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503AD" w14:textId="77777777" w:rsidR="003F50A0" w:rsidRDefault="003F50A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586AC123" w14:textId="77777777" w:rsidR="003F50A0" w:rsidRDefault="003F50A0">
      <w:pPr>
        <w:pStyle w:val="ConsPlusNormal"/>
        <w:jc w:val="both"/>
        <w:outlineLvl w:val="0"/>
      </w:pPr>
    </w:p>
    <w:p w14:paraId="12804BE3" w14:textId="77777777" w:rsidR="003F50A0" w:rsidRDefault="003F50A0">
      <w:pPr>
        <w:pStyle w:val="ConsPlusTitle"/>
        <w:jc w:val="center"/>
        <w:outlineLvl w:val="0"/>
      </w:pPr>
      <w:r>
        <w:t>ТОМСКАЯ ОБЛАСТЬ</w:t>
      </w:r>
    </w:p>
    <w:p w14:paraId="5EEBF3B8" w14:textId="77777777" w:rsidR="003F50A0" w:rsidRDefault="003F50A0">
      <w:pPr>
        <w:pStyle w:val="ConsPlusTitle"/>
        <w:jc w:val="center"/>
      </w:pPr>
      <w:r>
        <w:t>ГОРОДСКОЙ ОКРУГ</w:t>
      </w:r>
    </w:p>
    <w:p w14:paraId="1CF1B2C9" w14:textId="77777777" w:rsidR="003F50A0" w:rsidRDefault="003F50A0">
      <w:pPr>
        <w:pStyle w:val="ConsPlusTitle"/>
        <w:jc w:val="center"/>
      </w:pPr>
      <w:r>
        <w:t>ЗАКРЫТОЕ АДМИНИСТРАТИВНО-ТЕРРИТОРИАЛЬНОЕ ОБРАЗОВАНИЕ</w:t>
      </w:r>
    </w:p>
    <w:p w14:paraId="7F6493CB" w14:textId="77777777" w:rsidR="003F50A0" w:rsidRDefault="003F50A0">
      <w:pPr>
        <w:pStyle w:val="ConsPlusTitle"/>
        <w:jc w:val="center"/>
      </w:pPr>
      <w:r>
        <w:t>СЕВЕРСК</w:t>
      </w:r>
    </w:p>
    <w:p w14:paraId="5086DD96" w14:textId="77777777" w:rsidR="003F50A0" w:rsidRDefault="003F50A0">
      <w:pPr>
        <w:pStyle w:val="ConsPlusTitle"/>
        <w:jc w:val="center"/>
      </w:pPr>
    </w:p>
    <w:p w14:paraId="60EFB3A8" w14:textId="77777777" w:rsidR="003F50A0" w:rsidRDefault="003F50A0">
      <w:pPr>
        <w:pStyle w:val="ConsPlusTitle"/>
        <w:jc w:val="center"/>
      </w:pPr>
      <w:r>
        <w:t>ДУМА</w:t>
      </w:r>
    </w:p>
    <w:p w14:paraId="66CC3102" w14:textId="77777777" w:rsidR="003F50A0" w:rsidRDefault="003F50A0">
      <w:pPr>
        <w:pStyle w:val="ConsPlusTitle"/>
        <w:jc w:val="center"/>
      </w:pPr>
      <w:r>
        <w:t>ЗАКРЫТОГО АДМИНИСТРАТИВНО-ТЕРРИТОРИАЛЬНОГО ОБРАЗОВАНИЯ</w:t>
      </w:r>
    </w:p>
    <w:p w14:paraId="42811908" w14:textId="77777777" w:rsidR="003F50A0" w:rsidRDefault="003F50A0">
      <w:pPr>
        <w:pStyle w:val="ConsPlusTitle"/>
        <w:jc w:val="center"/>
      </w:pPr>
      <w:r>
        <w:t>СЕВЕРСК</w:t>
      </w:r>
    </w:p>
    <w:p w14:paraId="6DAA12AF" w14:textId="77777777" w:rsidR="003F50A0" w:rsidRDefault="003F50A0">
      <w:pPr>
        <w:pStyle w:val="ConsPlusTitle"/>
        <w:jc w:val="both"/>
      </w:pPr>
    </w:p>
    <w:p w14:paraId="309BA80E" w14:textId="77777777" w:rsidR="003F50A0" w:rsidRDefault="003F50A0">
      <w:pPr>
        <w:pStyle w:val="ConsPlusTitle"/>
        <w:jc w:val="center"/>
      </w:pPr>
      <w:r>
        <w:t>РЕШЕНИЕ</w:t>
      </w:r>
    </w:p>
    <w:p w14:paraId="5E8AEAE4" w14:textId="77777777" w:rsidR="003F50A0" w:rsidRDefault="003F50A0">
      <w:pPr>
        <w:pStyle w:val="ConsPlusTitle"/>
        <w:jc w:val="center"/>
      </w:pPr>
      <w:r>
        <w:t>от 30 сентября 2021 г. N 17/6</w:t>
      </w:r>
    </w:p>
    <w:p w14:paraId="12620373" w14:textId="77777777" w:rsidR="003F50A0" w:rsidRDefault="003F50A0">
      <w:pPr>
        <w:pStyle w:val="ConsPlusTitle"/>
        <w:jc w:val="both"/>
      </w:pPr>
    </w:p>
    <w:p w14:paraId="552B055A" w14:textId="77777777" w:rsidR="003F50A0" w:rsidRDefault="003F50A0">
      <w:pPr>
        <w:pStyle w:val="ConsPlusTitle"/>
        <w:jc w:val="center"/>
      </w:pPr>
      <w:r>
        <w:t>ОБ УТВЕРЖДЕНИИ ПОЛОЖЕНИЯ О МУНИЦИПАЛЬНОМ КОНТРОЛЕ</w:t>
      </w:r>
    </w:p>
    <w:p w14:paraId="6E793ED6" w14:textId="77777777" w:rsidR="003F50A0" w:rsidRDefault="003F50A0">
      <w:pPr>
        <w:pStyle w:val="ConsPlusTitle"/>
        <w:jc w:val="center"/>
      </w:pPr>
      <w:r>
        <w:t>НА АВТОМОБИЛЬНОМ ТРАНСПОРТЕ, ГОРОДСКОМ НАЗЕМНОМ</w:t>
      </w:r>
    </w:p>
    <w:p w14:paraId="3C6C7C39" w14:textId="77777777" w:rsidR="003F50A0" w:rsidRDefault="003F50A0">
      <w:pPr>
        <w:pStyle w:val="ConsPlusTitle"/>
        <w:jc w:val="center"/>
      </w:pPr>
      <w:r>
        <w:t>ЭЛЕКТРИЧЕСКОМ ТРАНСПОРТЕ И В ДОРОЖНОМ ХОЗЯЙСТВЕ</w:t>
      </w:r>
    </w:p>
    <w:p w14:paraId="28E66083" w14:textId="77777777" w:rsidR="003F50A0" w:rsidRDefault="003F50A0">
      <w:pPr>
        <w:pStyle w:val="ConsPlusTitle"/>
        <w:jc w:val="center"/>
      </w:pPr>
      <w:r>
        <w:t>НА ТЕРРИТОРИИ ГОРОДСКОГО ОКРУГА ЗАТО СЕВЕРСК ТОМСКОЙ ОБЛАСТИ</w:t>
      </w:r>
    </w:p>
    <w:p w14:paraId="29115835" w14:textId="77777777" w:rsidR="003F50A0" w:rsidRDefault="003F50A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F50A0" w14:paraId="4CF4739B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1C232" w14:textId="77777777" w:rsidR="003F50A0" w:rsidRDefault="003F50A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3C2F1" w14:textId="77777777" w:rsidR="003F50A0" w:rsidRDefault="003F50A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8CA7C08" w14:textId="77777777" w:rsidR="003F50A0" w:rsidRDefault="003F50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B0508A2" w14:textId="77777777" w:rsidR="003F50A0" w:rsidRDefault="003F50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ЗАТО Северск</w:t>
            </w:r>
          </w:p>
          <w:p w14:paraId="0B2924DE" w14:textId="77777777" w:rsidR="003F50A0" w:rsidRDefault="003F50A0">
            <w:pPr>
              <w:pStyle w:val="ConsPlusNormal"/>
              <w:jc w:val="center"/>
            </w:pPr>
            <w:r>
              <w:rPr>
                <w:color w:val="392C69"/>
              </w:rPr>
              <w:t>от 28.04.2022 N 24/13)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80F6C" w14:textId="77777777" w:rsidR="003F50A0" w:rsidRDefault="003F50A0">
            <w:pPr>
              <w:pStyle w:val="ConsPlusNormal"/>
            </w:pPr>
          </w:p>
        </w:tc>
      </w:tr>
    </w:tbl>
    <w:p w14:paraId="5903E530" w14:textId="77777777" w:rsidR="003F50A0" w:rsidRDefault="003F50A0">
      <w:pPr>
        <w:pStyle w:val="ConsPlusNormal"/>
        <w:jc w:val="both"/>
      </w:pPr>
    </w:p>
    <w:p w14:paraId="057C4127" w14:textId="77777777" w:rsidR="003F50A0" w:rsidRDefault="003F50A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8">
        <w:r>
          <w:rPr>
            <w:color w:val="0000FF"/>
          </w:rPr>
          <w:t>Уставом</w:t>
        </w:r>
      </w:hyperlink>
      <w:r>
        <w:t xml:space="preserve"> городского округа закрытого административно-территориального образования Северск Томской области, рассмотрев внесенный Мэром ЗАТО Северск проект решения Думы ЗАТО Северск "Об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ЗАТО Северск Томской области", Дума ЗАТО Северск решила:</w:t>
      </w:r>
    </w:p>
    <w:p w14:paraId="0ADC1910" w14:textId="77777777" w:rsidR="003F50A0" w:rsidRDefault="003F50A0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41">
        <w:r>
          <w:rPr>
            <w:color w:val="0000FF"/>
          </w:rPr>
          <w:t>Положение</w:t>
        </w:r>
      </w:hyperlink>
      <w:r>
        <w:t xml:space="preserve">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ЗАТО Северск Томской области согласно приложению.</w:t>
      </w:r>
    </w:p>
    <w:p w14:paraId="38BA2E84" w14:textId="77777777" w:rsidR="003F50A0" w:rsidRDefault="003F50A0">
      <w:pPr>
        <w:pStyle w:val="ConsPlusNormal"/>
        <w:spacing w:before="200"/>
        <w:ind w:firstLine="540"/>
        <w:jc w:val="both"/>
      </w:pPr>
      <w:r>
        <w:t>2. Опубликовать решение в средстве массовой информации "Официальный бюллетень муниципальных правовых актов ЗАТО Северск" и разместить в информационно-телекоммуникационной сети "Интернет" на официальных сайтах Думы ЗАТО Северск (https://duma-seversk.ru) и Администрации ЗАТО Северск (https://зато-северск.рф).</w:t>
      </w:r>
    </w:p>
    <w:p w14:paraId="59973E2A" w14:textId="77777777" w:rsidR="003F50A0" w:rsidRDefault="003F50A0">
      <w:pPr>
        <w:pStyle w:val="ConsPlusNormal"/>
        <w:jc w:val="both"/>
      </w:pPr>
    </w:p>
    <w:p w14:paraId="1A38C4A6" w14:textId="77777777" w:rsidR="003F50A0" w:rsidRDefault="003F50A0">
      <w:pPr>
        <w:pStyle w:val="ConsPlusNormal"/>
        <w:jc w:val="right"/>
      </w:pPr>
      <w:r>
        <w:t>Председатель Думы</w:t>
      </w:r>
    </w:p>
    <w:p w14:paraId="0EDCE3A8" w14:textId="77777777" w:rsidR="003F50A0" w:rsidRDefault="003F50A0">
      <w:pPr>
        <w:pStyle w:val="ConsPlusNormal"/>
        <w:jc w:val="right"/>
      </w:pPr>
      <w:r>
        <w:t>ЗАТО Северск</w:t>
      </w:r>
    </w:p>
    <w:p w14:paraId="4B166538" w14:textId="77777777" w:rsidR="003F50A0" w:rsidRDefault="003F50A0">
      <w:pPr>
        <w:pStyle w:val="ConsPlusNormal"/>
        <w:jc w:val="right"/>
      </w:pPr>
      <w:r>
        <w:t>Г.А.ШАМИН</w:t>
      </w:r>
    </w:p>
    <w:p w14:paraId="3535F03C" w14:textId="77777777" w:rsidR="003F50A0" w:rsidRDefault="003F50A0">
      <w:pPr>
        <w:pStyle w:val="ConsPlusNormal"/>
        <w:jc w:val="both"/>
      </w:pPr>
    </w:p>
    <w:p w14:paraId="714DEDEF" w14:textId="77777777" w:rsidR="003F50A0" w:rsidRDefault="003F50A0">
      <w:pPr>
        <w:pStyle w:val="ConsPlusNormal"/>
        <w:jc w:val="right"/>
      </w:pPr>
      <w:r>
        <w:t>Мэр ЗАТО Северск</w:t>
      </w:r>
    </w:p>
    <w:p w14:paraId="55ADD63F" w14:textId="77777777" w:rsidR="003F50A0" w:rsidRDefault="003F50A0">
      <w:pPr>
        <w:pStyle w:val="ConsPlusNormal"/>
        <w:jc w:val="right"/>
      </w:pPr>
      <w:r>
        <w:t>Н.В.ДИДЕНКО</w:t>
      </w:r>
    </w:p>
    <w:p w14:paraId="0901026F" w14:textId="77777777" w:rsidR="003F50A0" w:rsidRDefault="003F50A0">
      <w:pPr>
        <w:pStyle w:val="ConsPlusNormal"/>
        <w:jc w:val="both"/>
      </w:pPr>
    </w:p>
    <w:p w14:paraId="06C7241C" w14:textId="77777777" w:rsidR="003F50A0" w:rsidRDefault="003F50A0">
      <w:pPr>
        <w:pStyle w:val="ConsPlusNormal"/>
        <w:jc w:val="both"/>
      </w:pPr>
    </w:p>
    <w:p w14:paraId="20C0FA19" w14:textId="77777777" w:rsidR="003F50A0" w:rsidRDefault="003F50A0">
      <w:pPr>
        <w:pStyle w:val="ConsPlusNormal"/>
        <w:jc w:val="both"/>
      </w:pPr>
    </w:p>
    <w:p w14:paraId="26476634" w14:textId="77777777" w:rsidR="003F50A0" w:rsidRDefault="003F50A0">
      <w:pPr>
        <w:pStyle w:val="ConsPlusNormal"/>
        <w:jc w:val="both"/>
      </w:pPr>
    </w:p>
    <w:p w14:paraId="1C28998E" w14:textId="77777777" w:rsidR="003F50A0" w:rsidRDefault="003F50A0">
      <w:pPr>
        <w:pStyle w:val="ConsPlusNormal"/>
        <w:jc w:val="both"/>
      </w:pPr>
    </w:p>
    <w:p w14:paraId="5C97AD0F" w14:textId="77777777" w:rsidR="003F50A0" w:rsidRDefault="003F50A0">
      <w:pPr>
        <w:pStyle w:val="ConsPlusNormal"/>
        <w:jc w:val="right"/>
        <w:outlineLvl w:val="0"/>
      </w:pPr>
      <w:r>
        <w:t>Приложение</w:t>
      </w:r>
    </w:p>
    <w:p w14:paraId="41D6F56F" w14:textId="77777777" w:rsidR="003F50A0" w:rsidRDefault="003F50A0">
      <w:pPr>
        <w:pStyle w:val="ConsPlusNormal"/>
        <w:jc w:val="right"/>
      </w:pPr>
      <w:r>
        <w:t>к решению</w:t>
      </w:r>
    </w:p>
    <w:p w14:paraId="6E928D1F" w14:textId="77777777" w:rsidR="003F50A0" w:rsidRDefault="003F50A0">
      <w:pPr>
        <w:pStyle w:val="ConsPlusNormal"/>
        <w:jc w:val="right"/>
      </w:pPr>
      <w:r>
        <w:t>Думы ЗАТО Северск</w:t>
      </w:r>
    </w:p>
    <w:p w14:paraId="073CCA63" w14:textId="77777777" w:rsidR="003F50A0" w:rsidRDefault="003F50A0">
      <w:pPr>
        <w:pStyle w:val="ConsPlusNormal"/>
        <w:jc w:val="right"/>
      </w:pPr>
      <w:r>
        <w:t>от 30.09.2021 N 17/6</w:t>
      </w:r>
    </w:p>
    <w:p w14:paraId="422CEFA3" w14:textId="77777777" w:rsidR="003F50A0" w:rsidRDefault="003F50A0">
      <w:pPr>
        <w:pStyle w:val="ConsPlusNormal"/>
        <w:jc w:val="both"/>
      </w:pPr>
    </w:p>
    <w:p w14:paraId="50F2187B" w14:textId="77777777" w:rsidR="003F50A0" w:rsidRDefault="003F50A0">
      <w:pPr>
        <w:pStyle w:val="ConsPlusTitle"/>
        <w:jc w:val="center"/>
      </w:pPr>
      <w:bookmarkStart w:id="0" w:name="P41"/>
      <w:bookmarkEnd w:id="0"/>
      <w:r>
        <w:t>ПОЛОЖЕНИЕ</w:t>
      </w:r>
    </w:p>
    <w:p w14:paraId="72A1FF79" w14:textId="77777777" w:rsidR="003F50A0" w:rsidRDefault="003F50A0">
      <w:pPr>
        <w:pStyle w:val="ConsPlusTitle"/>
        <w:jc w:val="center"/>
      </w:pPr>
      <w:r>
        <w:t>О МУНИЦИПАЛЬНОМ КОНТРОЛЕ НА АВТОМОБИЛЬНОМ ТРАНСПОРТЕ,</w:t>
      </w:r>
    </w:p>
    <w:p w14:paraId="4BD2A829" w14:textId="77777777" w:rsidR="003F50A0" w:rsidRDefault="003F50A0">
      <w:pPr>
        <w:pStyle w:val="ConsPlusTitle"/>
        <w:jc w:val="center"/>
      </w:pPr>
      <w:r>
        <w:t>ГОРОДСКОМ НАЗЕМНОМ ЭЛЕКТРИЧЕСКОМ ТРАНСПОРТЕ И В ДОРОЖНОМ</w:t>
      </w:r>
    </w:p>
    <w:p w14:paraId="6B8A199D" w14:textId="77777777" w:rsidR="003F50A0" w:rsidRDefault="003F50A0">
      <w:pPr>
        <w:pStyle w:val="ConsPlusTitle"/>
        <w:jc w:val="center"/>
      </w:pPr>
      <w:r>
        <w:lastRenderedPageBreak/>
        <w:t>ХОЗЯЙСТВЕ НА ТЕРРИТОРИИ ГОРОДСКОГО ОКРУГА ЗАТО СЕВЕРСК</w:t>
      </w:r>
    </w:p>
    <w:p w14:paraId="2C058B61" w14:textId="77777777" w:rsidR="003F50A0" w:rsidRDefault="003F50A0">
      <w:pPr>
        <w:pStyle w:val="ConsPlusTitle"/>
        <w:jc w:val="center"/>
      </w:pPr>
      <w:r>
        <w:t>ТОМСКОЙ ОБЛАСТИ</w:t>
      </w:r>
    </w:p>
    <w:p w14:paraId="6BC0DF14" w14:textId="77777777" w:rsidR="003F50A0" w:rsidRDefault="003F50A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F50A0" w14:paraId="4AE065E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AF01C" w14:textId="77777777" w:rsidR="003F50A0" w:rsidRDefault="003F50A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A471A" w14:textId="77777777" w:rsidR="003F50A0" w:rsidRDefault="003F50A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4267D9F" w14:textId="77777777" w:rsidR="003F50A0" w:rsidRDefault="003F50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3AE1A0C" w14:textId="77777777" w:rsidR="003F50A0" w:rsidRDefault="003F50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ЗАТО Северск</w:t>
            </w:r>
          </w:p>
          <w:p w14:paraId="392A1DAB" w14:textId="77777777" w:rsidR="003F50A0" w:rsidRDefault="003F50A0">
            <w:pPr>
              <w:pStyle w:val="ConsPlusNormal"/>
              <w:jc w:val="center"/>
            </w:pPr>
            <w:r>
              <w:rPr>
                <w:color w:val="392C69"/>
              </w:rPr>
              <w:t>от 28.04.2022 N 24/13)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104C3" w14:textId="77777777" w:rsidR="003F50A0" w:rsidRDefault="003F50A0">
            <w:pPr>
              <w:pStyle w:val="ConsPlusNormal"/>
            </w:pPr>
          </w:p>
        </w:tc>
      </w:tr>
    </w:tbl>
    <w:p w14:paraId="1DB36B67" w14:textId="77777777" w:rsidR="003F50A0" w:rsidRDefault="003F50A0">
      <w:pPr>
        <w:pStyle w:val="ConsPlusNormal"/>
        <w:jc w:val="both"/>
      </w:pPr>
    </w:p>
    <w:p w14:paraId="072BFF46" w14:textId="77777777" w:rsidR="003F50A0" w:rsidRDefault="003F50A0">
      <w:pPr>
        <w:pStyle w:val="ConsPlusTitle"/>
        <w:jc w:val="center"/>
        <w:outlineLvl w:val="1"/>
      </w:pPr>
      <w:r>
        <w:t>I. ОБЩИЕ ПОЛОЖЕНИЯ</w:t>
      </w:r>
    </w:p>
    <w:p w14:paraId="3DECE464" w14:textId="77777777" w:rsidR="003F50A0" w:rsidRDefault="003F50A0">
      <w:pPr>
        <w:pStyle w:val="ConsPlusNormal"/>
        <w:jc w:val="both"/>
      </w:pPr>
    </w:p>
    <w:p w14:paraId="4402A080" w14:textId="77777777" w:rsidR="003F50A0" w:rsidRDefault="003F50A0">
      <w:pPr>
        <w:pStyle w:val="ConsPlusNormal"/>
        <w:ind w:firstLine="540"/>
        <w:jc w:val="both"/>
      </w:pPr>
      <w:r>
        <w:t xml:space="preserve">1. Настоящее Положение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ЗАТО Северск Томской области (далее - Положение) разработано 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8 ноября 2007 года N 259-ФЗ "Устав автомобильного транспорта и городского наземного электрического транспорта",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 (далее - Федеральный закон N 248-ФЗ),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иными правовыми актами Российской Федерации, Томской области, </w:t>
      </w:r>
      <w:hyperlink r:id="rId13">
        <w:r>
          <w:rPr>
            <w:color w:val="0000FF"/>
          </w:rPr>
          <w:t>Уставом</w:t>
        </w:r>
      </w:hyperlink>
      <w:r>
        <w:t xml:space="preserve"> городского округа закрытого административно-территориального образования Северск Томской области и устанавливает порядок организации и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ЗАТО Северск Томской области.</w:t>
      </w:r>
    </w:p>
    <w:p w14:paraId="33D435FA" w14:textId="77777777" w:rsidR="003F50A0" w:rsidRDefault="003F50A0">
      <w:pPr>
        <w:pStyle w:val="ConsPlusNormal"/>
        <w:spacing w:before="200"/>
        <w:ind w:firstLine="540"/>
        <w:jc w:val="both"/>
      </w:pPr>
      <w:r>
        <w:t xml:space="preserve">2. Предмет муниципального контроля на автомобильном транспорте, городском наземном электрическом транспорте и в дорожном хозяйстве определяется в соответствии со </w:t>
      </w:r>
      <w:hyperlink r:id="rId14">
        <w:r>
          <w:rPr>
            <w:color w:val="0000FF"/>
          </w:rPr>
          <w:t>статьей 15</w:t>
        </w:r>
      </w:hyperlink>
      <w:r>
        <w:t xml:space="preserve"> Федерального закона N 248-ФЗ.</w:t>
      </w:r>
    </w:p>
    <w:p w14:paraId="6F278BBD" w14:textId="77777777" w:rsidR="003F50A0" w:rsidRDefault="003F50A0">
      <w:pPr>
        <w:pStyle w:val="ConsPlusNormal"/>
        <w:spacing w:before="200"/>
        <w:ind w:firstLine="540"/>
        <w:jc w:val="both"/>
      </w:pPr>
      <w:r>
        <w:t>3. Объектами муниципального контроля на автомобильном транспорте, городском наземном электрическом транспорте и в дорожном хозяйстве (далее - объект контроля) являются:</w:t>
      </w:r>
    </w:p>
    <w:p w14:paraId="5B28BC48" w14:textId="77777777" w:rsidR="003F50A0" w:rsidRDefault="003F50A0">
      <w:pPr>
        <w:pStyle w:val="ConsPlusNormal"/>
        <w:spacing w:before="200"/>
        <w:ind w:firstLine="540"/>
        <w:jc w:val="both"/>
      </w:pPr>
      <w: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44CC0247" w14:textId="77777777" w:rsidR="003F50A0" w:rsidRDefault="003F50A0">
      <w:pPr>
        <w:pStyle w:val="ConsPlusNormal"/>
        <w:spacing w:before="200"/>
        <w:ind w:firstLine="540"/>
        <w:jc w:val="both"/>
      </w:pPr>
      <w: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14:paraId="61803BC0" w14:textId="77777777" w:rsidR="003F50A0" w:rsidRDefault="003F50A0">
      <w:pPr>
        <w:pStyle w:val="ConsPlusNormal"/>
        <w:spacing w:before="200"/>
        <w:ind w:firstLine="540"/>
        <w:jc w:val="both"/>
      </w:pPr>
      <w: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требования.</w:t>
      </w:r>
    </w:p>
    <w:p w14:paraId="0F812C6A" w14:textId="77777777" w:rsidR="003F50A0" w:rsidRDefault="003F50A0">
      <w:pPr>
        <w:pStyle w:val="ConsPlusNormal"/>
        <w:spacing w:before="200"/>
        <w:ind w:firstLine="540"/>
        <w:jc w:val="both"/>
      </w:pPr>
      <w:r>
        <w:t>4. Муниципальный контроль на автомобильном транспорте, городском наземном электрическом транспорте и в дорожном хозяйстве на территории городского округа ЗАТО Северск осуществляется Администрацией ЗАТО Северск в лице Управления жилищно-коммунального хозяйства, транспорта и связи Администрации ЗАТО Северск (УЖКХ ТиС) (далее - Уполномоченный орган) в случаях и порядке, определенных настоящим Положением.</w:t>
      </w:r>
    </w:p>
    <w:p w14:paraId="6991950E" w14:textId="77777777" w:rsidR="003F50A0" w:rsidRDefault="003F50A0">
      <w:pPr>
        <w:pStyle w:val="ConsPlusNormal"/>
        <w:spacing w:before="200"/>
        <w:ind w:firstLine="540"/>
        <w:jc w:val="both"/>
      </w:pPr>
      <w:r>
        <w:t>5. Должностными лицами Уполномоченного органа, уполномоченными осуществлять муниципальный контроль на автомобильном транспорте, городском наземном электрическом транспорте и в дорожном хозяйстве на территории городского округа ЗАТО Северск, являются:</w:t>
      </w:r>
    </w:p>
    <w:p w14:paraId="11101CEB" w14:textId="77777777" w:rsidR="003F50A0" w:rsidRDefault="003F50A0">
      <w:pPr>
        <w:pStyle w:val="ConsPlusNormal"/>
        <w:spacing w:before="200"/>
        <w:ind w:firstLine="540"/>
        <w:jc w:val="both"/>
      </w:pPr>
      <w:r>
        <w:t>1) первый заместитель Мэра ЗАТО Северск;</w:t>
      </w:r>
    </w:p>
    <w:p w14:paraId="32322D40" w14:textId="77777777" w:rsidR="003F50A0" w:rsidRDefault="003F50A0">
      <w:pPr>
        <w:pStyle w:val="ConsPlusNormal"/>
        <w:spacing w:before="200"/>
        <w:ind w:firstLine="540"/>
        <w:jc w:val="both"/>
      </w:pPr>
      <w:r>
        <w:t>2) начальник УЖКХ ТиС;</w:t>
      </w:r>
    </w:p>
    <w:p w14:paraId="49FECDD6" w14:textId="77777777" w:rsidR="003F50A0" w:rsidRDefault="003F50A0">
      <w:pPr>
        <w:pStyle w:val="ConsPlusNormal"/>
        <w:spacing w:before="200"/>
        <w:ind w:firstLine="540"/>
        <w:jc w:val="both"/>
      </w:pPr>
      <w:r>
        <w:t>3) заместитель начальника УЖКХ ТиС по жилищно-коммунальному хозяйству, транспорту и связи;</w:t>
      </w:r>
    </w:p>
    <w:p w14:paraId="4F2B5F8F" w14:textId="77777777" w:rsidR="003F50A0" w:rsidRDefault="003F50A0">
      <w:pPr>
        <w:pStyle w:val="ConsPlusNormal"/>
        <w:spacing w:before="200"/>
        <w:ind w:firstLine="540"/>
        <w:jc w:val="both"/>
      </w:pPr>
      <w:r>
        <w:t>4) начальник отдела транспорта и связи УЖКХ ТиС;</w:t>
      </w:r>
    </w:p>
    <w:p w14:paraId="4DFDE277" w14:textId="77777777" w:rsidR="003F50A0" w:rsidRDefault="003F50A0">
      <w:pPr>
        <w:pStyle w:val="ConsPlusNormal"/>
        <w:spacing w:before="200"/>
        <w:ind w:firstLine="540"/>
        <w:jc w:val="both"/>
      </w:pPr>
      <w:r>
        <w:lastRenderedPageBreak/>
        <w:t>5) консультант-инспектор (по осуществлению муниципального контроля) отдела транспорта и связи УЖКХ ТиС (далее - инспектор).</w:t>
      </w:r>
    </w:p>
    <w:p w14:paraId="1FE5D031" w14:textId="77777777" w:rsidR="003F50A0" w:rsidRDefault="003F50A0">
      <w:pPr>
        <w:pStyle w:val="ConsPlusNormal"/>
        <w:spacing w:before="200"/>
        <w:ind w:firstLine="540"/>
        <w:jc w:val="both"/>
      </w:pPr>
      <w:r>
        <w:t>6. Должностным лицом Администрации ЗАТО Северск, уполномоченным на принятие решения о проведении контрольных мероприятий, является первый заместитель Мэра ЗАТО Северск.</w:t>
      </w:r>
    </w:p>
    <w:p w14:paraId="4E709CED" w14:textId="77777777" w:rsidR="003F50A0" w:rsidRDefault="003F50A0">
      <w:pPr>
        <w:pStyle w:val="ConsPlusNormal"/>
        <w:spacing w:before="200"/>
        <w:ind w:firstLine="540"/>
        <w:jc w:val="both"/>
      </w:pPr>
      <w:r>
        <w:t>7. Учет объектов контроля обеспечивается УЖКХ ТиС в журнале учета проверок, в котором осуществляется запись, содержащая сведения о наименовании Уполномоченного органа,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фамилия, имя, отчество и должность проводящего проверку и его подпись.</w:t>
      </w:r>
    </w:p>
    <w:p w14:paraId="5141019E" w14:textId="77777777" w:rsidR="003F50A0" w:rsidRDefault="003F50A0">
      <w:pPr>
        <w:pStyle w:val="ConsPlusNormal"/>
        <w:jc w:val="both"/>
      </w:pPr>
    </w:p>
    <w:p w14:paraId="45E7FC37" w14:textId="77777777" w:rsidR="003F50A0" w:rsidRDefault="003F50A0">
      <w:pPr>
        <w:pStyle w:val="ConsPlusTitle"/>
        <w:jc w:val="center"/>
        <w:outlineLvl w:val="1"/>
      </w:pPr>
      <w:r>
        <w:t>II. ОБЩИЕ ТРЕБОВАНИЯ К ОРГАНИЗАЦИИ</w:t>
      </w:r>
    </w:p>
    <w:p w14:paraId="6FC3A072" w14:textId="77777777" w:rsidR="003F50A0" w:rsidRDefault="003F50A0">
      <w:pPr>
        <w:pStyle w:val="ConsPlusTitle"/>
        <w:jc w:val="center"/>
      </w:pPr>
      <w:r>
        <w:t>МУНИЦИПАЛЬНОГО КОНТРОЛЯ</w:t>
      </w:r>
    </w:p>
    <w:p w14:paraId="3EEF26C8" w14:textId="77777777" w:rsidR="003F50A0" w:rsidRDefault="003F50A0">
      <w:pPr>
        <w:pStyle w:val="ConsPlusNormal"/>
        <w:jc w:val="both"/>
      </w:pPr>
    </w:p>
    <w:p w14:paraId="77AF99C0" w14:textId="77777777" w:rsidR="003F50A0" w:rsidRDefault="003F50A0">
      <w:pPr>
        <w:pStyle w:val="ConsPlusNormal"/>
        <w:ind w:firstLine="540"/>
        <w:jc w:val="both"/>
      </w:pPr>
      <w:r>
        <w:t>8. Система оценки и управления рисками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ЗАТО Северск не применяется. Плановые мероприятия не проводятся, так как не применяется система оценки и управления рисками при осуществлении муниципального контроля.</w:t>
      </w:r>
    </w:p>
    <w:p w14:paraId="26AA4573" w14:textId="77777777" w:rsidR="003F50A0" w:rsidRDefault="003F50A0">
      <w:pPr>
        <w:pStyle w:val="ConsPlusNormal"/>
        <w:spacing w:before="200"/>
        <w:ind w:firstLine="540"/>
        <w:jc w:val="both"/>
      </w:pPr>
      <w:r>
        <w:t>9. Решения Уполномоченного органа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14:paraId="6D37196D" w14:textId="77777777" w:rsidR="003F50A0" w:rsidRDefault="003F50A0">
      <w:pPr>
        <w:pStyle w:val="ConsPlusNormal"/>
        <w:spacing w:before="200"/>
        <w:ind w:firstLine="540"/>
        <w:jc w:val="both"/>
      </w:pPr>
      <w:r>
        <w:t xml:space="preserve">Досудебный порядок подачи жалоб, установленный </w:t>
      </w:r>
      <w:hyperlink r:id="rId15">
        <w:r>
          <w:rPr>
            <w:color w:val="0000FF"/>
          </w:rPr>
          <w:t>главой 9</w:t>
        </w:r>
      </w:hyperlink>
      <w:r>
        <w:t xml:space="preserve"> Федерального закона N 248-ФЗ,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ЗАТО Северск не применяется.</w:t>
      </w:r>
    </w:p>
    <w:p w14:paraId="75D763D4" w14:textId="77777777" w:rsidR="003F50A0" w:rsidRDefault="003F50A0">
      <w:pPr>
        <w:pStyle w:val="ConsPlusNormal"/>
        <w:spacing w:before="200"/>
        <w:ind w:firstLine="540"/>
        <w:jc w:val="both"/>
      </w:pPr>
      <w:r>
        <w:t xml:space="preserve">10. Инспектор при осуществлении вида муниципального контроля имеет права, обязанности и несет ответственность в соответствии с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N 248-ФЗ и иными федеральными законами.</w:t>
      </w:r>
    </w:p>
    <w:p w14:paraId="631DB852" w14:textId="77777777" w:rsidR="003F50A0" w:rsidRDefault="003F50A0">
      <w:pPr>
        <w:pStyle w:val="ConsPlusNormal"/>
        <w:jc w:val="both"/>
      </w:pPr>
    </w:p>
    <w:p w14:paraId="063508D2" w14:textId="77777777" w:rsidR="003F50A0" w:rsidRDefault="003F50A0">
      <w:pPr>
        <w:pStyle w:val="ConsPlusTitle"/>
        <w:jc w:val="center"/>
        <w:outlineLvl w:val="1"/>
      </w:pPr>
      <w:r>
        <w:t>III. ПРОФИЛАКТИЧЕСКИЕ МЕРОПРИЯТИЯ</w:t>
      </w:r>
    </w:p>
    <w:p w14:paraId="3BA00A66" w14:textId="77777777" w:rsidR="003F50A0" w:rsidRDefault="003F50A0">
      <w:pPr>
        <w:pStyle w:val="ConsPlusNormal"/>
        <w:jc w:val="both"/>
      </w:pPr>
    </w:p>
    <w:p w14:paraId="05BBC80B" w14:textId="77777777" w:rsidR="003F50A0" w:rsidRDefault="003F50A0">
      <w:pPr>
        <w:pStyle w:val="ConsPlusNormal"/>
        <w:ind w:firstLine="540"/>
        <w:jc w:val="both"/>
      </w:pPr>
      <w:r>
        <w:t>11. В рамках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ЗАТО Северск Уполномоченный орган вправе проводить следующие профилактические мероприятия:</w:t>
      </w:r>
    </w:p>
    <w:p w14:paraId="0FF6116F" w14:textId="77777777" w:rsidR="003F50A0" w:rsidRDefault="003F50A0">
      <w:pPr>
        <w:pStyle w:val="ConsPlusNormal"/>
        <w:spacing w:before="200"/>
        <w:ind w:firstLine="540"/>
        <w:jc w:val="both"/>
      </w:pPr>
      <w:r>
        <w:t>1) информирование;</w:t>
      </w:r>
    </w:p>
    <w:p w14:paraId="6E079514" w14:textId="77777777" w:rsidR="003F50A0" w:rsidRDefault="003F50A0">
      <w:pPr>
        <w:pStyle w:val="ConsPlusNormal"/>
        <w:spacing w:before="200"/>
        <w:ind w:firstLine="540"/>
        <w:jc w:val="both"/>
      </w:pPr>
      <w:r>
        <w:t>2) консультирование.</w:t>
      </w:r>
    </w:p>
    <w:p w14:paraId="33EF2497" w14:textId="77777777" w:rsidR="003F50A0" w:rsidRDefault="003F50A0">
      <w:pPr>
        <w:pStyle w:val="ConsPlusNormal"/>
        <w:spacing w:before="200"/>
        <w:ind w:firstLine="540"/>
        <w:jc w:val="both"/>
      </w:pPr>
      <w:r>
        <w:t xml:space="preserve">12. Информирование осуществляется посредством размещения сведений, предусмотренных </w:t>
      </w:r>
      <w:hyperlink r:id="rId17">
        <w:r>
          <w:rPr>
            <w:color w:val="0000FF"/>
          </w:rPr>
          <w:t>частью 3 статьи 46</w:t>
        </w:r>
      </w:hyperlink>
      <w:r>
        <w:t xml:space="preserve"> Федерального закона N 248-ФЗ на официальном сайте Администрации ЗАТО Северск в информационно-телекоммуникационной сети "Интернет", в средствах массовой информации, и в иных формах.</w:t>
      </w:r>
    </w:p>
    <w:p w14:paraId="785B864D" w14:textId="77777777" w:rsidR="003F50A0" w:rsidRDefault="003F50A0">
      <w:pPr>
        <w:pStyle w:val="ConsPlusNormal"/>
        <w:spacing w:before="200"/>
        <w:ind w:firstLine="540"/>
        <w:jc w:val="both"/>
      </w:pPr>
      <w:r>
        <w:t>Размещенные сведения на указанном официальном сайте поддерживаются в актуальном состоянии и обновляются в срок не позднее 5 рабочих дней со дня их изменения.</w:t>
      </w:r>
    </w:p>
    <w:p w14:paraId="6A3C22D1" w14:textId="77777777" w:rsidR="003F50A0" w:rsidRDefault="003F50A0">
      <w:pPr>
        <w:pStyle w:val="ConsPlusNormal"/>
        <w:spacing w:before="200"/>
        <w:ind w:firstLine="540"/>
        <w:jc w:val="both"/>
      </w:pPr>
      <w:r>
        <w:t>Должностные лица, ответственные за размещение информации, предусмотренной настоящим Положением, определяются распоряжением Администрации ЗАТО Северск.</w:t>
      </w:r>
    </w:p>
    <w:p w14:paraId="2010AD08" w14:textId="77777777" w:rsidR="003F50A0" w:rsidRDefault="003F50A0">
      <w:pPr>
        <w:pStyle w:val="ConsPlusNormal"/>
        <w:spacing w:before="200"/>
        <w:ind w:firstLine="540"/>
        <w:jc w:val="both"/>
      </w:pPr>
      <w:r>
        <w:t>13. Консультирование юридических лиц, индивидуальных предпринимателей и граждан (далее - контролируемые лица и их представители) по обращениям контролируемых лиц и их представителей по вопросам, связанным с организацией и осуществлением муниципального контроля, осуществляется инспектором.</w:t>
      </w:r>
    </w:p>
    <w:p w14:paraId="3ACABE1C" w14:textId="77777777" w:rsidR="003F50A0" w:rsidRDefault="003F50A0">
      <w:pPr>
        <w:pStyle w:val="ConsPlusNormal"/>
        <w:spacing w:before="200"/>
        <w:ind w:firstLine="540"/>
        <w:jc w:val="both"/>
      </w:pPr>
      <w:r>
        <w:t>Консультирование осуществляется без взимания платы.</w:t>
      </w:r>
    </w:p>
    <w:p w14:paraId="0EEC067A" w14:textId="77777777" w:rsidR="003F50A0" w:rsidRDefault="003F50A0">
      <w:pPr>
        <w:pStyle w:val="ConsPlusNormal"/>
        <w:spacing w:before="200"/>
        <w:ind w:firstLine="540"/>
        <w:jc w:val="both"/>
      </w:pPr>
      <w:r>
        <w:t xml:space="preserve">Консультирование может осуществляться инспектором по телефону, посредством видео-конференц-связи, на личном приеме либо в ходе проведения профилактических мероприятий, </w:t>
      </w:r>
      <w:r>
        <w:lastRenderedPageBreak/>
        <w:t>контрольных мероприятий.</w:t>
      </w:r>
    </w:p>
    <w:p w14:paraId="0FC122AE" w14:textId="77777777" w:rsidR="003F50A0" w:rsidRDefault="003F50A0">
      <w:pPr>
        <w:pStyle w:val="ConsPlusNormal"/>
        <w:spacing w:before="200"/>
        <w:ind w:firstLine="540"/>
        <w:jc w:val="both"/>
      </w:pPr>
      <w:r>
        <w:t>Время консультирования не должно превышать 15 минут.</w:t>
      </w:r>
    </w:p>
    <w:p w14:paraId="7F5C3510" w14:textId="77777777" w:rsidR="003F50A0" w:rsidRDefault="003F50A0">
      <w:pPr>
        <w:pStyle w:val="ConsPlusNormal"/>
        <w:spacing w:before="200"/>
        <w:ind w:firstLine="540"/>
        <w:jc w:val="both"/>
      </w:pPr>
      <w:r>
        <w:t>Учет осуществляется путем внесения сведений в журнал учета консультирования в день проведения консультирования.</w:t>
      </w:r>
    </w:p>
    <w:p w14:paraId="0F6CAE70" w14:textId="77777777" w:rsidR="003F50A0" w:rsidRDefault="003F50A0">
      <w:pPr>
        <w:pStyle w:val="ConsPlusNormal"/>
        <w:spacing w:before="200"/>
        <w:ind w:firstLine="540"/>
        <w:jc w:val="both"/>
      </w:pPr>
      <w:r>
        <w:t>14. Консультирование осуществляется по следующим вопросам:</w:t>
      </w:r>
    </w:p>
    <w:p w14:paraId="576CA978" w14:textId="77777777" w:rsidR="003F50A0" w:rsidRDefault="003F50A0">
      <w:pPr>
        <w:pStyle w:val="ConsPlusNormal"/>
        <w:spacing w:before="200"/>
        <w:ind w:firstLine="540"/>
        <w:jc w:val="both"/>
      </w:pPr>
      <w:r>
        <w:t>1) предмета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ЗАТО Северск;</w:t>
      </w:r>
    </w:p>
    <w:p w14:paraId="7EAE55EE" w14:textId="77777777" w:rsidR="003F50A0" w:rsidRDefault="003F50A0">
      <w:pPr>
        <w:pStyle w:val="ConsPlusNormal"/>
        <w:spacing w:before="200"/>
        <w:ind w:firstLine="540"/>
        <w:jc w:val="both"/>
      </w:pPr>
      <w:r>
        <w:t>2) состава и порядка осуществления профилактических, контрольных мероприятий;</w:t>
      </w:r>
    </w:p>
    <w:p w14:paraId="0123768A" w14:textId="77777777" w:rsidR="003F50A0" w:rsidRDefault="003F50A0">
      <w:pPr>
        <w:pStyle w:val="ConsPlusNormal"/>
        <w:spacing w:before="200"/>
        <w:ind w:firstLine="540"/>
        <w:jc w:val="both"/>
      </w:pPr>
      <w:r>
        <w:t>3) порядка обжалования решений Уполномоченного органа, действий (бездействий) должностных лиц Уполномоченного органа, осуществляющих муниципальный контроль на автомобильном транспорте, городском наземном электрическом транспорте и в дорожном хозяйстве на территории городского округа ЗАТО Северск Томской области.</w:t>
      </w:r>
    </w:p>
    <w:p w14:paraId="48872EF9" w14:textId="77777777" w:rsidR="003F50A0" w:rsidRDefault="003F50A0">
      <w:pPr>
        <w:pStyle w:val="ConsPlusNormal"/>
        <w:spacing w:before="200"/>
        <w:ind w:firstLine="540"/>
        <w:jc w:val="both"/>
      </w:pPr>
      <w:r>
        <w:t xml:space="preserve">15. По итогам консультирования информация в письменной форме контролируемым лицам и их представителям не предоставляется, за исключением случаев, когда контролируемое лицо, его представитель направит запрос о предоставлении письменного ответа в сроки, установленные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14:paraId="0521F20F" w14:textId="77777777" w:rsidR="003F50A0" w:rsidRDefault="003F50A0">
      <w:pPr>
        <w:pStyle w:val="ConsPlusNormal"/>
        <w:spacing w:before="200"/>
        <w:ind w:firstLine="540"/>
        <w:jc w:val="both"/>
      </w:pPr>
      <w:r>
        <w:t>16. Консультирование в письменной форме осуществляется инспектором в следующих случаях:</w:t>
      </w:r>
    </w:p>
    <w:p w14:paraId="024FE219" w14:textId="77777777" w:rsidR="003F50A0" w:rsidRDefault="003F50A0">
      <w:pPr>
        <w:pStyle w:val="ConsPlusNormal"/>
        <w:spacing w:before="200"/>
        <w:ind w:firstLine="540"/>
        <w:jc w:val="both"/>
      </w:pPr>
      <w: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14:paraId="4DA198D8" w14:textId="77777777" w:rsidR="003F50A0" w:rsidRDefault="003F50A0">
      <w:pPr>
        <w:pStyle w:val="ConsPlusNormal"/>
        <w:spacing w:before="200"/>
        <w:ind w:firstLine="540"/>
        <w:jc w:val="both"/>
      </w:pPr>
      <w:r>
        <w:t>2) за время консультирования предоставить ответ на поставленные вопросы невозможно;</w:t>
      </w:r>
    </w:p>
    <w:p w14:paraId="4B71866A" w14:textId="77777777" w:rsidR="003F50A0" w:rsidRDefault="003F50A0">
      <w:pPr>
        <w:pStyle w:val="ConsPlusNormal"/>
        <w:spacing w:before="200"/>
        <w:ind w:firstLine="540"/>
        <w:jc w:val="both"/>
      </w:pPr>
      <w:r>
        <w:t>3) ответ на поставленные вопросы требует дополнительного запроса сведений от органов власти или иных лиц.</w:t>
      </w:r>
    </w:p>
    <w:p w14:paraId="5D3E6939" w14:textId="77777777" w:rsidR="003F50A0" w:rsidRDefault="003F50A0">
      <w:pPr>
        <w:pStyle w:val="ConsPlusNormal"/>
        <w:spacing w:before="200"/>
        <w:ind w:firstLine="540"/>
        <w:jc w:val="both"/>
      </w:pPr>
      <w:r>
        <w:t>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лицам.</w:t>
      </w:r>
    </w:p>
    <w:p w14:paraId="3E578BF2" w14:textId="77777777" w:rsidR="003F50A0" w:rsidRDefault="003F50A0">
      <w:pPr>
        <w:pStyle w:val="ConsPlusNormal"/>
        <w:spacing w:before="200"/>
        <w:ind w:firstLine="540"/>
        <w:jc w:val="both"/>
      </w:pPr>
      <w:r>
        <w:t>17. 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ЗАТО Северск в информационно-телекоммуникационной сети "Интернет" письменного разъяснения, подписанного инспектором, без указания в таком разъяснении сведений, отнесенных к категории ограниченного доступа.</w:t>
      </w:r>
    </w:p>
    <w:p w14:paraId="3FA08D65" w14:textId="77777777" w:rsidR="003F50A0" w:rsidRDefault="003F50A0">
      <w:pPr>
        <w:pStyle w:val="ConsPlusNormal"/>
        <w:jc w:val="both"/>
      </w:pPr>
    </w:p>
    <w:p w14:paraId="0D5D244D" w14:textId="77777777" w:rsidR="003F50A0" w:rsidRDefault="003F50A0">
      <w:pPr>
        <w:pStyle w:val="ConsPlusTitle"/>
        <w:jc w:val="center"/>
        <w:outlineLvl w:val="1"/>
      </w:pPr>
      <w:r>
        <w:t>IV. КОНТРОЛЬНЫЕ МЕРОПРИЯТИЯ</w:t>
      </w:r>
    </w:p>
    <w:p w14:paraId="494651D3" w14:textId="77777777" w:rsidR="003F50A0" w:rsidRDefault="003F50A0">
      <w:pPr>
        <w:pStyle w:val="ConsPlusNormal"/>
        <w:jc w:val="both"/>
      </w:pPr>
    </w:p>
    <w:p w14:paraId="29BDD9CE" w14:textId="77777777" w:rsidR="003F50A0" w:rsidRDefault="003F50A0">
      <w:pPr>
        <w:pStyle w:val="ConsPlusNormal"/>
        <w:ind w:firstLine="540"/>
        <w:jc w:val="both"/>
      </w:pPr>
      <w:r>
        <w:t>18. Муниципальный контроль на автомобильном транспорте, городском наземном электрическом транспорте и в дорожном хозяйстве на территории городского округа ЗАТО Северск осуществляется без проведения плановых контрольных (надзорных) мероприятий.</w:t>
      </w:r>
    </w:p>
    <w:p w14:paraId="7359789E" w14:textId="77777777" w:rsidR="003F50A0" w:rsidRDefault="003F50A0">
      <w:pPr>
        <w:pStyle w:val="ConsPlusNormal"/>
        <w:spacing w:before="200"/>
        <w:ind w:firstLine="540"/>
        <w:jc w:val="both"/>
      </w:pPr>
      <w:r>
        <w:t xml:space="preserve">19. Внеплановые контрольные мероприятия, за исключением выездного обследования, проводятся по основаниям, предусмотренным </w:t>
      </w:r>
      <w:hyperlink r:id="rId19">
        <w:r>
          <w:rPr>
            <w:color w:val="0000FF"/>
          </w:rPr>
          <w:t>пунктами 1</w:t>
        </w:r>
      </w:hyperlink>
      <w:r>
        <w:t xml:space="preserve">, </w:t>
      </w:r>
      <w:hyperlink r:id="rId20">
        <w:r>
          <w:rPr>
            <w:color w:val="0000FF"/>
          </w:rPr>
          <w:t>3</w:t>
        </w:r>
      </w:hyperlink>
      <w:r>
        <w:t xml:space="preserve"> - </w:t>
      </w:r>
      <w:hyperlink r:id="rId21">
        <w:r>
          <w:rPr>
            <w:color w:val="0000FF"/>
          </w:rPr>
          <w:t>6 части 1</w:t>
        </w:r>
      </w:hyperlink>
      <w:r>
        <w:t xml:space="preserve"> и </w:t>
      </w:r>
      <w:hyperlink r:id="rId22">
        <w:r>
          <w:rPr>
            <w:color w:val="0000FF"/>
          </w:rPr>
          <w:t>частью 3 статьи 57</w:t>
        </w:r>
      </w:hyperlink>
      <w:r>
        <w:t xml:space="preserve">, </w:t>
      </w:r>
      <w:hyperlink r:id="rId23">
        <w:r>
          <w:rPr>
            <w:color w:val="0000FF"/>
          </w:rPr>
          <w:t>частью 12 статьи 66</w:t>
        </w:r>
      </w:hyperlink>
      <w:r>
        <w:t xml:space="preserve"> Федерального закона N 248-ФЗ.</w:t>
      </w:r>
    </w:p>
    <w:p w14:paraId="4A753BDC" w14:textId="77777777" w:rsidR="003F50A0" w:rsidRDefault="003F50A0">
      <w:pPr>
        <w:pStyle w:val="ConsPlusNormal"/>
        <w:spacing w:before="200"/>
        <w:ind w:firstLine="540"/>
        <w:jc w:val="both"/>
      </w:pPr>
      <w:r>
        <w:t>20. Все внеплановые контрольные (надзорные) мероприятия могут проводиться только после согласования с органами прокуратуры.</w:t>
      </w:r>
    </w:p>
    <w:p w14:paraId="0E864782" w14:textId="77777777" w:rsidR="003F50A0" w:rsidRDefault="003F50A0">
      <w:pPr>
        <w:pStyle w:val="ConsPlusNormal"/>
        <w:spacing w:before="200"/>
        <w:ind w:firstLine="540"/>
        <w:jc w:val="both"/>
      </w:pPr>
      <w:r>
        <w:t xml:space="preserve">21. На основании решения о проведении проверки инспектор обеспечивает уведомление контролируемого лица, его представителя о предстоящей проверке с таким расчетом, чтобы уведомить его не позднее чем за 24 (двадцать четыре) часа до ее начала, посредством размещения сведений в едином реестре контрольных (надзорных) мероприятий с использованием инфраструктуры, обеспечивающей информационно-технологическое взаимодействие </w:t>
      </w:r>
      <w:r>
        <w:lastRenderedPageBreak/>
        <w:t>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единый портал государственных и муниципальных услуг, а также посредством средств связи.</w:t>
      </w:r>
    </w:p>
    <w:p w14:paraId="5071FEDF" w14:textId="77777777" w:rsidR="003F50A0" w:rsidRDefault="003F50A0">
      <w:pPr>
        <w:pStyle w:val="ConsPlusNormal"/>
        <w:spacing w:before="200"/>
        <w:ind w:firstLine="540"/>
        <w:jc w:val="both"/>
      </w:pPr>
      <w:r>
        <w:t>22. В случаях, если контролируемое лицо, его представитель, являющееся индивидуальным предпринимателем, гражданином, не имеет возможности присутствовать при проведении контрольного (надзорного) мероприятия в связи с их выездом за пределы ЗАТО Северск или в связи с временной нетрудоспособностью, такое контролируемое лицо, его представитель вправе представить в Уполномоченный орган соответствующую информацию с приложением подтверждающих документов (проездной документ, листок временной нетрудоспособности).</w:t>
      </w:r>
    </w:p>
    <w:p w14:paraId="404B9724" w14:textId="77777777" w:rsidR="003F50A0" w:rsidRDefault="003F50A0">
      <w:pPr>
        <w:pStyle w:val="ConsPlusNormal"/>
        <w:spacing w:before="200"/>
        <w:ind w:firstLine="540"/>
        <w:jc w:val="both"/>
      </w:pPr>
      <w:r>
        <w:t>В случае поступления такой информации в Уполномоченный орган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лица, его представителя в Уполномоченный орган.</w:t>
      </w:r>
    </w:p>
    <w:p w14:paraId="2EF209A9" w14:textId="77777777" w:rsidR="003F50A0" w:rsidRDefault="003F50A0">
      <w:pPr>
        <w:pStyle w:val="ConsPlusNormal"/>
        <w:spacing w:before="200"/>
        <w:ind w:firstLine="540"/>
        <w:jc w:val="both"/>
      </w:pPr>
      <w:r>
        <w:t>23. В рамках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ЗАТО Северск проводятся следующие контрольные мероприятия:</w:t>
      </w:r>
    </w:p>
    <w:p w14:paraId="16695A1C" w14:textId="77777777" w:rsidR="003F50A0" w:rsidRDefault="003F50A0">
      <w:pPr>
        <w:pStyle w:val="ConsPlusNormal"/>
        <w:spacing w:before="200"/>
        <w:ind w:firstLine="540"/>
        <w:jc w:val="both"/>
      </w:pPr>
      <w:r>
        <w:t>1) документарная проверка;</w:t>
      </w:r>
    </w:p>
    <w:p w14:paraId="62B2A31C" w14:textId="77777777" w:rsidR="003F50A0" w:rsidRDefault="003F50A0">
      <w:pPr>
        <w:pStyle w:val="ConsPlusNormal"/>
        <w:spacing w:before="200"/>
        <w:ind w:firstLine="540"/>
        <w:jc w:val="both"/>
      </w:pPr>
      <w:r>
        <w:t>2) выездная проверка.</w:t>
      </w:r>
    </w:p>
    <w:p w14:paraId="7A285930" w14:textId="77777777" w:rsidR="003F50A0" w:rsidRDefault="003F50A0">
      <w:pPr>
        <w:pStyle w:val="ConsPlusNormal"/>
        <w:spacing w:before="200"/>
        <w:ind w:firstLine="540"/>
        <w:jc w:val="both"/>
      </w:pPr>
      <w:r>
        <w:t>24. При проведении контрольных мероприятий для фиксации инспектором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доказательств.</w:t>
      </w:r>
    </w:p>
    <w:p w14:paraId="78F2757A" w14:textId="77777777" w:rsidR="003F50A0" w:rsidRDefault="003F50A0">
      <w:pPr>
        <w:pStyle w:val="ConsPlusNormal"/>
        <w:spacing w:before="200"/>
        <w:ind w:firstLine="540"/>
        <w:jc w:val="both"/>
      </w:pPr>
      <w:r>
        <w:t>Способы фиксации доказательств должны позволять однозначно идентифицировать объект фиксации, отражающий нарушение обязательных требований.</w:t>
      </w:r>
    </w:p>
    <w:p w14:paraId="0891D105" w14:textId="77777777" w:rsidR="003F50A0" w:rsidRDefault="003F50A0">
      <w:pPr>
        <w:pStyle w:val="ConsPlusNormal"/>
        <w:spacing w:before="200"/>
        <w:ind w:firstLine="540"/>
        <w:jc w:val="both"/>
      </w:pPr>
      <w:r>
        <w:t>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мероприятий принимается инспектором самостоятельно.</w:t>
      </w:r>
    </w:p>
    <w:p w14:paraId="5D0C5E7E" w14:textId="77777777" w:rsidR="003F50A0" w:rsidRDefault="003F50A0">
      <w:pPr>
        <w:pStyle w:val="ConsPlusNormal"/>
        <w:spacing w:before="200"/>
        <w:ind w:firstLine="540"/>
        <w:jc w:val="both"/>
      </w:pPr>
      <w:r>
        <w:t>Фотосъемка, аудио- и видеофиксация доказательств нарушений обязательных требований осуществляется в следующих случаях:</w:t>
      </w:r>
    </w:p>
    <w:p w14:paraId="3E91F206" w14:textId="77777777" w:rsidR="003F50A0" w:rsidRDefault="003F50A0">
      <w:pPr>
        <w:pStyle w:val="ConsPlusNormal"/>
        <w:spacing w:before="200"/>
        <w:ind w:firstLine="540"/>
        <w:jc w:val="both"/>
      </w:pPr>
      <w:r>
        <w:t>1) при проведении осмотра в ходе выездной проверки в отсутствие контролируемого лица, его представителя;</w:t>
      </w:r>
    </w:p>
    <w:p w14:paraId="7FFE9962" w14:textId="77777777" w:rsidR="003F50A0" w:rsidRDefault="003F50A0">
      <w:pPr>
        <w:pStyle w:val="ConsPlusNormal"/>
        <w:spacing w:before="200"/>
        <w:ind w:firstLine="540"/>
        <w:jc w:val="both"/>
      </w:pPr>
      <w:r>
        <w:t>2) при проведении выездной проверки, в ходе которой осуществлялись препятствия в ее проведении и совершении контрольных действий.</w:t>
      </w:r>
    </w:p>
    <w:p w14:paraId="654F3032" w14:textId="77777777" w:rsidR="003F50A0" w:rsidRDefault="003F50A0">
      <w:pPr>
        <w:pStyle w:val="ConsPlusNormal"/>
        <w:spacing w:before="200"/>
        <w:ind w:firstLine="540"/>
        <w:jc w:val="both"/>
      </w:pPr>
      <w: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и видеозаписи и об использованных для этих целей технических средствах отражается в акте по результатам контрольного мероприятия.</w:t>
      </w:r>
    </w:p>
    <w:p w14:paraId="29F8E813" w14:textId="77777777" w:rsidR="003F50A0" w:rsidRDefault="003F50A0">
      <w:pPr>
        <w:pStyle w:val="ConsPlusNormal"/>
        <w:spacing w:before="200"/>
        <w:ind w:firstLine="540"/>
        <w:jc w:val="both"/>
      </w:pPr>
      <w:r>
        <w:t>Проведение фотосъемки, аудио- и видеозаписи осуществляется с обязательным уведомлением контролируемого лица, его представителя. В ходе записи подробно фиксируются и указываются место и характер выявленного нарушения обязательных требований.</w:t>
      </w:r>
    </w:p>
    <w:p w14:paraId="4CEBE8AF" w14:textId="77777777" w:rsidR="003F50A0" w:rsidRDefault="003F50A0">
      <w:pPr>
        <w:pStyle w:val="ConsPlusNormal"/>
        <w:spacing w:before="200"/>
        <w:ind w:firstLine="540"/>
        <w:jc w:val="both"/>
      </w:pPr>
      <w:r>
        <w:t>Результаты проведения фотосъемки, аудио- и видеозаписи являются приложением к акту контрольного мероприятия.</w:t>
      </w:r>
    </w:p>
    <w:p w14:paraId="114A5BDE" w14:textId="77777777" w:rsidR="003F50A0" w:rsidRDefault="003F50A0">
      <w:pPr>
        <w:pStyle w:val="ConsPlusNormal"/>
        <w:spacing w:before="200"/>
        <w:ind w:firstLine="540"/>
        <w:jc w:val="both"/>
      </w:pPr>
      <w: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14:paraId="6CB30267" w14:textId="77777777" w:rsidR="003F50A0" w:rsidRDefault="003F50A0">
      <w:pPr>
        <w:pStyle w:val="ConsPlusNormal"/>
        <w:spacing w:before="200"/>
        <w:ind w:firstLine="540"/>
        <w:jc w:val="both"/>
      </w:pPr>
      <w:r>
        <w:t>25. Инспектор и лица, привлекаемые к совершению контрольных действий, применяющие фотосъемку, аудио- и видеозапись, иные способы фиксации доказательств, уведомляют лиц, присутствующих при проведении контрольного действия, о применении соответствующего способа фиксации доказательств.</w:t>
      </w:r>
    </w:p>
    <w:p w14:paraId="2A701072" w14:textId="77777777" w:rsidR="003F50A0" w:rsidRDefault="003F50A0">
      <w:pPr>
        <w:pStyle w:val="ConsPlusNormal"/>
        <w:spacing w:before="200"/>
        <w:ind w:firstLine="540"/>
        <w:jc w:val="both"/>
      </w:pPr>
      <w:r>
        <w:lastRenderedPageBreak/>
        <w:t>26. Материалы, полученные в результате применения фотосъемки, аудио- и видеозаписи, иных способов фиксации доказательств, хранятся вместе с материалами соответствующего контрольного мероприятия. В случае, если материалы, полученные в результате применения фотосъемки, аудио- и видеозаписи, иных способов фиксации доказательств, существуют только в электронной форме, такие материалы хранятся в Уполномоченном органе в течение сроков хранения материалов соответствующего контрольного мероприятия.</w:t>
      </w:r>
    </w:p>
    <w:p w14:paraId="2833B5F7" w14:textId="77777777" w:rsidR="003F50A0" w:rsidRDefault="003F50A0">
      <w:pPr>
        <w:pStyle w:val="ConsPlusNormal"/>
        <w:spacing w:before="200"/>
        <w:ind w:firstLine="540"/>
        <w:jc w:val="both"/>
      </w:pPr>
      <w:r>
        <w:t xml:space="preserve">27.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</w:t>
      </w:r>
      <w:hyperlink r:id="rId24">
        <w:r>
          <w:rPr>
            <w:color w:val="0000FF"/>
          </w:rPr>
          <w:t>пункт 6 части 1 статьи 57</w:t>
        </w:r>
      </w:hyperlink>
      <w:r>
        <w:t xml:space="preserve"> Федерального закона N 248-ФЗ и которая для микропредприятия не может продолжаться более 40 часов.</w:t>
      </w:r>
    </w:p>
    <w:p w14:paraId="62D88252" w14:textId="77777777" w:rsidR="003F50A0" w:rsidRDefault="003F50A0">
      <w:pPr>
        <w:pStyle w:val="ConsPlusNormal"/>
        <w:spacing w:before="200"/>
        <w:ind w:firstLine="540"/>
        <w:jc w:val="both"/>
      </w:pPr>
      <w:r>
        <w:t>28. К проведению контрольных мероприятий Уполномоченным органом при необходимости могут привлекаться эксперты, экспертные организации, специалисты в порядке, установленном федеральным законодательством.</w:t>
      </w:r>
    </w:p>
    <w:p w14:paraId="270C6978" w14:textId="77777777" w:rsidR="003F50A0" w:rsidRDefault="003F50A0">
      <w:pPr>
        <w:pStyle w:val="ConsPlusNormal"/>
        <w:jc w:val="both"/>
      </w:pPr>
    </w:p>
    <w:p w14:paraId="2236E6BB" w14:textId="77777777" w:rsidR="003F50A0" w:rsidRDefault="003F50A0">
      <w:pPr>
        <w:pStyle w:val="ConsPlusTitle"/>
        <w:jc w:val="center"/>
        <w:outlineLvl w:val="1"/>
      </w:pPr>
      <w:r>
        <w:t>V. ОЦЕНКА РЕЗУЛЬТАТИВНОСТИ И ЭФФЕКТИВНОСТИ ДЕЯТЕЛЬНОСТИ</w:t>
      </w:r>
    </w:p>
    <w:p w14:paraId="2F3E4803" w14:textId="77777777" w:rsidR="003F50A0" w:rsidRDefault="003F50A0">
      <w:pPr>
        <w:pStyle w:val="ConsPlusTitle"/>
        <w:jc w:val="center"/>
      </w:pPr>
      <w:r>
        <w:t>АДМИНИСТРАЦИИ ЗАТО СЕВЕРСК</w:t>
      </w:r>
    </w:p>
    <w:p w14:paraId="035D57C9" w14:textId="77777777" w:rsidR="003F50A0" w:rsidRDefault="003F50A0">
      <w:pPr>
        <w:pStyle w:val="ConsPlusNormal"/>
        <w:jc w:val="both"/>
      </w:pPr>
    </w:p>
    <w:p w14:paraId="2EFD7271" w14:textId="77777777" w:rsidR="003F50A0" w:rsidRDefault="003F50A0">
      <w:pPr>
        <w:pStyle w:val="ConsPlusNormal"/>
        <w:ind w:firstLine="540"/>
        <w:jc w:val="both"/>
      </w:pPr>
      <w:r>
        <w:t xml:space="preserve">29. Оценка результативности и эффективности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ЗАТО Северск осуществляется на основании </w:t>
      </w:r>
      <w:hyperlink r:id="rId25">
        <w:r>
          <w:rPr>
            <w:color w:val="0000FF"/>
          </w:rPr>
          <w:t>статьи 30</w:t>
        </w:r>
      </w:hyperlink>
      <w:r>
        <w:t xml:space="preserve"> Федерального закона N 248-ФЗ.</w:t>
      </w:r>
    </w:p>
    <w:p w14:paraId="4C1C2A46" w14:textId="77777777" w:rsidR="003F50A0" w:rsidRDefault="003F50A0">
      <w:pPr>
        <w:pStyle w:val="ConsPlusNormal"/>
        <w:spacing w:before="200"/>
        <w:ind w:firstLine="540"/>
        <w:jc w:val="both"/>
      </w:pPr>
      <w:r>
        <w:t>30. Ключевыми показателями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ЗАТО Северск являются:</w:t>
      </w:r>
    </w:p>
    <w:p w14:paraId="6F8E955F" w14:textId="77777777" w:rsidR="003F50A0" w:rsidRDefault="003F50A0">
      <w:pPr>
        <w:pStyle w:val="ConsPlusNormal"/>
        <w:spacing w:before="200"/>
        <w:ind w:firstLine="540"/>
        <w:jc w:val="both"/>
      </w:pPr>
      <w:r>
        <w:t>1) показатели результативности, отражающие уровень безопасности охраняемых законом ценностей, выражающихся в минимизации причинения им вреда (ущерба). Целевое значение данного показателя - уровень причиненного ущерба;</w:t>
      </w:r>
    </w:p>
    <w:p w14:paraId="4C054476" w14:textId="77777777" w:rsidR="003F50A0" w:rsidRDefault="003F50A0">
      <w:pPr>
        <w:pStyle w:val="ConsPlusNormal"/>
        <w:spacing w:before="200"/>
        <w:ind w:firstLine="540"/>
        <w:jc w:val="both"/>
      </w:pPr>
      <w:r>
        <w:t>2) 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субъектов, при осуществлении в отношении них контрольных мероприятий. Целевое значение данного показателя - эффективность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ЗАТО Северск.</w:t>
      </w:r>
    </w:p>
    <w:p w14:paraId="012052E4" w14:textId="77777777" w:rsidR="003F50A0" w:rsidRDefault="003F50A0">
      <w:pPr>
        <w:pStyle w:val="ConsPlusNormal"/>
        <w:spacing w:before="200"/>
        <w:ind w:firstLine="540"/>
        <w:jc w:val="both"/>
      </w:pPr>
      <w:r>
        <w:t>31. Индикативными показателями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ЗАТО Северск являются:</w:t>
      </w:r>
    </w:p>
    <w:p w14:paraId="50189725" w14:textId="77777777" w:rsidR="003F50A0" w:rsidRDefault="003F50A0">
      <w:pPr>
        <w:pStyle w:val="ConsPlusNormal"/>
        <w:spacing w:before="200"/>
        <w:ind w:firstLine="540"/>
        <w:jc w:val="both"/>
      </w:pPr>
      <w:r>
        <w:t>1) 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контрольная деятельность;</w:t>
      </w:r>
    </w:p>
    <w:p w14:paraId="5A6B47A0" w14:textId="77777777" w:rsidR="003F50A0" w:rsidRDefault="003F50A0">
      <w:pPr>
        <w:pStyle w:val="ConsPlusNormal"/>
        <w:spacing w:before="200"/>
        <w:ind w:firstLine="540"/>
        <w:jc w:val="both"/>
      </w:pPr>
      <w:r>
        <w:t>2) 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ценностям;</w:t>
      </w:r>
    </w:p>
    <w:p w14:paraId="60A79A9E" w14:textId="77777777" w:rsidR="003F50A0" w:rsidRDefault="003F50A0">
      <w:pPr>
        <w:pStyle w:val="ConsPlusNormal"/>
        <w:spacing w:before="200"/>
        <w:ind w:firstLine="540"/>
        <w:jc w:val="both"/>
      </w:pPr>
      <w:r>
        <w:t>3) индикативные показатели, характеризующие количественные параметры проведенных мероприятий;</w:t>
      </w:r>
    </w:p>
    <w:p w14:paraId="18E382E8" w14:textId="77777777" w:rsidR="003F50A0" w:rsidRDefault="003F50A0">
      <w:pPr>
        <w:pStyle w:val="ConsPlusNormal"/>
        <w:spacing w:before="200"/>
        <w:ind w:firstLine="540"/>
        <w:jc w:val="both"/>
      </w:pPr>
      <w:r>
        <w:t>4) индикативные показатели, характеризующие объем задействованных трудовых, материальных и финансовых ресурсов.</w:t>
      </w:r>
    </w:p>
    <w:p w14:paraId="6B21BA26" w14:textId="77777777" w:rsidR="003F50A0" w:rsidRDefault="003F50A0">
      <w:pPr>
        <w:pStyle w:val="ConsPlusNormal"/>
        <w:spacing w:before="200"/>
        <w:ind w:firstLine="540"/>
        <w:jc w:val="both"/>
      </w:pPr>
      <w:r>
        <w:t xml:space="preserve">32. Подготовку доклада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ЗАТО Северск УЖКХ ТиС осуществляет ежегодно с указанием сведений о достижении ключевых показателей и сведений об индикативных показателях, в том числе о влиянии профилактических мероприятий и контрольных мероприятий на достижение ключевых показателей, в соответствии с </w:t>
      </w:r>
      <w:hyperlink r:id="rId2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декабря 2020 N 2041 "Об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Федерации".</w:t>
      </w:r>
    </w:p>
    <w:p w14:paraId="07EF22AB" w14:textId="77777777" w:rsidR="003F50A0" w:rsidRDefault="003F50A0">
      <w:pPr>
        <w:pStyle w:val="ConsPlusNormal"/>
        <w:jc w:val="both"/>
      </w:pPr>
    </w:p>
    <w:p w14:paraId="7C11AC18" w14:textId="77777777" w:rsidR="003F50A0" w:rsidRDefault="003F50A0">
      <w:pPr>
        <w:pStyle w:val="ConsPlusTitle"/>
        <w:jc w:val="center"/>
        <w:outlineLvl w:val="1"/>
      </w:pPr>
      <w:r>
        <w:t>VI. ПЕРЕЧЕНЬ ИНДИКАТОРОВ РИСКА НАРУШЕНИЯ ОБЯЗАТЕЛЬНЫХ</w:t>
      </w:r>
    </w:p>
    <w:p w14:paraId="4D041AD7" w14:textId="77777777" w:rsidR="003F50A0" w:rsidRDefault="003F50A0">
      <w:pPr>
        <w:pStyle w:val="ConsPlusTitle"/>
        <w:jc w:val="center"/>
      </w:pPr>
      <w:r>
        <w:t>ТРЕБОВАНИЙ, ИСПОЛЬЗУЕМЫХ ПРИ ОСУЩЕСТВЛЕНИИ</w:t>
      </w:r>
    </w:p>
    <w:p w14:paraId="31868957" w14:textId="77777777" w:rsidR="003F50A0" w:rsidRDefault="003F50A0">
      <w:pPr>
        <w:pStyle w:val="ConsPlusTitle"/>
        <w:jc w:val="center"/>
      </w:pPr>
      <w:r>
        <w:t>МУНИЦИПАЛЬНОГО КОНТРОЛЯ</w:t>
      </w:r>
    </w:p>
    <w:p w14:paraId="114FA347" w14:textId="77777777" w:rsidR="003F50A0" w:rsidRDefault="003F50A0">
      <w:pPr>
        <w:pStyle w:val="ConsPlusNormal"/>
        <w:jc w:val="center"/>
      </w:pPr>
      <w:r>
        <w:t xml:space="preserve">(введен </w:t>
      </w:r>
      <w:hyperlink r:id="rId27">
        <w:r>
          <w:rPr>
            <w:color w:val="0000FF"/>
          </w:rPr>
          <w:t>решением</w:t>
        </w:r>
      </w:hyperlink>
      <w:r>
        <w:t xml:space="preserve"> Думы ЗАТО Северск от 28.04.2022 N 24/13)</w:t>
      </w:r>
    </w:p>
    <w:p w14:paraId="37379803" w14:textId="77777777" w:rsidR="003F50A0" w:rsidRDefault="003F50A0">
      <w:pPr>
        <w:pStyle w:val="ConsPlusNormal"/>
        <w:jc w:val="both"/>
      </w:pPr>
    </w:p>
    <w:p w14:paraId="6ACF6DEC" w14:textId="77777777" w:rsidR="003F50A0" w:rsidRDefault="003F50A0">
      <w:pPr>
        <w:pStyle w:val="ConsPlusNormal"/>
        <w:ind w:firstLine="540"/>
        <w:jc w:val="both"/>
      </w:pPr>
      <w:r>
        <w:t>33. Перечень индикаторов риска 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ЗАТО Северск Томской области, отражен в таблице.</w:t>
      </w:r>
    </w:p>
    <w:p w14:paraId="32B8F7D6" w14:textId="77777777" w:rsidR="003F50A0" w:rsidRDefault="003F50A0">
      <w:pPr>
        <w:pStyle w:val="ConsPlusNormal"/>
        <w:jc w:val="both"/>
      </w:pPr>
    </w:p>
    <w:p w14:paraId="7D08A561" w14:textId="77777777" w:rsidR="003F50A0" w:rsidRDefault="003F50A0">
      <w:pPr>
        <w:pStyle w:val="ConsPlusNormal"/>
        <w:jc w:val="right"/>
      </w:pPr>
      <w:r>
        <w:t>Таблица</w:t>
      </w:r>
    </w:p>
    <w:p w14:paraId="4FBD75DF" w14:textId="77777777" w:rsidR="003F50A0" w:rsidRDefault="003F50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80"/>
        <w:gridCol w:w="1531"/>
        <w:gridCol w:w="1309"/>
      </w:tblGrid>
      <w:tr w:rsidR="003F50A0" w14:paraId="072E0ADA" w14:textId="77777777">
        <w:tc>
          <w:tcPr>
            <w:tcW w:w="6180" w:type="dxa"/>
          </w:tcPr>
          <w:p w14:paraId="325FBAC3" w14:textId="77777777" w:rsidR="003F50A0" w:rsidRDefault="003F50A0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531" w:type="dxa"/>
          </w:tcPr>
          <w:p w14:paraId="1D8CA103" w14:textId="77777777" w:rsidR="003F50A0" w:rsidRDefault="003F50A0">
            <w:pPr>
              <w:pStyle w:val="ConsPlusNormal"/>
              <w:jc w:val="center"/>
            </w:pPr>
            <w:r>
              <w:t>Эталонное состояние для выбранного параметра (критерии оценки)</w:t>
            </w:r>
          </w:p>
        </w:tc>
        <w:tc>
          <w:tcPr>
            <w:tcW w:w="1309" w:type="dxa"/>
          </w:tcPr>
          <w:p w14:paraId="37099F38" w14:textId="77777777" w:rsidR="003F50A0" w:rsidRDefault="003F50A0">
            <w:pPr>
              <w:pStyle w:val="ConsPlusNormal"/>
              <w:jc w:val="center"/>
            </w:pPr>
            <w:r>
              <w:t>Показатель индикатора риска</w:t>
            </w:r>
          </w:p>
        </w:tc>
      </w:tr>
      <w:tr w:rsidR="003F50A0" w14:paraId="7BC9B5AB" w14:textId="77777777">
        <w:tc>
          <w:tcPr>
            <w:tcW w:w="6180" w:type="dxa"/>
          </w:tcPr>
          <w:p w14:paraId="0C630911" w14:textId="77777777" w:rsidR="003F50A0" w:rsidRDefault="003F50A0">
            <w:pPr>
              <w:pStyle w:val="ConsPlusNormal"/>
            </w:pPr>
            <w:r>
              <w:t>Непредставление уведомления контролируемым лицом о принятии мер по обеспечению соблюдения обязательных требований, указанных в предостережении о недопустимости нарушения обязательных требований законодательства</w:t>
            </w:r>
          </w:p>
        </w:tc>
        <w:tc>
          <w:tcPr>
            <w:tcW w:w="1531" w:type="dxa"/>
          </w:tcPr>
          <w:p w14:paraId="4E5F89AC" w14:textId="77777777" w:rsidR="003F50A0" w:rsidRDefault="003F50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09" w:type="dxa"/>
          </w:tcPr>
          <w:p w14:paraId="423163AD" w14:textId="77777777" w:rsidR="003F50A0" w:rsidRDefault="003F50A0">
            <w:pPr>
              <w:pStyle w:val="ConsPlusNormal"/>
              <w:jc w:val="center"/>
            </w:pPr>
            <w:r>
              <w:t>Да</w:t>
            </w:r>
          </w:p>
        </w:tc>
      </w:tr>
      <w:tr w:rsidR="003F50A0" w14:paraId="126660CC" w14:textId="77777777">
        <w:tc>
          <w:tcPr>
            <w:tcW w:w="6180" w:type="dxa"/>
          </w:tcPr>
          <w:p w14:paraId="044B4874" w14:textId="77777777" w:rsidR="003F50A0" w:rsidRDefault="003F50A0">
            <w:pPr>
              <w:pStyle w:val="ConsPlusNormal"/>
            </w:pPr>
            <w:r>
              <w:t>Наличие в уведомлении об исполнении предписания, выданного Уполномоченным органом, сведений о принятии недостаточных мер по устранению выявленных нарушений обязательных требований законодательства</w:t>
            </w:r>
          </w:p>
        </w:tc>
        <w:tc>
          <w:tcPr>
            <w:tcW w:w="1531" w:type="dxa"/>
          </w:tcPr>
          <w:p w14:paraId="572729D6" w14:textId="77777777" w:rsidR="003F50A0" w:rsidRDefault="003F50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09" w:type="dxa"/>
          </w:tcPr>
          <w:p w14:paraId="147CCA37" w14:textId="77777777" w:rsidR="003F50A0" w:rsidRDefault="003F50A0">
            <w:pPr>
              <w:pStyle w:val="ConsPlusNormal"/>
              <w:jc w:val="center"/>
            </w:pPr>
            <w:r>
              <w:t>Да</w:t>
            </w:r>
          </w:p>
        </w:tc>
      </w:tr>
      <w:tr w:rsidR="003F50A0" w14:paraId="0E6B23C6" w14:textId="77777777">
        <w:tc>
          <w:tcPr>
            <w:tcW w:w="6180" w:type="dxa"/>
          </w:tcPr>
          <w:p w14:paraId="7C9C2A27" w14:textId="77777777" w:rsidR="003F50A0" w:rsidRDefault="003F50A0">
            <w:pPr>
              <w:pStyle w:val="ConsPlusNormal"/>
            </w:pPr>
            <w:r>
              <w:t xml:space="preserve">Наличие информации о вступлении в законную силу в течение трех календарных лет, предшествующих дате определения наличия индикатора риска, решений (постановлений) о назначении административного наказания за правонарушения, предусмотренные </w:t>
            </w:r>
            <w:hyperlink r:id="rId28">
              <w:r>
                <w:rPr>
                  <w:color w:val="0000FF"/>
                </w:rPr>
                <w:t>статьями 12.21.3</w:t>
              </w:r>
            </w:hyperlink>
            <w:r>
              <w:t xml:space="preserve">, </w:t>
            </w:r>
            <w:hyperlink r:id="rId29">
              <w:r>
                <w:rPr>
                  <w:color w:val="0000FF"/>
                </w:rPr>
                <w:t>12.23</w:t>
              </w:r>
            </w:hyperlink>
            <w:r>
              <w:t xml:space="preserve">, </w:t>
            </w:r>
            <w:hyperlink r:id="rId30">
              <w:r>
                <w:rPr>
                  <w:color w:val="0000FF"/>
                </w:rPr>
                <w:t>12.31.1</w:t>
              </w:r>
            </w:hyperlink>
            <w:r>
              <w:t xml:space="preserve">, </w:t>
            </w:r>
            <w:hyperlink r:id="rId31">
              <w:r>
                <w:rPr>
                  <w:color w:val="0000FF"/>
                </w:rPr>
                <w:t>14.1</w:t>
              </w:r>
            </w:hyperlink>
            <w:r>
              <w:t xml:space="preserve">, </w:t>
            </w:r>
            <w:hyperlink r:id="rId32">
              <w:r>
                <w:rPr>
                  <w:color w:val="0000FF"/>
                </w:rPr>
                <w:t>частью 1 статьи 19.5</w:t>
              </w:r>
            </w:hyperlink>
            <w:r>
              <w:t xml:space="preserve">, </w:t>
            </w:r>
            <w:hyperlink r:id="rId33">
              <w:r>
                <w:rPr>
                  <w:color w:val="0000FF"/>
                </w:rPr>
                <w:t>статьей 19.7</w:t>
              </w:r>
            </w:hyperlink>
            <w:r>
              <w:t xml:space="preserve"> Кодекса Российской Федерации об административных правонарушениях (за исключением административного наказания в виде предупреждения)</w:t>
            </w:r>
          </w:p>
        </w:tc>
        <w:tc>
          <w:tcPr>
            <w:tcW w:w="1531" w:type="dxa"/>
          </w:tcPr>
          <w:p w14:paraId="0E0A1547" w14:textId="77777777" w:rsidR="003F50A0" w:rsidRDefault="003F50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9" w:type="dxa"/>
          </w:tcPr>
          <w:p w14:paraId="33DF090E" w14:textId="77777777" w:rsidR="003F50A0" w:rsidRDefault="003F50A0">
            <w:pPr>
              <w:pStyle w:val="ConsPlusNormal"/>
              <w:jc w:val="center"/>
            </w:pPr>
            <w:r>
              <w:t>&gt;2</w:t>
            </w:r>
          </w:p>
        </w:tc>
      </w:tr>
      <w:tr w:rsidR="003F50A0" w14:paraId="3E7B03ED" w14:textId="77777777">
        <w:tc>
          <w:tcPr>
            <w:tcW w:w="6180" w:type="dxa"/>
          </w:tcPr>
          <w:p w14:paraId="3F48138F" w14:textId="77777777" w:rsidR="003F50A0" w:rsidRDefault="003F50A0">
            <w:pPr>
              <w:pStyle w:val="ConsPlusNormal"/>
            </w:pPr>
            <w:r>
              <w:t xml:space="preserve">Наличие информации о привлечении к ответственности должностных и юридических лиц по </w:t>
            </w:r>
            <w:hyperlink r:id="rId34">
              <w:r>
                <w:rPr>
                  <w:color w:val="0000FF"/>
                </w:rPr>
                <w:t>статье 12.34</w:t>
              </w:r>
            </w:hyperlink>
            <w:r>
              <w:t xml:space="preserve"> Кодекса Российской Федерации об административных правонарушениях в течение одного календарного года за нарушение правил ремонта и содержания дорог, определенных требованиями </w:t>
            </w:r>
            <w:hyperlink r:id="rId35">
              <w:r>
                <w:rPr>
                  <w:color w:val="0000FF"/>
                </w:rPr>
                <w:t>ГОСТ Р 50597-2017</w:t>
              </w:r>
            </w:hyperlink>
            <w:r>
              <w:t xml:space="preserve"> "Дороги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</w:t>
            </w:r>
          </w:p>
        </w:tc>
        <w:tc>
          <w:tcPr>
            <w:tcW w:w="1531" w:type="dxa"/>
          </w:tcPr>
          <w:p w14:paraId="4B232A5E" w14:textId="77777777" w:rsidR="003F50A0" w:rsidRDefault="003F50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9" w:type="dxa"/>
          </w:tcPr>
          <w:p w14:paraId="1F1D34B0" w14:textId="77777777" w:rsidR="003F50A0" w:rsidRDefault="003F50A0">
            <w:pPr>
              <w:pStyle w:val="ConsPlusNormal"/>
              <w:jc w:val="center"/>
            </w:pPr>
            <w:r>
              <w:t>&gt;3</w:t>
            </w:r>
          </w:p>
        </w:tc>
      </w:tr>
      <w:tr w:rsidR="003F50A0" w14:paraId="017070DD" w14:textId="77777777">
        <w:tc>
          <w:tcPr>
            <w:tcW w:w="6180" w:type="dxa"/>
          </w:tcPr>
          <w:p w14:paraId="10527996" w14:textId="77777777" w:rsidR="003F50A0" w:rsidRDefault="003F50A0">
            <w:pPr>
              <w:pStyle w:val="ConsPlusNormal"/>
            </w:pPr>
            <w:r>
              <w:t>Наличие в средствах массовой информации, информационно-телекоммуникационных сетях, в том числе информационно-телекоммуникационной сети "Интернет", обращениях (заявлениях) граждан, организаций, органов государственной власти и других органов сведений (информации) о нарушениях обязательных требований законодательства в области автомобильного транспорта и дорожного хозяйства</w:t>
            </w:r>
          </w:p>
        </w:tc>
        <w:tc>
          <w:tcPr>
            <w:tcW w:w="1531" w:type="dxa"/>
          </w:tcPr>
          <w:p w14:paraId="470F24D7" w14:textId="77777777" w:rsidR="003F50A0" w:rsidRDefault="003F50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09" w:type="dxa"/>
          </w:tcPr>
          <w:p w14:paraId="2B053289" w14:textId="77777777" w:rsidR="003F50A0" w:rsidRDefault="003F50A0">
            <w:pPr>
              <w:pStyle w:val="ConsPlusNormal"/>
              <w:jc w:val="center"/>
            </w:pPr>
            <w:r>
              <w:t>Да</w:t>
            </w:r>
          </w:p>
        </w:tc>
      </w:tr>
    </w:tbl>
    <w:p w14:paraId="51A67F83" w14:textId="77777777" w:rsidR="003F50A0" w:rsidRDefault="003F50A0">
      <w:pPr>
        <w:pStyle w:val="ConsPlusNormal"/>
        <w:jc w:val="both"/>
      </w:pPr>
    </w:p>
    <w:p w14:paraId="7B76AB64" w14:textId="77777777" w:rsidR="003F50A0" w:rsidRDefault="003F50A0">
      <w:pPr>
        <w:pStyle w:val="ConsPlusNormal"/>
        <w:jc w:val="both"/>
      </w:pPr>
    </w:p>
    <w:p w14:paraId="129A08BA" w14:textId="77777777" w:rsidR="003F50A0" w:rsidRDefault="003F50A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1B09565" w14:textId="77777777" w:rsidR="008F1EDD" w:rsidRDefault="008F1EDD"/>
    <w:sectPr w:rsidR="008F1EDD" w:rsidSect="00A05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0A0"/>
    <w:rsid w:val="003F50A0"/>
    <w:rsid w:val="008F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7333B"/>
  <w15:chartTrackingRefBased/>
  <w15:docId w15:val="{9B40C8AC-48C9-4CC7-A9B7-FAE6A739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0A0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3F50A0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3F50A0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95C81DCEE7B0C8488A968EB1F00CAC09B8DECF2EF30DE42B508DDEB4E00CFBAB067F9CBF9619C4EC03E9687A4E76E9ECE94062836109DF28906D0Av442D" TargetMode="External"/><Relationship Id="rId13" Type="http://schemas.openxmlformats.org/officeDocument/2006/relationships/hyperlink" Target="consultantplus://offline/ref=9C95C81DCEE7B0C8488A968EB1F00CAC09B8DECF2EF30DE42B508DDEB4E00CFBAB067F9CBF9619C4EC03E9687A4E76E9ECE94062836109DF28906D0Av442D" TargetMode="External"/><Relationship Id="rId18" Type="http://schemas.openxmlformats.org/officeDocument/2006/relationships/hyperlink" Target="consultantplus://offline/ref=9C95C81DCEE7B0C8488A8883A79C52A80BB284CA2DF500B2740C8B89EBB00AAEF94621C5FCDB0AC4EE1CEC6F7Bv447D" TargetMode="External"/><Relationship Id="rId26" Type="http://schemas.openxmlformats.org/officeDocument/2006/relationships/hyperlink" Target="consultantplus://offline/ref=9C95C81DCEE7B0C8488A8883A79C52A80BB480C72EF700B2740C8B89EBB00AAEF94621C5FCDB0AC4EE1CEC6F7Bv447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C95C81DCEE7B0C8488A8883A79C52A80CB083C62CF100B2740C8B89EBB00AAEEB4679C9FCD212C6E509BA3E3D102FB8A1A24C60947D08DFv344D" TargetMode="External"/><Relationship Id="rId34" Type="http://schemas.openxmlformats.org/officeDocument/2006/relationships/hyperlink" Target="consultantplus://offline/ref=9C95C81DCEE7B0C8488A8883A79C52A80CB083C12DF500B2740C8B89EBB00AAEEB4679CFFAD410CEB853AA3A74452BA6A9BE53608A7Dv04AD" TargetMode="External"/><Relationship Id="rId7" Type="http://schemas.openxmlformats.org/officeDocument/2006/relationships/hyperlink" Target="consultantplus://offline/ref=9C95C81DCEE7B0C8488A8883A79C52A80CB182C327F200B2740C8B89EBB00AAEEB4679C9FCD215CEB853AA3A74452BA6A9BE53608A7Dv04AD" TargetMode="External"/><Relationship Id="rId12" Type="http://schemas.openxmlformats.org/officeDocument/2006/relationships/hyperlink" Target="consultantplus://offline/ref=9C95C81DCEE7B0C8488A8883A79C52A80CB182C327F200B2740C8B89EBB00AAEEB4679C9FCD215CEB853AA3A74452BA6A9BE53608A7Dv04AD" TargetMode="External"/><Relationship Id="rId17" Type="http://schemas.openxmlformats.org/officeDocument/2006/relationships/hyperlink" Target="consultantplus://offline/ref=9C95C81DCEE7B0C8488A8883A79C52A80CB083C62CF100B2740C8B89EBB00AAEEB4679C9FCD211C4EE09BA3E3D102FB8A1A24C60947D08DFv344D" TargetMode="External"/><Relationship Id="rId25" Type="http://schemas.openxmlformats.org/officeDocument/2006/relationships/hyperlink" Target="consultantplus://offline/ref=9C95C81DCEE7B0C8488A8883A79C52A80CB083C62CF100B2740C8B89EBB00AAEEB4679C9FCD217C6E409BA3E3D102FB8A1A24C60947D08DFv344D" TargetMode="External"/><Relationship Id="rId33" Type="http://schemas.openxmlformats.org/officeDocument/2006/relationships/hyperlink" Target="consultantplus://offline/ref=9C95C81DCEE7B0C8488A8883A79C52A80CB083C12DF500B2740C8B89EBB00AAEEB4679C9FCD312C7E809BA3E3D102FB8A1A24C60947D08DFv344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95C81DCEE7B0C8488A8883A79C52A80CB083C62CF100B2740C8B89EBB00AAEF94621C5FCDB0AC4EE1CEC6F7Bv447D" TargetMode="External"/><Relationship Id="rId20" Type="http://schemas.openxmlformats.org/officeDocument/2006/relationships/hyperlink" Target="consultantplus://offline/ref=9C95C81DCEE7B0C8488A8883A79C52A80CB083C62CF100B2740C8B89EBB00AAEEB4679C9FCD212C6EA09BA3E3D102FB8A1A24C60947D08DFv344D" TargetMode="External"/><Relationship Id="rId29" Type="http://schemas.openxmlformats.org/officeDocument/2006/relationships/hyperlink" Target="consultantplus://offline/ref=9C95C81DCEE7B0C8488A8883A79C52A80CB083C12DF500B2740C8B89EBB00AAEEB4679C9FCD314C6EA09BA3E3D102FB8A1A24C60947D08DFv344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95C81DCEE7B0C8488A8883A79C52A80CB083C62CF100B2740C8B89EBB00AAEEB4679C9FCD214C7EB09BA3E3D102FB8A1A24C60947D08DFv344D" TargetMode="External"/><Relationship Id="rId11" Type="http://schemas.openxmlformats.org/officeDocument/2006/relationships/hyperlink" Target="consultantplus://offline/ref=9C95C81DCEE7B0C8488A8883A79C52A80CB083C62CF100B2740C8B89EBB00AAEEB4679C9FCD214C7EB09BA3E3D102FB8A1A24C60947D08DFv344D" TargetMode="External"/><Relationship Id="rId24" Type="http://schemas.openxmlformats.org/officeDocument/2006/relationships/hyperlink" Target="consultantplus://offline/ref=9C95C81DCEE7B0C8488A8883A79C52A80CB083C62CF100B2740C8B89EBB00AAEEB4679C9FCD212C6E509BA3E3D102FB8A1A24C60947D08DFv344D" TargetMode="External"/><Relationship Id="rId32" Type="http://schemas.openxmlformats.org/officeDocument/2006/relationships/hyperlink" Target="consultantplus://offline/ref=9C95C81DCEE7B0C8488A8883A79C52A80CB083C12DF500B2740C8B89EBB00AAEEB4679CDFED413CEB853AA3A74452BA6A9BE53608A7Dv04AD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9C95C81DCEE7B0C8488A968EB1F00CAC09B8DECF2EF309E32E5F8DDEB4E00CFBAB067F9CBF9619C4EC02EE6F7F4E76E9ECE94062836109DF28906D0Av442D" TargetMode="External"/><Relationship Id="rId15" Type="http://schemas.openxmlformats.org/officeDocument/2006/relationships/hyperlink" Target="consultantplus://offline/ref=9C95C81DCEE7B0C8488A8883A79C52A80CB083C62CF100B2740C8B89EBB00AAEEB4679C9FCD210C7EE09BA3E3D102FB8A1A24C60947D08DFv344D" TargetMode="External"/><Relationship Id="rId23" Type="http://schemas.openxmlformats.org/officeDocument/2006/relationships/hyperlink" Target="consultantplus://offline/ref=9C95C81DCEE7B0C8488A8883A79C52A80CB083C62CF100B2740C8B89EBB00AAEEB4679C9FCD315CDEB09BA3E3D102FB8A1A24C60947D08DFv344D" TargetMode="External"/><Relationship Id="rId28" Type="http://schemas.openxmlformats.org/officeDocument/2006/relationships/hyperlink" Target="consultantplus://offline/ref=9C95C81DCEE7B0C8488A8883A79C52A80CB083C12DF500B2740C8B89EBB00AAEEB4679CEF4D117CEB853AA3A74452BA6A9BE53608A7Dv04AD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9C95C81DCEE7B0C8488A8883A79C52A80CB281C227F600B2740C8B89EBB00AAEEB4679C1FCD94094A857E36F705B23BAB6BE4D60v848D" TargetMode="External"/><Relationship Id="rId19" Type="http://schemas.openxmlformats.org/officeDocument/2006/relationships/hyperlink" Target="consultantplus://offline/ref=9C95C81DCEE7B0C8488A8883A79C52A80CB083C62CF100B2740C8B89EBB00AAEEB4679C9FCD212C6E809BA3E3D102FB8A1A24C60947D08DFv344D" TargetMode="External"/><Relationship Id="rId31" Type="http://schemas.openxmlformats.org/officeDocument/2006/relationships/hyperlink" Target="consultantplus://offline/ref=9C95C81DCEE7B0C8488A8883A79C52A80CB083C12DF500B2740C8B89EBB00AAEEB4679C9FCD315CDE409BA3E3D102FB8A1A24C60947D08DFv344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C95C81DCEE7B0C8488A968EB1F00CAC09B8DECF2EF309E32E5F8DDEB4E00CFBAB067F9CBF9619C4EC02EE6F7F4E76E9ECE94062836109DF28906D0Av442D" TargetMode="External"/><Relationship Id="rId14" Type="http://schemas.openxmlformats.org/officeDocument/2006/relationships/hyperlink" Target="consultantplus://offline/ref=9C95C81DCEE7B0C8488A8883A79C52A80CB083C62CF100B2740C8B89EBB00AAEEB4679C9FCD215C3ED09BA3E3D102FB8A1A24C60947D08DFv344D" TargetMode="External"/><Relationship Id="rId22" Type="http://schemas.openxmlformats.org/officeDocument/2006/relationships/hyperlink" Target="consultantplus://offline/ref=9C95C81DCEE7B0C8488A8883A79C52A80CB083C62CF100B2740C8B89EBB00AAEEB4679C9FCD315C2E909BA3E3D102FB8A1A24C60947D08DFv344D" TargetMode="External"/><Relationship Id="rId27" Type="http://schemas.openxmlformats.org/officeDocument/2006/relationships/hyperlink" Target="consultantplus://offline/ref=9C95C81DCEE7B0C8488A968EB1F00CAC09B8DECF2EF309E32E5F8DDEB4E00CFBAB067F9CBF9619C4EC02EE6F7F4E76E9ECE94062836109DF28906D0Av442D" TargetMode="External"/><Relationship Id="rId30" Type="http://schemas.openxmlformats.org/officeDocument/2006/relationships/hyperlink" Target="consultantplus://offline/ref=9C95C81DCEE7B0C8488A8883A79C52A80CB083C12DF500B2740C8B89EBB00AAEEB4679CBFBD210CEB853AA3A74452BA6A9BE53608A7Dv04AD" TargetMode="External"/><Relationship Id="rId35" Type="http://schemas.openxmlformats.org/officeDocument/2006/relationships/hyperlink" Target="consultantplus://offline/ref=9C95C81DCEE7B0C8488A8883A79C52A80ABB85C428F500B2740C8B89EBB00AAEF94621C5FCDB0AC4EE1CEC6F7Bv44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4038</Words>
  <Characters>23019</Characters>
  <Application>Microsoft Office Word</Application>
  <DocSecurity>0</DocSecurity>
  <Lines>191</Lines>
  <Paragraphs>54</Paragraphs>
  <ScaleCrop>false</ScaleCrop>
  <Company/>
  <LinksUpToDate>false</LinksUpToDate>
  <CharactersWithSpaces>27003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Snegur</dc:creator>
  <cp:keywords/>
  <dc:description/>
  <cp:lastModifiedBy>Snegur</cp:lastModifiedBy>
  <cp:revision>1</cp:revision>
  <dcterms:created xsi:type="dcterms:W3CDTF">2022-12-09T03:56:00Z</dcterms:created>
  <dcterms:modified xsi:type="dcterms:W3CDTF">2022-12-09T03:57:00Z</dcterms:modified>
</cp:coreProperties>
</file>