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8EC" w:rsidRDefault="00D748EC" w:rsidP="00D748E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32"/>
          <w:szCs w:val="32"/>
        </w:rPr>
      </w:pPr>
      <w:r w:rsidRPr="00D748EC">
        <w:rPr>
          <w:b/>
          <w:color w:val="212529"/>
          <w:sz w:val="32"/>
          <w:szCs w:val="32"/>
        </w:rPr>
        <w:t xml:space="preserve">Этапы газификации </w:t>
      </w:r>
      <w:proofErr w:type="spellStart"/>
      <w:r w:rsidRPr="00D748EC">
        <w:rPr>
          <w:b/>
          <w:color w:val="212529"/>
          <w:sz w:val="32"/>
          <w:szCs w:val="32"/>
        </w:rPr>
        <w:t>Иглаково</w:t>
      </w:r>
      <w:proofErr w:type="spellEnd"/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  <w:sz w:val="32"/>
          <w:szCs w:val="32"/>
        </w:rPr>
      </w:pPr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Первый этап (со сроком реализации - июнь 2025 года)</w:t>
      </w:r>
      <w:r w:rsidRPr="00D748EC">
        <w:rPr>
          <w:color w:val="212529"/>
          <w:sz w:val="28"/>
          <w:szCs w:val="28"/>
        </w:rPr>
        <w:t xml:space="preserve"> предусматривает строительство сетей газораспределения высокого давления предварительной протяжённостью 6,3 км от точки подключения до </w:t>
      </w:r>
      <w:proofErr w:type="spellStart"/>
      <w:r w:rsidRPr="00D748EC">
        <w:rPr>
          <w:b/>
          <w:color w:val="212529"/>
          <w:sz w:val="28"/>
          <w:szCs w:val="28"/>
        </w:rPr>
        <w:t>ул</w:t>
      </w:r>
      <w:proofErr w:type="gramStart"/>
      <w:r w:rsidRPr="00D748EC">
        <w:rPr>
          <w:b/>
          <w:color w:val="212529"/>
          <w:sz w:val="28"/>
          <w:szCs w:val="28"/>
        </w:rPr>
        <w:t>.Т</w:t>
      </w:r>
      <w:proofErr w:type="gramEnd"/>
      <w:r w:rsidRPr="00D748EC">
        <w:rPr>
          <w:b/>
          <w:color w:val="212529"/>
          <w:sz w:val="28"/>
          <w:szCs w:val="28"/>
        </w:rPr>
        <w:t>рудовая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ул.Чайковского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ул.Братьев</w:t>
      </w:r>
      <w:proofErr w:type="spellEnd"/>
      <w:r w:rsidRPr="00D748EC">
        <w:rPr>
          <w:b/>
          <w:color w:val="212529"/>
          <w:sz w:val="28"/>
          <w:szCs w:val="28"/>
        </w:rPr>
        <w:t xml:space="preserve"> </w:t>
      </w:r>
      <w:proofErr w:type="spellStart"/>
      <w:r w:rsidRPr="00D748EC">
        <w:rPr>
          <w:b/>
          <w:color w:val="212529"/>
          <w:sz w:val="28"/>
          <w:szCs w:val="28"/>
        </w:rPr>
        <w:t>Иглаковых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ул.Тургенева</w:t>
      </w:r>
      <w:proofErr w:type="spellEnd"/>
      <w:r w:rsidRPr="00D748EC">
        <w:rPr>
          <w:color w:val="212529"/>
          <w:sz w:val="28"/>
          <w:szCs w:val="28"/>
        </w:rPr>
        <w:t xml:space="preserve"> с установкой пункта редуцирования газа. Данный этап позволяет в последующем реализовать остальные этапы строительства.</w:t>
      </w:r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Второй этап (со сроком реализации сентябрь 2026 года)</w:t>
      </w:r>
      <w:r w:rsidRPr="00D748EC">
        <w:rPr>
          <w:color w:val="212529"/>
          <w:sz w:val="28"/>
          <w:szCs w:val="28"/>
        </w:rPr>
        <w:t xml:space="preserve"> предусматривает строительство сетей газораспределения низкого давления предварительной протяжённостью 4,8 км по </w:t>
      </w:r>
      <w:r w:rsidRPr="00D748EC">
        <w:rPr>
          <w:b/>
          <w:color w:val="212529"/>
          <w:sz w:val="28"/>
          <w:szCs w:val="28"/>
        </w:rPr>
        <w:t xml:space="preserve">ул.16, </w:t>
      </w:r>
      <w:proofErr w:type="spellStart"/>
      <w:r w:rsidRPr="00D748EC">
        <w:rPr>
          <w:b/>
          <w:color w:val="212529"/>
          <w:sz w:val="28"/>
          <w:szCs w:val="28"/>
        </w:rPr>
        <w:t>ул</w:t>
      </w:r>
      <w:proofErr w:type="gramStart"/>
      <w:r w:rsidRPr="00D748EC">
        <w:rPr>
          <w:b/>
          <w:color w:val="212529"/>
          <w:sz w:val="28"/>
          <w:szCs w:val="28"/>
        </w:rPr>
        <w:t>.К</w:t>
      </w:r>
      <w:proofErr w:type="gramEnd"/>
      <w:r w:rsidRPr="00D748EC">
        <w:rPr>
          <w:b/>
          <w:color w:val="212529"/>
          <w:sz w:val="28"/>
          <w:szCs w:val="28"/>
        </w:rPr>
        <w:t>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№ 5, ул.10,</w:t>
      </w:r>
      <w:r w:rsidRPr="00D748EC">
        <w:rPr>
          <w:b/>
          <w:color w:val="212529"/>
          <w:sz w:val="28"/>
          <w:szCs w:val="28"/>
        </w:rPr>
        <w:br/>
        <w:t xml:space="preserve">ул.15, </w:t>
      </w:r>
      <w:proofErr w:type="spellStart"/>
      <w:r w:rsidRPr="00D748EC">
        <w:rPr>
          <w:b/>
          <w:color w:val="212529"/>
          <w:sz w:val="28"/>
          <w:szCs w:val="28"/>
        </w:rPr>
        <w:t>ул.Тургенева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ул.Октябрьская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ул.Участок</w:t>
      </w:r>
      <w:proofErr w:type="spellEnd"/>
      <w:r w:rsidRPr="00D748EC">
        <w:rPr>
          <w:b/>
          <w:color w:val="212529"/>
          <w:sz w:val="28"/>
          <w:szCs w:val="28"/>
        </w:rPr>
        <w:t xml:space="preserve"> 4, </w:t>
      </w:r>
      <w:proofErr w:type="spellStart"/>
      <w:r w:rsidRPr="00D748EC">
        <w:rPr>
          <w:b/>
          <w:color w:val="212529"/>
          <w:sz w:val="28"/>
          <w:szCs w:val="28"/>
        </w:rPr>
        <w:t>ул.Набережная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ул.Речной</w:t>
      </w:r>
      <w:proofErr w:type="spellEnd"/>
      <w:r w:rsidRPr="00D748EC">
        <w:rPr>
          <w:b/>
          <w:color w:val="212529"/>
          <w:sz w:val="28"/>
          <w:szCs w:val="28"/>
        </w:rPr>
        <w:t xml:space="preserve"> тупик, </w:t>
      </w:r>
      <w:proofErr w:type="spellStart"/>
      <w:r w:rsidRPr="00D748EC">
        <w:rPr>
          <w:b/>
          <w:color w:val="212529"/>
          <w:sz w:val="28"/>
          <w:szCs w:val="28"/>
        </w:rPr>
        <w:t>ул.Матросова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ул.Песочный</w:t>
      </w:r>
      <w:proofErr w:type="spellEnd"/>
      <w:r w:rsidRPr="00D748EC">
        <w:rPr>
          <w:b/>
          <w:color w:val="212529"/>
          <w:sz w:val="28"/>
          <w:szCs w:val="28"/>
        </w:rPr>
        <w:t xml:space="preserve"> тупик, </w:t>
      </w:r>
      <w:proofErr w:type="spellStart"/>
      <w:r w:rsidRPr="00D748EC">
        <w:rPr>
          <w:b/>
          <w:color w:val="212529"/>
          <w:sz w:val="28"/>
          <w:szCs w:val="28"/>
        </w:rPr>
        <w:t>ул.Чайковского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ул.Братьев</w:t>
      </w:r>
      <w:proofErr w:type="spellEnd"/>
      <w:r w:rsidRPr="00D748EC">
        <w:rPr>
          <w:b/>
          <w:color w:val="212529"/>
          <w:sz w:val="28"/>
          <w:szCs w:val="28"/>
        </w:rPr>
        <w:t xml:space="preserve"> </w:t>
      </w:r>
      <w:proofErr w:type="spellStart"/>
      <w:r w:rsidRPr="00D748EC">
        <w:rPr>
          <w:b/>
          <w:color w:val="212529"/>
          <w:sz w:val="28"/>
          <w:szCs w:val="28"/>
        </w:rPr>
        <w:t>Иглаковых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ул.Лермонтова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ул.Тракторная</w:t>
      </w:r>
      <w:proofErr w:type="spellEnd"/>
      <w:r w:rsidRPr="00D748EC">
        <w:rPr>
          <w:color w:val="212529"/>
          <w:sz w:val="28"/>
          <w:szCs w:val="28"/>
        </w:rPr>
        <w:t xml:space="preserve">. Данный этап предусматривает создание технической возможности подключения 340 домовладений, при этом заявки на </w:t>
      </w:r>
      <w:proofErr w:type="spellStart"/>
      <w:r w:rsidRPr="00D748EC">
        <w:rPr>
          <w:color w:val="212529"/>
          <w:sz w:val="28"/>
          <w:szCs w:val="28"/>
        </w:rPr>
        <w:t>догазификацию</w:t>
      </w:r>
      <w:proofErr w:type="spellEnd"/>
      <w:r w:rsidRPr="00D748EC">
        <w:rPr>
          <w:color w:val="212529"/>
          <w:sz w:val="28"/>
          <w:szCs w:val="28"/>
        </w:rPr>
        <w:t xml:space="preserve"> поступили только от 105 собственников домовладений.</w:t>
      </w:r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Третий этап (со сроком реализации - март 2026 года)</w:t>
      </w:r>
      <w:r w:rsidRPr="00D748EC">
        <w:rPr>
          <w:color w:val="212529"/>
          <w:sz w:val="28"/>
          <w:szCs w:val="28"/>
        </w:rPr>
        <w:t xml:space="preserve"> предусматривает строительство сетей газораспределения низкого давления предварительной протяжённостью 3,9 км по </w:t>
      </w:r>
      <w:proofErr w:type="spellStart"/>
      <w:r w:rsidRPr="00D748EC">
        <w:rPr>
          <w:b/>
          <w:color w:val="212529"/>
          <w:sz w:val="28"/>
          <w:szCs w:val="28"/>
        </w:rPr>
        <w:t>ул</w:t>
      </w:r>
      <w:proofErr w:type="gramStart"/>
      <w:r w:rsidRPr="00D748EC">
        <w:rPr>
          <w:b/>
          <w:color w:val="212529"/>
          <w:sz w:val="28"/>
          <w:szCs w:val="28"/>
        </w:rPr>
        <w:t>.Н</w:t>
      </w:r>
      <w:proofErr w:type="gramEnd"/>
      <w:r w:rsidRPr="00D748EC">
        <w:rPr>
          <w:b/>
          <w:color w:val="212529"/>
          <w:sz w:val="28"/>
          <w:szCs w:val="28"/>
        </w:rPr>
        <w:t>абережная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ул.Луговая</w:t>
      </w:r>
      <w:proofErr w:type="spellEnd"/>
      <w:r w:rsidRPr="00D748EC">
        <w:rPr>
          <w:b/>
          <w:color w:val="212529"/>
          <w:sz w:val="28"/>
          <w:szCs w:val="28"/>
        </w:rPr>
        <w:t xml:space="preserve">, ул.9, </w:t>
      </w:r>
      <w:proofErr w:type="spellStart"/>
      <w:r w:rsidRPr="00D748EC">
        <w:rPr>
          <w:b/>
          <w:color w:val="212529"/>
          <w:sz w:val="28"/>
          <w:szCs w:val="28"/>
        </w:rPr>
        <w:t>ул.Чайковского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ул.Октябрьская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ул.Чехова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ул.Братьев</w:t>
      </w:r>
      <w:proofErr w:type="spellEnd"/>
      <w:r w:rsidRPr="00D748EC">
        <w:rPr>
          <w:b/>
          <w:color w:val="212529"/>
          <w:sz w:val="28"/>
          <w:szCs w:val="28"/>
        </w:rPr>
        <w:t xml:space="preserve"> </w:t>
      </w:r>
      <w:proofErr w:type="spellStart"/>
      <w:r w:rsidRPr="00D748EC">
        <w:rPr>
          <w:b/>
          <w:color w:val="212529"/>
          <w:sz w:val="28"/>
          <w:szCs w:val="28"/>
        </w:rPr>
        <w:t>Иглаковых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ул.Подгорный</w:t>
      </w:r>
      <w:proofErr w:type="spellEnd"/>
      <w:r w:rsidRPr="00D748EC">
        <w:rPr>
          <w:b/>
          <w:color w:val="212529"/>
          <w:sz w:val="28"/>
          <w:szCs w:val="28"/>
        </w:rPr>
        <w:t xml:space="preserve"> тупик, </w:t>
      </w:r>
      <w:proofErr w:type="spellStart"/>
      <w:r w:rsidRPr="00D748EC">
        <w:rPr>
          <w:b/>
          <w:color w:val="212529"/>
          <w:sz w:val="28"/>
          <w:szCs w:val="28"/>
        </w:rPr>
        <w:t>ул.Лермонтова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ул.Тракторная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ул.Чернышевского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ул.Квартал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4, ул.5, ул.7, ул.3, ул.6, </w:t>
      </w:r>
      <w:proofErr w:type="spellStart"/>
      <w:r w:rsidRPr="00D748EC">
        <w:rPr>
          <w:b/>
          <w:color w:val="212529"/>
          <w:sz w:val="28"/>
          <w:szCs w:val="28"/>
        </w:rPr>
        <w:t>ул.Квартал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3</w:t>
      </w:r>
      <w:r w:rsidRPr="00D748EC">
        <w:rPr>
          <w:color w:val="212529"/>
          <w:sz w:val="28"/>
          <w:szCs w:val="28"/>
        </w:rPr>
        <w:t xml:space="preserve">. Данный этап предусматривает создание технической возможности подключения 319 домовладений, при этом заявки на </w:t>
      </w:r>
      <w:proofErr w:type="spellStart"/>
      <w:r w:rsidRPr="00D748EC">
        <w:rPr>
          <w:color w:val="212529"/>
          <w:sz w:val="28"/>
          <w:szCs w:val="28"/>
        </w:rPr>
        <w:t>догазификацию</w:t>
      </w:r>
      <w:proofErr w:type="spellEnd"/>
      <w:r w:rsidRPr="00D748EC">
        <w:rPr>
          <w:color w:val="212529"/>
          <w:sz w:val="28"/>
          <w:szCs w:val="28"/>
        </w:rPr>
        <w:t xml:space="preserve"> поступили только от 97 собственников домовладений.</w:t>
      </w:r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Четвертый этап (со сроком реализации июнь 2026 года)</w:t>
      </w:r>
      <w:r w:rsidRPr="00D748EC">
        <w:rPr>
          <w:color w:val="212529"/>
          <w:sz w:val="28"/>
          <w:szCs w:val="28"/>
        </w:rPr>
        <w:t xml:space="preserve"> предусматривает строительство сетей газораспределения низкого давления предварительной протяжённостью 2,4 км по </w:t>
      </w:r>
      <w:proofErr w:type="spellStart"/>
      <w:r w:rsidRPr="00D748EC">
        <w:rPr>
          <w:b/>
          <w:color w:val="212529"/>
          <w:sz w:val="28"/>
          <w:szCs w:val="28"/>
        </w:rPr>
        <w:t>ул</w:t>
      </w:r>
      <w:proofErr w:type="gramStart"/>
      <w:r w:rsidRPr="00D748EC">
        <w:rPr>
          <w:b/>
          <w:color w:val="212529"/>
          <w:sz w:val="28"/>
          <w:szCs w:val="28"/>
        </w:rPr>
        <w:t>.Ч</w:t>
      </w:r>
      <w:proofErr w:type="gramEnd"/>
      <w:r w:rsidRPr="00D748EC">
        <w:rPr>
          <w:b/>
          <w:color w:val="212529"/>
          <w:sz w:val="28"/>
          <w:szCs w:val="28"/>
        </w:rPr>
        <w:t>ернышевского</w:t>
      </w:r>
      <w:proofErr w:type="spellEnd"/>
      <w:r w:rsidRPr="00D748EC">
        <w:rPr>
          <w:b/>
          <w:color w:val="212529"/>
          <w:sz w:val="28"/>
          <w:szCs w:val="28"/>
        </w:rPr>
        <w:t>,</w:t>
      </w:r>
      <w:r w:rsidRPr="00D748EC">
        <w:rPr>
          <w:b/>
          <w:color w:val="212529"/>
          <w:sz w:val="28"/>
          <w:szCs w:val="28"/>
        </w:rPr>
        <w:br/>
      </w:r>
      <w:proofErr w:type="spellStart"/>
      <w:r w:rsidRPr="00D748EC">
        <w:rPr>
          <w:b/>
          <w:color w:val="212529"/>
          <w:sz w:val="28"/>
          <w:szCs w:val="28"/>
        </w:rPr>
        <w:t>ул.Тракторная</w:t>
      </w:r>
      <w:proofErr w:type="spellEnd"/>
      <w:r w:rsidRPr="00D748EC">
        <w:rPr>
          <w:b/>
          <w:color w:val="212529"/>
          <w:sz w:val="28"/>
          <w:szCs w:val="28"/>
        </w:rPr>
        <w:t xml:space="preserve">, ул.1, ул.4, </w:t>
      </w:r>
      <w:proofErr w:type="spellStart"/>
      <w:r w:rsidRPr="00D748EC">
        <w:rPr>
          <w:b/>
          <w:color w:val="212529"/>
          <w:sz w:val="28"/>
          <w:szCs w:val="28"/>
        </w:rPr>
        <w:t>ул.Квартал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4, </w:t>
      </w:r>
      <w:proofErr w:type="spellStart"/>
      <w:r w:rsidRPr="00D748EC">
        <w:rPr>
          <w:b/>
          <w:color w:val="212529"/>
          <w:sz w:val="28"/>
          <w:szCs w:val="28"/>
        </w:rPr>
        <w:t>ул.Трудовая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ул.Квартал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1, ул.7, ул.5, ул.8, ул.9, ул.2, </w:t>
      </w:r>
      <w:proofErr w:type="spellStart"/>
      <w:r w:rsidRPr="00D748EC">
        <w:rPr>
          <w:b/>
          <w:color w:val="212529"/>
          <w:sz w:val="28"/>
          <w:szCs w:val="28"/>
        </w:rPr>
        <w:t>ул.Квартал</w:t>
      </w:r>
      <w:proofErr w:type="spellEnd"/>
      <w:r w:rsidRPr="00D748EC">
        <w:rPr>
          <w:b/>
          <w:color w:val="212529"/>
          <w:sz w:val="28"/>
          <w:szCs w:val="28"/>
        </w:rPr>
        <w:t xml:space="preserve"> 2, </w:t>
      </w:r>
      <w:proofErr w:type="spellStart"/>
      <w:r w:rsidRPr="00D748EC">
        <w:rPr>
          <w:b/>
          <w:color w:val="212529"/>
          <w:sz w:val="28"/>
          <w:szCs w:val="28"/>
        </w:rPr>
        <w:t>ул.Ближняя</w:t>
      </w:r>
      <w:proofErr w:type="spellEnd"/>
      <w:r w:rsidRPr="00D748EC">
        <w:rPr>
          <w:b/>
          <w:color w:val="212529"/>
          <w:sz w:val="28"/>
          <w:szCs w:val="28"/>
        </w:rPr>
        <w:t xml:space="preserve">, </w:t>
      </w:r>
      <w:proofErr w:type="spellStart"/>
      <w:r w:rsidRPr="00D748EC">
        <w:rPr>
          <w:b/>
          <w:color w:val="212529"/>
          <w:sz w:val="28"/>
          <w:szCs w:val="28"/>
        </w:rPr>
        <w:t>пер.Западный</w:t>
      </w:r>
      <w:proofErr w:type="spellEnd"/>
      <w:r w:rsidRPr="00D748EC">
        <w:rPr>
          <w:color w:val="212529"/>
          <w:sz w:val="28"/>
          <w:szCs w:val="28"/>
        </w:rPr>
        <w:t xml:space="preserve">. Данный этап предусматривает создание технической возможности подключения 80 домовладений, при этом заявки на </w:t>
      </w:r>
      <w:proofErr w:type="spellStart"/>
      <w:r w:rsidRPr="00D748EC">
        <w:rPr>
          <w:color w:val="212529"/>
          <w:sz w:val="28"/>
          <w:szCs w:val="28"/>
        </w:rPr>
        <w:t>догазификацию</w:t>
      </w:r>
      <w:proofErr w:type="spellEnd"/>
      <w:r w:rsidRPr="00D748EC">
        <w:rPr>
          <w:color w:val="212529"/>
          <w:sz w:val="28"/>
          <w:szCs w:val="28"/>
        </w:rPr>
        <w:t xml:space="preserve"> поступили только от 56 собственников домовладений.</w:t>
      </w:r>
    </w:p>
    <w:p w:rsidR="00D748EC" w:rsidRP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Пятый этап (со сроком реализации - сентябрь 2026 года)</w:t>
      </w:r>
      <w:r w:rsidRPr="00D748EC">
        <w:rPr>
          <w:color w:val="212529"/>
          <w:sz w:val="28"/>
          <w:szCs w:val="28"/>
        </w:rPr>
        <w:t xml:space="preserve"> предусматривает строительство сетей газораспределения низкого давления предварительной протяжённостью 1,9 км по </w:t>
      </w:r>
      <w:proofErr w:type="spellStart"/>
      <w:r w:rsidRPr="00B545BB">
        <w:rPr>
          <w:b/>
          <w:color w:val="212529"/>
          <w:sz w:val="28"/>
          <w:szCs w:val="28"/>
        </w:rPr>
        <w:t>ул</w:t>
      </w:r>
      <w:proofErr w:type="gramStart"/>
      <w:r w:rsidRPr="00B545BB">
        <w:rPr>
          <w:b/>
          <w:color w:val="212529"/>
          <w:sz w:val="28"/>
          <w:szCs w:val="28"/>
        </w:rPr>
        <w:t>.Т</w:t>
      </w:r>
      <w:proofErr w:type="gramEnd"/>
      <w:r w:rsidRPr="00B545BB">
        <w:rPr>
          <w:b/>
          <w:color w:val="212529"/>
          <w:sz w:val="28"/>
          <w:szCs w:val="28"/>
        </w:rPr>
        <w:t>рудовая</w:t>
      </w:r>
      <w:proofErr w:type="spellEnd"/>
      <w:r w:rsidRPr="00B545BB">
        <w:rPr>
          <w:b/>
          <w:color w:val="212529"/>
          <w:sz w:val="28"/>
          <w:szCs w:val="28"/>
        </w:rPr>
        <w:t xml:space="preserve">, </w:t>
      </w:r>
      <w:proofErr w:type="spellStart"/>
      <w:r w:rsidRPr="00B545BB">
        <w:rPr>
          <w:b/>
          <w:color w:val="212529"/>
          <w:sz w:val="28"/>
          <w:szCs w:val="28"/>
        </w:rPr>
        <w:t>ул.Ломоносова</w:t>
      </w:r>
      <w:proofErr w:type="spellEnd"/>
      <w:r w:rsidRPr="00B545BB">
        <w:rPr>
          <w:b/>
          <w:color w:val="212529"/>
          <w:sz w:val="28"/>
          <w:szCs w:val="28"/>
        </w:rPr>
        <w:t>,</w:t>
      </w:r>
      <w:r w:rsidRPr="00B545BB">
        <w:rPr>
          <w:b/>
          <w:color w:val="212529"/>
          <w:sz w:val="28"/>
          <w:szCs w:val="28"/>
        </w:rPr>
        <w:br/>
      </w:r>
      <w:proofErr w:type="spellStart"/>
      <w:r w:rsidRPr="00B545BB">
        <w:rPr>
          <w:b/>
          <w:color w:val="212529"/>
          <w:sz w:val="28"/>
          <w:szCs w:val="28"/>
        </w:rPr>
        <w:t>ул.Квартал</w:t>
      </w:r>
      <w:proofErr w:type="spellEnd"/>
      <w:r w:rsidRPr="00B545BB">
        <w:rPr>
          <w:b/>
          <w:color w:val="212529"/>
          <w:sz w:val="28"/>
          <w:szCs w:val="28"/>
        </w:rPr>
        <w:t xml:space="preserve"> 2, ул.1, ул. Садовая, </w:t>
      </w:r>
      <w:proofErr w:type="spellStart"/>
      <w:r w:rsidRPr="00B545BB">
        <w:rPr>
          <w:b/>
          <w:color w:val="212529"/>
          <w:sz w:val="28"/>
          <w:szCs w:val="28"/>
        </w:rPr>
        <w:t>ул.Новосибирская</w:t>
      </w:r>
      <w:proofErr w:type="spellEnd"/>
      <w:r w:rsidRPr="00B545BB">
        <w:rPr>
          <w:b/>
          <w:color w:val="212529"/>
          <w:sz w:val="28"/>
          <w:szCs w:val="28"/>
        </w:rPr>
        <w:t xml:space="preserve">, </w:t>
      </w:r>
      <w:proofErr w:type="spellStart"/>
      <w:r w:rsidRPr="00B545BB">
        <w:rPr>
          <w:b/>
          <w:color w:val="212529"/>
          <w:sz w:val="28"/>
          <w:szCs w:val="28"/>
        </w:rPr>
        <w:t>ул.Квартал</w:t>
      </w:r>
      <w:proofErr w:type="spellEnd"/>
      <w:r w:rsidRPr="00B545BB">
        <w:rPr>
          <w:b/>
          <w:color w:val="212529"/>
          <w:sz w:val="28"/>
          <w:szCs w:val="28"/>
        </w:rPr>
        <w:t xml:space="preserve"> 3, ул.3, ул.6, ул.8, ул.10, ул.9, ул.12, </w:t>
      </w:r>
      <w:proofErr w:type="spellStart"/>
      <w:r w:rsidRPr="00B545BB">
        <w:rPr>
          <w:b/>
          <w:color w:val="212529"/>
          <w:sz w:val="28"/>
          <w:szCs w:val="28"/>
        </w:rPr>
        <w:t>ул.Чайковского</w:t>
      </w:r>
      <w:proofErr w:type="spellEnd"/>
      <w:r w:rsidRPr="00B545BB">
        <w:rPr>
          <w:b/>
          <w:color w:val="212529"/>
          <w:sz w:val="28"/>
          <w:szCs w:val="28"/>
        </w:rPr>
        <w:t>, ул.19, ул.7, ул.5, ул.17,</w:t>
      </w:r>
      <w:r w:rsidRPr="00B545BB">
        <w:rPr>
          <w:b/>
          <w:color w:val="212529"/>
          <w:sz w:val="28"/>
          <w:szCs w:val="28"/>
        </w:rPr>
        <w:br/>
      </w:r>
      <w:proofErr w:type="spellStart"/>
      <w:r w:rsidRPr="00B545BB">
        <w:rPr>
          <w:b/>
          <w:color w:val="212529"/>
          <w:sz w:val="28"/>
          <w:szCs w:val="28"/>
        </w:rPr>
        <w:t>ул.Компрессорная</w:t>
      </w:r>
      <w:proofErr w:type="spellEnd"/>
      <w:r w:rsidRPr="00D748EC">
        <w:rPr>
          <w:color w:val="212529"/>
          <w:sz w:val="28"/>
          <w:szCs w:val="28"/>
        </w:rPr>
        <w:t xml:space="preserve">. Данный этап предусматривает создание технической возможности подключения 80 домовладений, при этом заявки на </w:t>
      </w:r>
      <w:proofErr w:type="spellStart"/>
      <w:r w:rsidRPr="00D748EC">
        <w:rPr>
          <w:color w:val="212529"/>
          <w:sz w:val="28"/>
          <w:szCs w:val="28"/>
        </w:rPr>
        <w:t>догазификацию</w:t>
      </w:r>
      <w:proofErr w:type="spellEnd"/>
      <w:r w:rsidRPr="00D748EC">
        <w:rPr>
          <w:color w:val="212529"/>
          <w:sz w:val="28"/>
          <w:szCs w:val="28"/>
        </w:rPr>
        <w:t xml:space="preserve"> поступили только от 36 собственников домовладений.</w:t>
      </w:r>
    </w:p>
    <w:p w:rsidR="00D748EC" w:rsidRDefault="00D748EC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 w:val="28"/>
          <w:szCs w:val="28"/>
        </w:rPr>
      </w:pPr>
      <w:r w:rsidRPr="00D748EC">
        <w:rPr>
          <w:b/>
          <w:color w:val="212529"/>
          <w:sz w:val="28"/>
          <w:szCs w:val="28"/>
        </w:rPr>
        <w:t>Шестой, седьмой, восьмой этапы</w:t>
      </w:r>
      <w:r w:rsidRPr="00D748EC">
        <w:rPr>
          <w:color w:val="212529"/>
          <w:sz w:val="28"/>
          <w:szCs w:val="28"/>
        </w:rPr>
        <w:t xml:space="preserve"> будут реализованы только в случае поступления заявок на заключение договоров о подключении </w:t>
      </w:r>
      <w:r w:rsidRPr="00D748EC">
        <w:rPr>
          <w:color w:val="212529"/>
          <w:sz w:val="28"/>
          <w:szCs w:val="28"/>
        </w:rPr>
        <w:lastRenderedPageBreak/>
        <w:t xml:space="preserve">(технологическом присоединении) газоиспользующего оборудования к сети газораспределения в рамках </w:t>
      </w:r>
      <w:proofErr w:type="spellStart"/>
      <w:r w:rsidRPr="00D748EC">
        <w:rPr>
          <w:color w:val="212529"/>
          <w:sz w:val="28"/>
          <w:szCs w:val="28"/>
        </w:rPr>
        <w:t>догазификации</w:t>
      </w:r>
      <w:proofErr w:type="spellEnd"/>
      <w:r w:rsidRPr="00D748EC">
        <w:rPr>
          <w:color w:val="212529"/>
          <w:sz w:val="28"/>
          <w:szCs w:val="28"/>
        </w:rPr>
        <w:t xml:space="preserve"> от жителей улиц, включенных в данные этапы. Техническая возможность реализации данных этапов предусмотрена в Первом этапе.</w:t>
      </w:r>
    </w:p>
    <w:p w:rsidR="007F2E01" w:rsidRPr="007F2E01" w:rsidRDefault="007F2E01" w:rsidP="00D748E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212529"/>
          <w:sz w:val="28"/>
          <w:szCs w:val="28"/>
        </w:rPr>
      </w:pPr>
      <w:r w:rsidRPr="007F2E01">
        <w:rPr>
          <w:b/>
          <w:color w:val="212529"/>
          <w:sz w:val="28"/>
          <w:szCs w:val="28"/>
        </w:rPr>
        <w:t xml:space="preserve">Сроки реализации этапов могут быть изменены с учетом подачи заявок на </w:t>
      </w:r>
      <w:proofErr w:type="spellStart"/>
      <w:r w:rsidRPr="007F2E01">
        <w:rPr>
          <w:b/>
          <w:color w:val="212529"/>
          <w:sz w:val="28"/>
          <w:szCs w:val="28"/>
        </w:rPr>
        <w:t>догазификацию</w:t>
      </w:r>
      <w:proofErr w:type="spellEnd"/>
      <w:r>
        <w:rPr>
          <w:b/>
          <w:color w:val="212529"/>
          <w:sz w:val="28"/>
          <w:szCs w:val="28"/>
        </w:rPr>
        <w:t>.</w:t>
      </w:r>
      <w:bookmarkStart w:id="0" w:name="_GoBack"/>
      <w:bookmarkEnd w:id="0"/>
    </w:p>
    <w:p w:rsidR="00537072" w:rsidRPr="00D748EC" w:rsidRDefault="00537072" w:rsidP="00D748EC">
      <w:pPr>
        <w:spacing w:after="0"/>
        <w:jc w:val="both"/>
        <w:rPr>
          <w:rFonts w:ascii="Times New Roman" w:hAnsi="Times New Roman" w:cs="Times New Roman"/>
        </w:rPr>
      </w:pPr>
    </w:p>
    <w:sectPr w:rsidR="00537072" w:rsidRPr="00D74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DDA"/>
    <w:rsid w:val="00537072"/>
    <w:rsid w:val="007F2E01"/>
    <w:rsid w:val="009B5DDA"/>
    <w:rsid w:val="00B47474"/>
    <w:rsid w:val="00B545BB"/>
    <w:rsid w:val="00D7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4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5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Panina</cp:lastModifiedBy>
  <cp:revision>4</cp:revision>
  <dcterms:created xsi:type="dcterms:W3CDTF">2024-10-30T04:51:00Z</dcterms:created>
  <dcterms:modified xsi:type="dcterms:W3CDTF">2024-10-30T07:57:00Z</dcterms:modified>
</cp:coreProperties>
</file>