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80" w:type="dxa"/>
        <w:tblInd w:w="250" w:type="dxa"/>
        <w:tblLook w:val="04A0" w:firstRow="1" w:lastRow="0" w:firstColumn="1" w:lastColumn="0" w:noHBand="0" w:noVBand="1"/>
      </w:tblPr>
      <w:tblGrid>
        <w:gridCol w:w="4961"/>
        <w:gridCol w:w="4819"/>
      </w:tblGrid>
      <w:tr w:rsidR="00A0624F" w:rsidRPr="0074568E" w14:paraId="787CD1B7" w14:textId="77777777" w:rsidTr="00FB6D95">
        <w:tc>
          <w:tcPr>
            <w:tcW w:w="4961" w:type="dxa"/>
          </w:tcPr>
          <w:p w14:paraId="62C51CBD" w14:textId="77777777" w:rsidR="00A0624F" w:rsidRPr="004125FF" w:rsidRDefault="00A0624F" w:rsidP="00FB6D95">
            <w:pPr>
              <w:tabs>
                <w:tab w:val="left" w:pos="2833"/>
              </w:tabs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3EEC61F1" w14:textId="77777777" w:rsidR="00A0624F" w:rsidRPr="004125FF" w:rsidRDefault="00A0624F" w:rsidP="00FB6D95">
            <w:pPr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</w:pPr>
          </w:p>
        </w:tc>
        <w:tc>
          <w:tcPr>
            <w:tcW w:w="4819" w:type="dxa"/>
          </w:tcPr>
          <w:p w14:paraId="0D7627E1" w14:textId="77777777" w:rsidR="00A0624F" w:rsidRPr="004125FF" w:rsidRDefault="00A0624F" w:rsidP="00FB6D9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УТВЕРЖДЕНА</w:t>
            </w:r>
          </w:p>
          <w:p w14:paraId="08E4A79A" w14:textId="77777777" w:rsidR="00A0624F" w:rsidRPr="004125FF" w:rsidRDefault="00A0624F" w:rsidP="00FB6D9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постановлением </w:t>
            </w:r>
          </w:p>
          <w:p w14:paraId="46FE6FA6" w14:textId="77777777" w:rsidR="00A0624F" w:rsidRPr="004125FF" w:rsidRDefault="00A0624F" w:rsidP="00FB6D95">
            <w:pPr>
              <w:ind w:left="1201"/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Администрации ЗАТО Северск</w:t>
            </w:r>
          </w:p>
          <w:p w14:paraId="2A0E0FB1" w14:textId="77BDE62F" w:rsidR="00A0624F" w:rsidRPr="004125FF" w:rsidRDefault="00A0624F" w:rsidP="00FB6D95">
            <w:pPr>
              <w:tabs>
                <w:tab w:val="left" w:pos="2833"/>
              </w:tabs>
              <w:ind w:left="1201"/>
              <w:rPr>
                <w:rFonts w:ascii="Times New Roman" w:eastAsia="Times New Roman" w:hAnsi="Times New Roman"/>
                <w:sz w:val="24"/>
                <w:szCs w:val="24"/>
                <w:u w:val="single"/>
                <w:lang w:val="ru-RU"/>
              </w:rPr>
            </w:pP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от__</w:t>
            </w:r>
            <w:r w:rsidR="004971BD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26.06.2025</w:t>
            </w: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__№__</w:t>
            </w:r>
            <w:r w:rsidR="004971BD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1539-па</w:t>
            </w:r>
            <w:r w:rsidRPr="004125FF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>___</w:t>
            </w:r>
          </w:p>
        </w:tc>
      </w:tr>
    </w:tbl>
    <w:p w14:paraId="67864034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245A0C4B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2D966753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7E0698F7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</w:p>
    <w:p w14:paraId="5E273650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noProof/>
          <w:sz w:val="24"/>
          <w:szCs w:val="24"/>
          <w:lang w:val="ru-RU" w:eastAsia="ru-RU"/>
        </w:rPr>
      </w:pPr>
      <w:r w:rsidRPr="004125FF">
        <w:rPr>
          <w:rFonts w:ascii="Times New Roman" w:hAnsi="Times New Roman"/>
          <w:noProof/>
          <w:lang w:val="ru-RU" w:eastAsia="ru-RU"/>
        </w:rPr>
        <w:drawing>
          <wp:inline distT="0" distB="0" distL="0" distR="0" wp14:anchorId="34A3CA16" wp14:editId="0A8C8690">
            <wp:extent cx="1333500" cy="1647825"/>
            <wp:effectExtent l="0" t="0" r="0" b="9525"/>
            <wp:docPr id="22" name="Рисунок 22" descr="http://www.seversknet.ru/city/herb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www.seversknet.ru/city/herb/gerb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5B7B33" w14:textId="77777777" w:rsidR="00A0624F" w:rsidRDefault="00A0624F" w:rsidP="00A0624F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4D9208BA" w14:textId="77777777" w:rsidR="00A0624F" w:rsidRPr="004125FF" w:rsidRDefault="00A0624F" w:rsidP="00A0624F">
      <w:pPr>
        <w:spacing w:before="53"/>
        <w:ind w:left="165" w:right="1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7665A00F" w14:textId="77777777" w:rsidR="00A0624F" w:rsidRPr="004125FF" w:rsidRDefault="00A0624F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СХЕМА ТЕПЛОСНАБЖЕНИЯ </w:t>
      </w:r>
    </w:p>
    <w:p w14:paraId="33BA4D25" w14:textId="77777777" w:rsidR="00A0624F" w:rsidRDefault="00A0624F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ЗАКРЫТОГО АДМИНИСТРАТИВНО-ТЕРРИТОРИАЛЬНОГО ОБРАЗОВАНИЯ </w:t>
      </w:r>
    </w:p>
    <w:p w14:paraId="0D2E5B49" w14:textId="764E24D1" w:rsidR="00A0624F" w:rsidRPr="004125FF" w:rsidRDefault="00A0624F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СЕВЕРСК ДО 20</w:t>
      </w:r>
      <w:r w:rsidR="00E26D68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4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5 ГОДА </w:t>
      </w:r>
    </w:p>
    <w:p w14:paraId="7EDD62CA" w14:textId="3CB01CF5" w:rsidR="00D20506" w:rsidRDefault="00D20506" w:rsidP="00D20506">
      <w:pPr>
        <w:spacing w:before="240" w:line="360" w:lineRule="auto"/>
        <w:jc w:val="center"/>
        <w:rPr>
          <w:rFonts w:ascii="Times New Roman" w:hAnsi="Times New Roman"/>
          <w:b/>
          <w:bCs/>
          <w:sz w:val="24"/>
          <w:szCs w:val="24"/>
          <w:lang w:val="ru-RU" w:eastAsia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Актуализация на 202</w:t>
      </w:r>
      <w:r w:rsidR="00E0260D">
        <w:rPr>
          <w:rFonts w:ascii="Times New Roman" w:hAnsi="Times New Roman"/>
          <w:b/>
          <w:bCs/>
          <w:sz w:val="24"/>
          <w:szCs w:val="24"/>
          <w:lang w:val="ru-RU"/>
        </w:rPr>
        <w:t>6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 год</w:t>
      </w:r>
    </w:p>
    <w:p w14:paraId="6F8F2FC7" w14:textId="5DCE23DF" w:rsidR="00A0624F" w:rsidRDefault="00A0624F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095FFE5" w14:textId="77777777" w:rsidR="00830A9A" w:rsidRPr="0020099D" w:rsidRDefault="00830A9A" w:rsidP="00830A9A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0" w:name="_Hlk136522581"/>
      <w:bookmarkStart w:id="1" w:name="_Hlk136520302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ОБОСНОВЫВАЮЩИЕ МАТЕРИАЛЫ</w:t>
      </w:r>
      <w:bookmarkEnd w:id="0"/>
    </w:p>
    <w:bookmarkEnd w:id="1"/>
    <w:p w14:paraId="2B7BA968" w14:textId="60C6FB3E" w:rsidR="00A0624F" w:rsidRPr="00830A9A" w:rsidRDefault="00830A9A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ГЛАВА </w:t>
      </w:r>
      <w:r w:rsidR="00A0624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9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. </w:t>
      </w:r>
      <w:r w:rsidR="00A0624F" w:rsidRPr="00830A9A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ПРЕДЛОЖЕНИЯ ПО ПЕРЕВОДУ ОТКРЫТЫХ СИСТЕМ ТЕПЛОСНАБЖЕНИЯ (ГОРЯЧЕГО ВОДОСНАБЖЕНИЯ)</w:t>
      </w:r>
      <w:r w:rsidR="0074568E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, ОТДЕЛЬНЫХ УЧАСТКОВ ТАКИХ СИСТЕМ НА </w:t>
      </w:r>
      <w:r w:rsidR="00A0624F" w:rsidRPr="00830A9A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ЗАКРЫТЫЕ СИСТЕМЫ ГОРЯЧЕГО ВОДОСНАБЖЕНИЯ</w:t>
      </w:r>
    </w:p>
    <w:p w14:paraId="70282D94" w14:textId="7B2C6CAF" w:rsidR="00830A9A" w:rsidRPr="0020099D" w:rsidRDefault="00830A9A" w:rsidP="00830A9A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2" w:name="_Hlk136524753"/>
      <w:bookmarkStart w:id="3" w:name="_Hlk136520314"/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ПСТ.ОМ.70-22.00</w:t>
      </w:r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9</w:t>
      </w:r>
      <w:r w:rsidRPr="0020099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.000</w:t>
      </w:r>
      <w:bookmarkEnd w:id="2"/>
    </w:p>
    <w:bookmarkEnd w:id="3"/>
    <w:p w14:paraId="2F631C64" w14:textId="77777777" w:rsidR="00A0624F" w:rsidRPr="004125FF" w:rsidRDefault="00A0624F" w:rsidP="00A0624F">
      <w:pPr>
        <w:spacing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0844E7CC" w14:textId="77777777" w:rsidR="00A0624F" w:rsidRPr="004125FF" w:rsidRDefault="00A0624F" w:rsidP="00A0624F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567D2AD1" w14:textId="77777777" w:rsidR="00A0624F" w:rsidRPr="004125FF" w:rsidRDefault="00A0624F" w:rsidP="00A0624F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AE06620" w14:textId="77777777" w:rsidR="00A0624F" w:rsidRDefault="00A0624F" w:rsidP="00A0624F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DBA9711" w14:textId="77777777" w:rsidR="00A0624F" w:rsidRPr="004125FF" w:rsidRDefault="00A0624F" w:rsidP="00A0624F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A423EEA" w14:textId="77777777" w:rsidR="00A0624F" w:rsidRPr="004125FF" w:rsidRDefault="00A0624F" w:rsidP="00A0624F">
      <w:pPr>
        <w:jc w:val="both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Разработчик: Общество с ограниченной ответственностью «НЭТ – Консалтинг»</w:t>
      </w:r>
    </w:p>
    <w:p w14:paraId="0A748BC0" w14:textId="77777777" w:rsidR="00A0624F" w:rsidRPr="004125FF" w:rsidRDefault="00A0624F" w:rsidP="00A0624F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421F814" w14:textId="77777777" w:rsidR="00A0624F" w:rsidRPr="004125FF" w:rsidRDefault="00A0624F" w:rsidP="00A0624F">
      <w:pPr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636DB01" w14:textId="77777777" w:rsidR="00A0624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2DF9C454" w14:textId="77777777" w:rsidR="00A0624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1ED9D4F" w14:textId="77777777" w:rsidR="00A0624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73B8D4E2" w14:textId="77777777" w:rsidR="00A0624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4CBE59B" w14:textId="77777777" w:rsidR="00A0624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6D341664" w14:textId="77777777" w:rsidR="00A0624F" w:rsidRPr="004125FF" w:rsidRDefault="00A0624F" w:rsidP="00A0624F">
      <w:pPr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14928F18" w14:textId="4B6BFC5A" w:rsidR="00A0624F" w:rsidRDefault="00830A9A" w:rsidP="00830A9A">
      <w:pPr>
        <w:widowControl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bookmarkStart w:id="4" w:name="_Hlk136522536"/>
      <w:r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Томск</w:t>
      </w:r>
      <w:r w:rsidRPr="004125F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 xml:space="preserve"> 202</w:t>
      </w:r>
      <w:bookmarkEnd w:id="4"/>
      <w:r w:rsidR="00E0260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5</w:t>
      </w:r>
      <w:r w:rsidR="00A0624F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br w:type="page"/>
      </w:r>
    </w:p>
    <w:p w14:paraId="6C62BE79" w14:textId="4AD68351" w:rsidR="00BC2619" w:rsidRDefault="00BC2619" w:rsidP="0023538D">
      <w:pPr>
        <w:widowControl/>
        <w:spacing w:line="276" w:lineRule="auto"/>
        <w:contextualSpacing/>
        <w:jc w:val="center"/>
        <w:rPr>
          <w:rFonts w:ascii="Times New Roman" w:hAnsi="Times New Roman"/>
          <w:b/>
          <w:sz w:val="24"/>
          <w:szCs w:val="24"/>
          <w:lang w:val="ru-RU"/>
        </w:rPr>
      </w:pPr>
      <w:bookmarkStart w:id="5" w:name="_Toc453770342"/>
      <w:r w:rsidRPr="00A0624F">
        <w:rPr>
          <w:rFonts w:ascii="Times New Roman" w:hAnsi="Times New Roman"/>
          <w:b/>
          <w:sz w:val="24"/>
          <w:szCs w:val="24"/>
          <w:lang w:val="ru-RU"/>
        </w:rPr>
        <w:lastRenderedPageBreak/>
        <w:t>Содержание</w:t>
      </w:r>
    </w:p>
    <w:p w14:paraId="2278AA12" w14:textId="77777777" w:rsidR="00AB3C5A" w:rsidRPr="00A0624F" w:rsidRDefault="00AB3C5A" w:rsidP="0023538D">
      <w:pPr>
        <w:widowControl/>
        <w:spacing w:line="276" w:lineRule="auto"/>
        <w:contextualSpacing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</w:p>
    <w:p w14:paraId="3673E65A" w14:textId="6A0B36C9" w:rsidR="0074568E" w:rsidRPr="0074568E" w:rsidRDefault="00BC2619" w:rsidP="0074568E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 w:val="22"/>
        </w:rPr>
      </w:pPr>
      <w:r w:rsidRPr="0074568E">
        <w:rPr>
          <w:rStyle w:val="af9"/>
          <w:rFonts w:ascii="Times New Roman" w:eastAsia="Times New Roman" w:hAnsi="Times New Roman" w:cs="Times New Roman"/>
          <w:color w:val="auto"/>
          <w:szCs w:val="24"/>
        </w:rPr>
        <w:fldChar w:fldCharType="begin"/>
      </w:r>
      <w:r w:rsidRPr="0074568E">
        <w:rPr>
          <w:rStyle w:val="af9"/>
          <w:rFonts w:ascii="Times New Roman" w:eastAsia="Times New Roman" w:hAnsi="Times New Roman" w:cs="Times New Roman"/>
          <w:color w:val="auto"/>
          <w:szCs w:val="24"/>
        </w:rPr>
        <w:instrText xml:space="preserve"> TOC \o "1-3" \h \z \u </w:instrText>
      </w:r>
      <w:r w:rsidRPr="0074568E">
        <w:rPr>
          <w:rStyle w:val="af9"/>
          <w:rFonts w:ascii="Times New Roman" w:eastAsia="Times New Roman" w:hAnsi="Times New Roman" w:cs="Times New Roman"/>
          <w:color w:val="auto"/>
          <w:szCs w:val="24"/>
        </w:rPr>
        <w:fldChar w:fldCharType="separate"/>
      </w:r>
      <w:hyperlink w:anchor="_Toc198585336" w:history="1">
        <w:r w:rsidR="0074568E" w:rsidRPr="0074568E">
          <w:rPr>
            <w:rStyle w:val="af9"/>
            <w:rFonts w:ascii="Times New Roman" w:hAnsi="Times New Roman" w:cs="Times New Roman"/>
          </w:rPr>
          <w:t>1. Нормативно-правовая база перехода к закрытой схеме ГВС</w:t>
        </w:r>
        <w:r w:rsidR="0074568E" w:rsidRPr="0074568E">
          <w:rPr>
            <w:rFonts w:ascii="Times New Roman" w:hAnsi="Times New Roman" w:cs="Times New Roman"/>
            <w:webHidden/>
          </w:rPr>
          <w:tab/>
        </w:r>
        <w:r w:rsidR="0074568E" w:rsidRPr="0074568E">
          <w:rPr>
            <w:rFonts w:ascii="Times New Roman" w:hAnsi="Times New Roman" w:cs="Times New Roman"/>
            <w:webHidden/>
          </w:rPr>
          <w:fldChar w:fldCharType="begin"/>
        </w:r>
        <w:r w:rsidR="0074568E" w:rsidRPr="0074568E">
          <w:rPr>
            <w:rFonts w:ascii="Times New Roman" w:hAnsi="Times New Roman" w:cs="Times New Roman"/>
            <w:webHidden/>
          </w:rPr>
          <w:instrText xml:space="preserve"> PAGEREF _Toc198585336 \h </w:instrText>
        </w:r>
        <w:r w:rsidR="0074568E" w:rsidRPr="0074568E">
          <w:rPr>
            <w:rFonts w:ascii="Times New Roman" w:hAnsi="Times New Roman" w:cs="Times New Roman"/>
            <w:webHidden/>
          </w:rPr>
        </w:r>
        <w:r w:rsidR="0074568E" w:rsidRPr="0074568E">
          <w:rPr>
            <w:rFonts w:ascii="Times New Roman" w:hAnsi="Times New Roman" w:cs="Times New Roman"/>
            <w:webHidden/>
          </w:rPr>
          <w:fldChar w:fldCharType="separate"/>
        </w:r>
        <w:r w:rsidR="00945BC2">
          <w:rPr>
            <w:rFonts w:ascii="Times New Roman" w:hAnsi="Times New Roman" w:cs="Times New Roman"/>
            <w:webHidden/>
          </w:rPr>
          <w:t>3</w:t>
        </w:r>
        <w:r w:rsidR="0074568E" w:rsidRPr="0074568E">
          <w:rPr>
            <w:rFonts w:ascii="Times New Roman" w:hAnsi="Times New Roman" w:cs="Times New Roman"/>
            <w:webHidden/>
          </w:rPr>
          <w:fldChar w:fldCharType="end"/>
        </w:r>
      </w:hyperlink>
    </w:p>
    <w:p w14:paraId="1758CC8F" w14:textId="32CA8AC0" w:rsidR="0074568E" w:rsidRPr="0074568E" w:rsidRDefault="0074568E" w:rsidP="0074568E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85337" w:history="1">
        <w:r w:rsidRPr="0074568E">
          <w:rPr>
            <w:rStyle w:val="af9"/>
            <w:rFonts w:ascii="Times New Roman" w:hAnsi="Times New Roman" w:cs="Times New Roman"/>
          </w:rPr>
          <w:t>2. Технико-экономическое обоснование предложений по типам присоединений теплопотребляющих установок потребителей (или присоединений абонентских вводов) к тепловым сетям, обеспечивающим перевод потребителей, подключенных к открытой системе теплоснабжения (горячего водоснабжения), отдельным участкам такой системы на закрытую систему горячего водоснабжения</w:t>
        </w:r>
        <w:r w:rsidRPr="0074568E">
          <w:rPr>
            <w:rFonts w:ascii="Times New Roman" w:hAnsi="Times New Roman" w:cs="Times New Roman"/>
            <w:webHidden/>
          </w:rPr>
          <w:tab/>
        </w:r>
        <w:r w:rsidRPr="0074568E">
          <w:rPr>
            <w:rFonts w:ascii="Times New Roman" w:hAnsi="Times New Roman" w:cs="Times New Roman"/>
            <w:webHidden/>
          </w:rPr>
          <w:fldChar w:fldCharType="begin"/>
        </w:r>
        <w:r w:rsidRPr="0074568E">
          <w:rPr>
            <w:rFonts w:ascii="Times New Roman" w:hAnsi="Times New Roman" w:cs="Times New Roman"/>
            <w:webHidden/>
          </w:rPr>
          <w:instrText xml:space="preserve"> PAGEREF _Toc198585337 \h </w:instrText>
        </w:r>
        <w:r w:rsidRPr="0074568E">
          <w:rPr>
            <w:rFonts w:ascii="Times New Roman" w:hAnsi="Times New Roman" w:cs="Times New Roman"/>
            <w:webHidden/>
          </w:rPr>
        </w:r>
        <w:r w:rsidRPr="0074568E">
          <w:rPr>
            <w:rFonts w:ascii="Times New Roman" w:hAnsi="Times New Roman" w:cs="Times New Roman"/>
            <w:webHidden/>
          </w:rPr>
          <w:fldChar w:fldCharType="separate"/>
        </w:r>
        <w:r w:rsidR="00945BC2">
          <w:rPr>
            <w:rFonts w:ascii="Times New Roman" w:hAnsi="Times New Roman" w:cs="Times New Roman"/>
            <w:webHidden/>
          </w:rPr>
          <w:t>4</w:t>
        </w:r>
        <w:r w:rsidRPr="0074568E">
          <w:rPr>
            <w:rFonts w:ascii="Times New Roman" w:hAnsi="Times New Roman" w:cs="Times New Roman"/>
            <w:webHidden/>
          </w:rPr>
          <w:fldChar w:fldCharType="end"/>
        </w:r>
      </w:hyperlink>
    </w:p>
    <w:p w14:paraId="44AC56D3" w14:textId="0562D3EE" w:rsidR="0074568E" w:rsidRPr="0074568E" w:rsidRDefault="0074568E" w:rsidP="0074568E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85338" w:history="1">
        <w:r w:rsidRPr="0074568E">
          <w:rPr>
            <w:rStyle w:val="af9"/>
            <w:rFonts w:ascii="Times New Roman" w:hAnsi="Times New Roman" w:cs="Times New Roman"/>
          </w:rPr>
          <w:t>3. Обоснование и пересмотр графика температур теплоносителя и его расхода в отрытой системе теплоснабжения (горячего водоснабжеия)</w:t>
        </w:r>
        <w:r w:rsidRPr="0074568E">
          <w:rPr>
            <w:rFonts w:ascii="Times New Roman" w:hAnsi="Times New Roman" w:cs="Times New Roman"/>
            <w:webHidden/>
          </w:rPr>
          <w:tab/>
        </w:r>
        <w:r w:rsidRPr="0074568E">
          <w:rPr>
            <w:rFonts w:ascii="Times New Roman" w:hAnsi="Times New Roman" w:cs="Times New Roman"/>
            <w:webHidden/>
          </w:rPr>
          <w:fldChar w:fldCharType="begin"/>
        </w:r>
        <w:r w:rsidRPr="0074568E">
          <w:rPr>
            <w:rFonts w:ascii="Times New Roman" w:hAnsi="Times New Roman" w:cs="Times New Roman"/>
            <w:webHidden/>
          </w:rPr>
          <w:instrText xml:space="preserve"> PAGEREF _Toc198585338 \h </w:instrText>
        </w:r>
        <w:r w:rsidRPr="0074568E">
          <w:rPr>
            <w:rFonts w:ascii="Times New Roman" w:hAnsi="Times New Roman" w:cs="Times New Roman"/>
            <w:webHidden/>
          </w:rPr>
        </w:r>
        <w:r w:rsidRPr="0074568E">
          <w:rPr>
            <w:rFonts w:ascii="Times New Roman" w:hAnsi="Times New Roman" w:cs="Times New Roman"/>
            <w:webHidden/>
          </w:rPr>
          <w:fldChar w:fldCharType="separate"/>
        </w:r>
        <w:r w:rsidR="00945BC2">
          <w:rPr>
            <w:rFonts w:ascii="Times New Roman" w:hAnsi="Times New Roman" w:cs="Times New Roman"/>
            <w:webHidden/>
          </w:rPr>
          <w:t>4</w:t>
        </w:r>
        <w:r w:rsidRPr="0074568E">
          <w:rPr>
            <w:rFonts w:ascii="Times New Roman" w:hAnsi="Times New Roman" w:cs="Times New Roman"/>
            <w:webHidden/>
          </w:rPr>
          <w:fldChar w:fldCharType="end"/>
        </w:r>
      </w:hyperlink>
    </w:p>
    <w:p w14:paraId="228BC46E" w14:textId="44DE54A8" w:rsidR="0074568E" w:rsidRPr="0074568E" w:rsidRDefault="0074568E" w:rsidP="0074568E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85339" w:history="1">
        <w:r w:rsidRPr="0074568E">
          <w:rPr>
            <w:rStyle w:val="af9"/>
            <w:rFonts w:ascii="Times New Roman" w:hAnsi="Times New Roman" w:cs="Times New Roman"/>
          </w:rPr>
          <w:t>4. Предложения по реконструкции тепловых сетей в открытых системах теплоснабжения (горячего водоснабжения), на отдельных участках таких систем, обеспечивающих передачу тепловой энергии к потребителям</w:t>
        </w:r>
        <w:r w:rsidRPr="0074568E">
          <w:rPr>
            <w:rFonts w:ascii="Times New Roman" w:hAnsi="Times New Roman" w:cs="Times New Roman"/>
            <w:webHidden/>
          </w:rPr>
          <w:tab/>
        </w:r>
        <w:r w:rsidRPr="0074568E">
          <w:rPr>
            <w:rFonts w:ascii="Times New Roman" w:hAnsi="Times New Roman" w:cs="Times New Roman"/>
            <w:webHidden/>
          </w:rPr>
          <w:fldChar w:fldCharType="begin"/>
        </w:r>
        <w:r w:rsidRPr="0074568E">
          <w:rPr>
            <w:rFonts w:ascii="Times New Roman" w:hAnsi="Times New Roman" w:cs="Times New Roman"/>
            <w:webHidden/>
          </w:rPr>
          <w:instrText xml:space="preserve"> PAGEREF _Toc198585339 \h </w:instrText>
        </w:r>
        <w:r w:rsidRPr="0074568E">
          <w:rPr>
            <w:rFonts w:ascii="Times New Roman" w:hAnsi="Times New Roman" w:cs="Times New Roman"/>
            <w:webHidden/>
          </w:rPr>
        </w:r>
        <w:r w:rsidRPr="0074568E">
          <w:rPr>
            <w:rFonts w:ascii="Times New Roman" w:hAnsi="Times New Roman" w:cs="Times New Roman"/>
            <w:webHidden/>
          </w:rPr>
          <w:fldChar w:fldCharType="separate"/>
        </w:r>
        <w:r w:rsidR="00945BC2">
          <w:rPr>
            <w:rFonts w:ascii="Times New Roman" w:hAnsi="Times New Roman" w:cs="Times New Roman"/>
            <w:webHidden/>
          </w:rPr>
          <w:t>4</w:t>
        </w:r>
        <w:r w:rsidRPr="0074568E">
          <w:rPr>
            <w:rFonts w:ascii="Times New Roman" w:hAnsi="Times New Roman" w:cs="Times New Roman"/>
            <w:webHidden/>
          </w:rPr>
          <w:fldChar w:fldCharType="end"/>
        </w:r>
      </w:hyperlink>
    </w:p>
    <w:p w14:paraId="66FB7963" w14:textId="7E0C2EFA" w:rsidR="0074568E" w:rsidRPr="0074568E" w:rsidRDefault="0074568E" w:rsidP="0074568E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85340" w:history="1">
        <w:r w:rsidRPr="0074568E">
          <w:rPr>
            <w:rStyle w:val="af9"/>
            <w:rFonts w:ascii="Times New Roman" w:hAnsi="Times New Roman" w:cs="Times New Roman"/>
          </w:rPr>
          <w:t>5. Оценка экономической эффективности мероприятий по переводу открытых систем теплоснабжения (горячего водоснабжения), отдельных участков таких систем на закрытые системы горячего водоснабжения</w:t>
        </w:r>
        <w:r w:rsidRPr="0074568E">
          <w:rPr>
            <w:rFonts w:ascii="Times New Roman" w:hAnsi="Times New Roman" w:cs="Times New Roman"/>
            <w:webHidden/>
          </w:rPr>
          <w:tab/>
        </w:r>
        <w:r w:rsidRPr="0074568E">
          <w:rPr>
            <w:rFonts w:ascii="Times New Roman" w:hAnsi="Times New Roman" w:cs="Times New Roman"/>
            <w:webHidden/>
          </w:rPr>
          <w:fldChar w:fldCharType="begin"/>
        </w:r>
        <w:r w:rsidRPr="0074568E">
          <w:rPr>
            <w:rFonts w:ascii="Times New Roman" w:hAnsi="Times New Roman" w:cs="Times New Roman"/>
            <w:webHidden/>
          </w:rPr>
          <w:instrText xml:space="preserve"> PAGEREF _Toc198585340 \h </w:instrText>
        </w:r>
        <w:r w:rsidRPr="0074568E">
          <w:rPr>
            <w:rFonts w:ascii="Times New Roman" w:hAnsi="Times New Roman" w:cs="Times New Roman"/>
            <w:webHidden/>
          </w:rPr>
        </w:r>
        <w:r w:rsidRPr="0074568E">
          <w:rPr>
            <w:rFonts w:ascii="Times New Roman" w:hAnsi="Times New Roman" w:cs="Times New Roman"/>
            <w:webHidden/>
          </w:rPr>
          <w:fldChar w:fldCharType="separate"/>
        </w:r>
        <w:r w:rsidR="00945BC2">
          <w:rPr>
            <w:rFonts w:ascii="Times New Roman" w:hAnsi="Times New Roman" w:cs="Times New Roman"/>
            <w:webHidden/>
          </w:rPr>
          <w:t>5</w:t>
        </w:r>
        <w:r w:rsidRPr="0074568E">
          <w:rPr>
            <w:rFonts w:ascii="Times New Roman" w:hAnsi="Times New Roman" w:cs="Times New Roman"/>
            <w:webHidden/>
          </w:rPr>
          <w:fldChar w:fldCharType="end"/>
        </w:r>
      </w:hyperlink>
    </w:p>
    <w:p w14:paraId="586CCB77" w14:textId="3ED5B07B" w:rsidR="0074568E" w:rsidRPr="0074568E" w:rsidRDefault="0074568E" w:rsidP="0074568E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85341" w:history="1">
        <w:r w:rsidRPr="0074568E">
          <w:rPr>
            <w:rStyle w:val="af9"/>
            <w:rFonts w:ascii="Times New Roman" w:hAnsi="Times New Roman" w:cs="Times New Roman"/>
          </w:rPr>
          <w:t>6. Расчет ценовых (тарифных) последствий для потребителей в случае реализации мероприятий по переводу открытых систем теплоснабжения (горячего водоснабжения), отдельных участков таких систем на закрытые системы горячего водоснабжения</w:t>
        </w:r>
        <w:r w:rsidRPr="0074568E">
          <w:rPr>
            <w:rFonts w:ascii="Times New Roman" w:hAnsi="Times New Roman" w:cs="Times New Roman"/>
            <w:webHidden/>
          </w:rPr>
          <w:tab/>
        </w:r>
        <w:r w:rsidRPr="0074568E">
          <w:rPr>
            <w:rFonts w:ascii="Times New Roman" w:hAnsi="Times New Roman" w:cs="Times New Roman"/>
            <w:webHidden/>
          </w:rPr>
          <w:fldChar w:fldCharType="begin"/>
        </w:r>
        <w:r w:rsidRPr="0074568E">
          <w:rPr>
            <w:rFonts w:ascii="Times New Roman" w:hAnsi="Times New Roman" w:cs="Times New Roman"/>
            <w:webHidden/>
          </w:rPr>
          <w:instrText xml:space="preserve"> PAGEREF _Toc198585341 \h </w:instrText>
        </w:r>
        <w:r w:rsidRPr="0074568E">
          <w:rPr>
            <w:rFonts w:ascii="Times New Roman" w:hAnsi="Times New Roman" w:cs="Times New Roman"/>
            <w:webHidden/>
          </w:rPr>
        </w:r>
        <w:r w:rsidRPr="0074568E">
          <w:rPr>
            <w:rFonts w:ascii="Times New Roman" w:hAnsi="Times New Roman" w:cs="Times New Roman"/>
            <w:webHidden/>
          </w:rPr>
          <w:fldChar w:fldCharType="separate"/>
        </w:r>
        <w:r w:rsidR="00945BC2">
          <w:rPr>
            <w:rFonts w:ascii="Times New Roman" w:hAnsi="Times New Roman" w:cs="Times New Roman"/>
            <w:webHidden/>
          </w:rPr>
          <w:t>5</w:t>
        </w:r>
        <w:r w:rsidRPr="0074568E">
          <w:rPr>
            <w:rFonts w:ascii="Times New Roman" w:hAnsi="Times New Roman" w:cs="Times New Roman"/>
            <w:webHidden/>
          </w:rPr>
          <w:fldChar w:fldCharType="end"/>
        </w:r>
      </w:hyperlink>
    </w:p>
    <w:p w14:paraId="60C681C6" w14:textId="0515C523" w:rsidR="0074568E" w:rsidRPr="0074568E" w:rsidRDefault="0074568E" w:rsidP="0074568E">
      <w:pPr>
        <w:pStyle w:val="11"/>
        <w:tabs>
          <w:tab w:val="clear" w:pos="9345"/>
          <w:tab w:val="right" w:leader="dot" w:pos="10063"/>
        </w:tabs>
        <w:jc w:val="both"/>
        <w:rPr>
          <w:rFonts w:ascii="Times New Roman" w:eastAsiaTheme="minorEastAsia" w:hAnsi="Times New Roman" w:cs="Times New Roman"/>
          <w:sz w:val="22"/>
        </w:rPr>
      </w:pPr>
      <w:hyperlink w:anchor="_Toc198585342" w:history="1">
        <w:r w:rsidRPr="0074568E">
          <w:rPr>
            <w:rStyle w:val="af9"/>
            <w:rFonts w:ascii="Times New Roman" w:hAnsi="Times New Roman" w:cs="Times New Roman"/>
          </w:rPr>
          <w:t>7. Описание изменений в предложениях по переводу открытых систем теплоснабжения (ГВС) в закрытые системы ГВС за период, предшествующий актуализации схемы</w:t>
        </w:r>
        <w:r w:rsidRPr="0074568E">
          <w:rPr>
            <w:rFonts w:ascii="Times New Roman" w:hAnsi="Times New Roman" w:cs="Times New Roman"/>
            <w:webHidden/>
          </w:rPr>
          <w:tab/>
        </w:r>
        <w:r w:rsidRPr="0074568E">
          <w:rPr>
            <w:rFonts w:ascii="Times New Roman" w:hAnsi="Times New Roman" w:cs="Times New Roman"/>
            <w:webHidden/>
          </w:rPr>
          <w:fldChar w:fldCharType="begin"/>
        </w:r>
        <w:r w:rsidRPr="0074568E">
          <w:rPr>
            <w:rFonts w:ascii="Times New Roman" w:hAnsi="Times New Roman" w:cs="Times New Roman"/>
            <w:webHidden/>
          </w:rPr>
          <w:instrText xml:space="preserve"> PAGEREF _Toc198585342 \h </w:instrText>
        </w:r>
        <w:r w:rsidRPr="0074568E">
          <w:rPr>
            <w:rFonts w:ascii="Times New Roman" w:hAnsi="Times New Roman" w:cs="Times New Roman"/>
            <w:webHidden/>
          </w:rPr>
        </w:r>
        <w:r w:rsidRPr="0074568E">
          <w:rPr>
            <w:rFonts w:ascii="Times New Roman" w:hAnsi="Times New Roman" w:cs="Times New Roman"/>
            <w:webHidden/>
          </w:rPr>
          <w:fldChar w:fldCharType="separate"/>
        </w:r>
        <w:r w:rsidR="00945BC2">
          <w:rPr>
            <w:rFonts w:ascii="Times New Roman" w:hAnsi="Times New Roman" w:cs="Times New Roman"/>
            <w:webHidden/>
          </w:rPr>
          <w:t>5</w:t>
        </w:r>
        <w:r w:rsidRPr="0074568E">
          <w:rPr>
            <w:rFonts w:ascii="Times New Roman" w:hAnsi="Times New Roman" w:cs="Times New Roman"/>
            <w:webHidden/>
          </w:rPr>
          <w:fldChar w:fldCharType="end"/>
        </w:r>
      </w:hyperlink>
    </w:p>
    <w:p w14:paraId="04FA1B2E" w14:textId="2BFD7B67" w:rsidR="00D0420D" w:rsidRPr="00B00F93" w:rsidRDefault="00BC2619" w:rsidP="0074568E">
      <w:pPr>
        <w:pStyle w:val="21"/>
        <w:tabs>
          <w:tab w:val="right" w:leader="dot" w:pos="10063"/>
        </w:tabs>
        <w:spacing w:after="0" w:line="276" w:lineRule="auto"/>
        <w:ind w:left="0"/>
        <w:contextualSpacing/>
        <w:jc w:val="both"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74568E">
        <w:rPr>
          <w:rStyle w:val="af9"/>
          <w:rFonts w:ascii="Times New Roman" w:eastAsia="Times New Roman" w:hAnsi="Times New Roman"/>
          <w:noProof/>
          <w:color w:val="auto"/>
          <w:sz w:val="24"/>
          <w:szCs w:val="24"/>
          <w:lang w:val="ru-RU" w:eastAsia="ru-RU"/>
        </w:rPr>
        <w:fldChar w:fldCharType="end"/>
      </w:r>
    </w:p>
    <w:p w14:paraId="0772975B" w14:textId="77777777" w:rsidR="00D0420D" w:rsidRPr="00B00F93" w:rsidRDefault="00D0420D">
      <w:pPr>
        <w:widowControl/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</w:pPr>
      <w:r w:rsidRPr="00B00F93">
        <w:rPr>
          <w:rStyle w:val="af9"/>
          <w:rFonts w:ascii="Arial" w:eastAsia="Times New Roman" w:hAnsi="Arial" w:cs="Arial"/>
          <w:noProof/>
          <w:color w:val="auto"/>
          <w:sz w:val="24"/>
          <w:szCs w:val="24"/>
          <w:lang w:val="ru-RU" w:eastAsia="ru-RU"/>
        </w:rPr>
        <w:br w:type="page"/>
      </w:r>
    </w:p>
    <w:p w14:paraId="406805AB" w14:textId="386EF101" w:rsidR="00AB3C5A" w:rsidRPr="00A0624F" w:rsidRDefault="00AB3C5A" w:rsidP="00AB3C5A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6" w:name="_Toc198585336"/>
      <w:bookmarkStart w:id="7" w:name="_Toc524886816"/>
      <w:bookmarkEnd w:id="5"/>
      <w:r w:rsidRPr="00A0624F">
        <w:rPr>
          <w:sz w:val="24"/>
          <w:szCs w:val="24"/>
          <w:lang w:val="ru-RU"/>
        </w:rPr>
        <w:lastRenderedPageBreak/>
        <w:t xml:space="preserve">1. </w:t>
      </w:r>
      <w:r>
        <w:rPr>
          <w:sz w:val="24"/>
          <w:szCs w:val="24"/>
          <w:lang w:val="ru-RU"/>
        </w:rPr>
        <w:t>Нормативно-правовая база перехода к закрытой схеме ГВС</w:t>
      </w:r>
      <w:bookmarkEnd w:id="6"/>
    </w:p>
    <w:p w14:paraId="71AE3B26" w14:textId="77777777" w:rsidR="00AB3C5A" w:rsidRPr="00A0624F" w:rsidRDefault="00AB3C5A" w:rsidP="00AB3C5A">
      <w:pPr>
        <w:rPr>
          <w:lang w:val="ru-RU"/>
        </w:rPr>
      </w:pPr>
    </w:p>
    <w:p w14:paraId="454B9C6B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 xml:space="preserve">В соответствии с Федеральным законом от 30 декабря 2021 г. N 438-Ф3 "О внесении изменений в Федеральный закон "О теплоснабжении"" который вступил в силу 01.01.2022 года и был опубликован 10.01.2022 года, пункт 9 статьи 29 Федерального закона от 27.10.2010 № 190-ФЗ «О теплоснабжении» с 1 января 2022 года использование централизованных открытых систем теплоснабжения (горячего водоснабжения) для нужд горячего водоснабжения, осуществляемого путем отбора теплоносителя на нужды горячего водоснабжения, не допускается, утратил силу. В соответствии с новыми требованиями:   </w:t>
      </w:r>
    </w:p>
    <w:p w14:paraId="00BC8799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>1) пункт 2 статьи 19 изложен в следующей редакции:</w:t>
      </w:r>
    </w:p>
    <w:p w14:paraId="5BAA9A13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>"2. Организации, осуществляющие горячее водоснабжение, холодное водоснабжение с использованием централизованных систем горячего водоснабжения, холодного водоснабжения, обязаны обеспечить соответствие качества горячей и питьевой воды указанных систем санитарно-эпидемиологическим требованиям.";</w:t>
      </w:r>
    </w:p>
    <w:p w14:paraId="3AE5AC29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>2) пункт 2 статьи 32 дополнен словами ", если иное не предусмотрено федеральным законом".</w:t>
      </w:r>
    </w:p>
    <w:p w14:paraId="180A7D5C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 xml:space="preserve">Также ФЗ дополнен следующими </w:t>
      </w:r>
    </w:p>
    <w:p w14:paraId="6577EB71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>1) часть 1 статьи 4 дополнен пунктом 155 следующего содержания:</w:t>
      </w:r>
    </w:p>
    <w:p w14:paraId="449030A8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>"155) утверждение порядка определения экономической эффективности перевода открытых систем теплоснабжения (горячего водоснабжения), отдельных участков таких систем на закрытые системы горячего водоснабжения;";</w:t>
      </w:r>
    </w:p>
    <w:p w14:paraId="6AA7785E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>2) часть 3 статьи 23 дополнить пунктом 71 следующего содержания:</w:t>
      </w:r>
    </w:p>
    <w:p w14:paraId="35C19819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>"71) обязательную оценку экономической эффективности мероприятий по переводу открытых систем теплоснабжения (горячего водоснабжения), отдельных участков таких систем на закрытые системы горячего водоснабжения в порядке, установленном Правительством Российской Федерации. Без проведения такой оценки схема теплоснабжения не может быть утверждена (актуализирована);"</w:t>
      </w:r>
    </w:p>
    <w:p w14:paraId="58F4769C" w14:textId="77777777" w:rsidR="00AB3C5A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</w:p>
    <w:p w14:paraId="3E28D8FC" w14:textId="77777777" w:rsidR="00AB3C5A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</w:p>
    <w:p w14:paraId="1CE90D8E" w14:textId="77777777" w:rsidR="00AB3C5A" w:rsidRDefault="00AB3C5A">
      <w:pPr>
        <w:widowControl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 w:type="page"/>
      </w:r>
    </w:p>
    <w:p w14:paraId="56504FB3" w14:textId="3FF3CBC5" w:rsidR="00366152" w:rsidRPr="00A0624F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8" w:name="_Toc198585337"/>
      <w:r>
        <w:rPr>
          <w:sz w:val="24"/>
          <w:szCs w:val="24"/>
          <w:lang w:val="ru-RU"/>
        </w:rPr>
        <w:lastRenderedPageBreak/>
        <w:t>2</w:t>
      </w:r>
      <w:r w:rsidR="00366152" w:rsidRPr="00A0624F">
        <w:rPr>
          <w:sz w:val="24"/>
          <w:szCs w:val="24"/>
          <w:lang w:val="ru-RU"/>
        </w:rPr>
        <w:t xml:space="preserve">. </w:t>
      </w:r>
      <w:bookmarkEnd w:id="7"/>
      <w:r w:rsidR="00A0624F" w:rsidRPr="00A0624F">
        <w:rPr>
          <w:sz w:val="24"/>
          <w:szCs w:val="24"/>
          <w:lang w:val="ru-RU"/>
        </w:rPr>
        <w:t>Технико-экономическое обоснование предложений по типам присоединений теплопотребляющих установок потребителей (или присоединений абонентских вводов) к тепловым сетям, обеспечивающим перевод потребителей, подключенных к открытой системе теплоснабжения (горя</w:t>
      </w:r>
      <w:r w:rsidR="0074568E">
        <w:rPr>
          <w:sz w:val="24"/>
          <w:szCs w:val="24"/>
          <w:lang w:val="ru-RU"/>
        </w:rPr>
        <w:t>чего водоснабжения), отдельным участкам такой системы</w:t>
      </w:r>
      <w:r w:rsidR="00A0624F" w:rsidRPr="00A0624F">
        <w:rPr>
          <w:sz w:val="24"/>
          <w:szCs w:val="24"/>
          <w:lang w:val="ru-RU"/>
        </w:rPr>
        <w:t xml:space="preserve"> на закрытую систему горячего водоснабжения</w:t>
      </w:r>
      <w:bookmarkEnd w:id="8"/>
    </w:p>
    <w:p w14:paraId="5DBC383B" w14:textId="77777777" w:rsidR="00A0624F" w:rsidRPr="00A0624F" w:rsidRDefault="00A0624F" w:rsidP="00A0624F">
      <w:pPr>
        <w:rPr>
          <w:lang w:val="ru-RU"/>
        </w:rPr>
      </w:pPr>
    </w:p>
    <w:p w14:paraId="1BA074C7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bookmarkStart w:id="9" w:name="_Hlk106273474"/>
      <w:bookmarkStart w:id="10" w:name="sub_26"/>
      <w:r w:rsidRPr="00AB3C5A">
        <w:rPr>
          <w:rFonts w:ascii="Times New Roman" w:eastAsia="Times New Roman" w:hAnsi="Times New Roman"/>
          <w:sz w:val="24"/>
          <w:lang w:val="ru-RU"/>
        </w:rPr>
        <w:t>В соответствии с ФЗ от 30.12.2021 № N 438-Ф3 при актуализации схем теплоснабжения необходимо обеспечить обязательную оценку экономической эффективности мероприятий по переводу открытых систем теплоснабжения (горячего водоснабжения), отдельных участков таких систем на закрытые системы горячего водоснабжения в порядке, установленном Правительством Российской Федерации.</w:t>
      </w:r>
    </w:p>
    <w:p w14:paraId="75ACA831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 xml:space="preserve">В рамках разработки Схемы теплоснабжения принято решение реконструировать только те тепловые узлы, для которых подтверждено финансирование на реализацию мероприятий. </w:t>
      </w:r>
      <w:bookmarkEnd w:id="9"/>
      <w:r w:rsidRPr="00AB3C5A">
        <w:rPr>
          <w:rFonts w:ascii="Times New Roman" w:eastAsia="Times New Roman" w:hAnsi="Times New Roman"/>
          <w:sz w:val="24"/>
          <w:lang w:val="ru-RU"/>
        </w:rPr>
        <w:t xml:space="preserve">В связи с отсутствием сведений о планах перевода абонентов с открытой схемой на закрытую, в рамках Схемы теплоснабжения не планируется перевод абонентов на закрытую ГВС. При выполнении очередной актуализации в Схему теплоснабжения могут быть внесены изменения. </w:t>
      </w:r>
    </w:p>
    <w:p w14:paraId="7EBD70CE" w14:textId="397D6BE1" w:rsidR="00AB3C5A" w:rsidRDefault="00A0624F" w:rsidP="00AB3C5A">
      <w:pPr>
        <w:widowControl/>
        <w:spacing w:line="360" w:lineRule="auto"/>
        <w:jc w:val="center"/>
        <w:rPr>
          <w:sz w:val="24"/>
          <w:szCs w:val="24"/>
          <w:lang w:val="ru-RU"/>
        </w:rPr>
      </w:pPr>
      <w:r w:rsidRPr="00A0624F">
        <w:rPr>
          <w:rFonts w:ascii="Times New Roman" w:eastAsia="Times New Roman" w:hAnsi="Times New Roman"/>
          <w:sz w:val="24"/>
          <w:lang w:val="ru-RU"/>
        </w:rPr>
        <w:t xml:space="preserve"> </w:t>
      </w:r>
      <w:bookmarkStart w:id="11" w:name="_Toc524886817"/>
      <w:bookmarkEnd w:id="10"/>
    </w:p>
    <w:p w14:paraId="1C922D9E" w14:textId="290441DE" w:rsidR="00366152" w:rsidRPr="0004747F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12" w:name="_Toc198585338"/>
      <w:r>
        <w:rPr>
          <w:sz w:val="24"/>
          <w:szCs w:val="24"/>
          <w:lang w:val="ru-RU"/>
        </w:rPr>
        <w:t>3</w:t>
      </w:r>
      <w:r w:rsidR="00366152" w:rsidRPr="0004747F">
        <w:rPr>
          <w:sz w:val="24"/>
          <w:szCs w:val="24"/>
          <w:lang w:val="ru-RU"/>
        </w:rPr>
        <w:t xml:space="preserve">. </w:t>
      </w:r>
      <w:bookmarkEnd w:id="11"/>
      <w:r w:rsidR="0074568E">
        <w:rPr>
          <w:sz w:val="24"/>
          <w:szCs w:val="24"/>
          <w:lang w:val="ru-RU"/>
        </w:rPr>
        <w:t>Обоснование и пересмотр графика температур теплоносителя и его расхода в отрытой системе теплоснабжения (горячего водоснабжеия)</w:t>
      </w:r>
      <w:bookmarkEnd w:id="12"/>
    </w:p>
    <w:p w14:paraId="2EECC62A" w14:textId="77777777" w:rsidR="00366152" w:rsidRPr="00B00F93" w:rsidRDefault="00366152" w:rsidP="0036615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10588481" w14:textId="6EBEE865" w:rsid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>Способ регулирования отпуска тепла в сетевой воде от</w:t>
      </w:r>
      <w:r>
        <w:rPr>
          <w:rFonts w:ascii="Times New Roman" w:eastAsia="Times New Roman" w:hAnsi="Times New Roman"/>
          <w:sz w:val="24"/>
          <w:lang w:val="ru-RU"/>
        </w:rPr>
        <w:t xml:space="preserve"> всех источников осуществляется</w:t>
      </w:r>
      <w:r w:rsidRPr="00AB3C5A">
        <w:rPr>
          <w:rFonts w:ascii="Times New Roman" w:eastAsia="Times New Roman" w:hAnsi="Times New Roman"/>
          <w:sz w:val="24"/>
          <w:lang w:val="ru-RU"/>
        </w:rPr>
        <w:t xml:space="preserve"> посредством качественного регулирования по отопительной нагрузке в рамках</w:t>
      </w:r>
      <w:r>
        <w:rPr>
          <w:rFonts w:ascii="Times New Roman" w:eastAsia="Times New Roman" w:hAnsi="Times New Roman"/>
          <w:sz w:val="24"/>
          <w:lang w:val="ru-RU"/>
        </w:rPr>
        <w:t xml:space="preserve"> утвержденных</w:t>
      </w:r>
      <w:r w:rsidRPr="00AB3C5A">
        <w:rPr>
          <w:rFonts w:ascii="Times New Roman" w:eastAsia="Times New Roman" w:hAnsi="Times New Roman"/>
          <w:sz w:val="24"/>
          <w:lang w:val="ru-RU"/>
        </w:rPr>
        <w:t xml:space="preserve"> температурн</w:t>
      </w:r>
      <w:r>
        <w:rPr>
          <w:rFonts w:ascii="Times New Roman" w:eastAsia="Times New Roman" w:hAnsi="Times New Roman"/>
          <w:sz w:val="24"/>
          <w:lang w:val="ru-RU"/>
        </w:rPr>
        <w:t>ых графиков.</w:t>
      </w:r>
    </w:p>
    <w:p w14:paraId="2628B3D2" w14:textId="74A5EA04" w:rsidR="00366152" w:rsidRDefault="0004747F" w:rsidP="0004747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04747F">
        <w:rPr>
          <w:rFonts w:ascii="Times New Roman" w:eastAsia="Times New Roman" w:hAnsi="Times New Roman"/>
          <w:sz w:val="24"/>
          <w:lang w:val="ru-RU"/>
        </w:rPr>
        <w:t>Обоснование метод</w:t>
      </w:r>
      <w:r w:rsidR="00AB3C5A">
        <w:rPr>
          <w:rFonts w:ascii="Times New Roman" w:eastAsia="Times New Roman" w:hAnsi="Times New Roman"/>
          <w:sz w:val="24"/>
          <w:lang w:val="ru-RU"/>
        </w:rPr>
        <w:t>ов</w:t>
      </w:r>
      <w:r w:rsidRPr="0004747F">
        <w:rPr>
          <w:rFonts w:ascii="Times New Roman" w:eastAsia="Times New Roman" w:hAnsi="Times New Roman"/>
          <w:sz w:val="24"/>
          <w:lang w:val="ru-RU"/>
        </w:rPr>
        <w:t xml:space="preserve"> регулирования отпуска тепловой энергии от ТЭЦ</w:t>
      </w:r>
      <w:r w:rsidR="00AB3C5A">
        <w:rPr>
          <w:rFonts w:ascii="Times New Roman" w:eastAsia="Times New Roman" w:hAnsi="Times New Roman"/>
          <w:sz w:val="24"/>
          <w:lang w:val="ru-RU"/>
        </w:rPr>
        <w:t xml:space="preserve"> АО «РИР» и котельных муниципального образование приведено в Главе</w:t>
      </w:r>
      <w:r w:rsidRPr="0004747F">
        <w:rPr>
          <w:rFonts w:ascii="Times New Roman" w:eastAsia="Times New Roman" w:hAnsi="Times New Roman"/>
          <w:sz w:val="24"/>
          <w:lang w:val="ru-RU"/>
        </w:rPr>
        <w:t xml:space="preserve"> </w:t>
      </w:r>
      <w:r w:rsidR="00AB3C5A">
        <w:rPr>
          <w:rFonts w:ascii="Times New Roman" w:eastAsia="Times New Roman" w:hAnsi="Times New Roman"/>
          <w:sz w:val="24"/>
          <w:lang w:val="ru-RU"/>
        </w:rPr>
        <w:t>1 «Существующее положение…» Обосновывающих материалов</w:t>
      </w:r>
      <w:r w:rsidRPr="0004747F">
        <w:rPr>
          <w:rFonts w:ascii="Times New Roman" w:eastAsia="Times New Roman" w:hAnsi="Times New Roman"/>
          <w:sz w:val="24"/>
          <w:lang w:val="ru-RU"/>
        </w:rPr>
        <w:t>.</w:t>
      </w:r>
    </w:p>
    <w:p w14:paraId="47797389" w14:textId="77777777" w:rsidR="0004747F" w:rsidRPr="0004747F" w:rsidRDefault="0004747F" w:rsidP="0004747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2E03C372" w14:textId="137E4C23" w:rsidR="0074568E" w:rsidRPr="0004747F" w:rsidRDefault="00AB3C5A" w:rsidP="0074568E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13" w:name="_Toc524886818"/>
      <w:bookmarkStart w:id="14" w:name="_Toc198585339"/>
      <w:r>
        <w:rPr>
          <w:sz w:val="24"/>
          <w:szCs w:val="24"/>
          <w:lang w:val="ru-RU"/>
        </w:rPr>
        <w:t>4</w:t>
      </w:r>
      <w:r w:rsidR="00366152" w:rsidRPr="0004747F">
        <w:rPr>
          <w:sz w:val="24"/>
          <w:szCs w:val="24"/>
          <w:lang w:val="ru-RU"/>
        </w:rPr>
        <w:t xml:space="preserve">. Предложения по реконструкции тепловых сетей </w:t>
      </w:r>
      <w:bookmarkEnd w:id="13"/>
      <w:r w:rsidR="0074568E">
        <w:rPr>
          <w:sz w:val="24"/>
          <w:szCs w:val="24"/>
          <w:lang w:val="ru-RU"/>
        </w:rPr>
        <w:t>в открытых системах теплоснабжения (горячего водоснабжения), на отдельных участках таких систем, обеспечивающих передачу тепловой энергии к потребителям</w:t>
      </w:r>
      <w:bookmarkEnd w:id="14"/>
    </w:p>
    <w:p w14:paraId="196B2717" w14:textId="77777777" w:rsidR="00366152" w:rsidRPr="0004747F" w:rsidRDefault="00366152" w:rsidP="0004747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</w:p>
    <w:p w14:paraId="52917364" w14:textId="1CEAC532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 xml:space="preserve">Реконструкция тепловых сетей для обеспечения передачи тепловой энергии при переходе от открытой системы ГВС к закрытой на территории </w:t>
      </w:r>
      <w:r>
        <w:rPr>
          <w:rFonts w:ascii="Times New Roman" w:eastAsia="Times New Roman" w:hAnsi="Times New Roman"/>
          <w:sz w:val="24"/>
          <w:lang w:val="ru-RU"/>
        </w:rPr>
        <w:t>ЗАТО Северск</w:t>
      </w:r>
      <w:r w:rsidRPr="00AB3C5A">
        <w:rPr>
          <w:rFonts w:ascii="Times New Roman" w:eastAsia="Times New Roman" w:hAnsi="Times New Roman"/>
          <w:sz w:val="24"/>
          <w:lang w:val="ru-RU"/>
        </w:rPr>
        <w:t xml:space="preserve"> не предусматривается.</w:t>
      </w:r>
    </w:p>
    <w:p w14:paraId="02A25F75" w14:textId="4F9BC400" w:rsidR="00366152" w:rsidRDefault="00366152" w:rsidP="00366152">
      <w:pPr>
        <w:widowControl/>
        <w:spacing w:line="276" w:lineRule="auto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</w:p>
    <w:p w14:paraId="25BB0A05" w14:textId="2DF14684" w:rsidR="0074568E" w:rsidRDefault="0074568E" w:rsidP="00366152">
      <w:pPr>
        <w:widowControl/>
        <w:spacing w:line="276" w:lineRule="auto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</w:p>
    <w:p w14:paraId="1C2AFC8A" w14:textId="43F8EDAE" w:rsidR="0074568E" w:rsidRDefault="0074568E" w:rsidP="00366152">
      <w:pPr>
        <w:widowControl/>
        <w:spacing w:line="276" w:lineRule="auto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</w:p>
    <w:p w14:paraId="3FC30F57" w14:textId="77777777" w:rsidR="0074568E" w:rsidRPr="00B00F93" w:rsidRDefault="0074568E" w:rsidP="00366152">
      <w:pPr>
        <w:widowControl/>
        <w:spacing w:line="276" w:lineRule="auto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</w:p>
    <w:p w14:paraId="1D07304C" w14:textId="2B5F938E" w:rsidR="0074568E" w:rsidRPr="0004747F" w:rsidRDefault="00AB3C5A" w:rsidP="0074568E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15" w:name="_Toc524886819"/>
      <w:bookmarkStart w:id="16" w:name="_Toc198585340"/>
      <w:r>
        <w:rPr>
          <w:sz w:val="24"/>
          <w:szCs w:val="24"/>
          <w:lang w:val="ru-RU"/>
        </w:rPr>
        <w:lastRenderedPageBreak/>
        <w:t>5</w:t>
      </w:r>
      <w:r w:rsidR="00366152" w:rsidRPr="0004747F">
        <w:rPr>
          <w:sz w:val="24"/>
          <w:szCs w:val="24"/>
          <w:lang w:val="ru-RU"/>
        </w:rPr>
        <w:t xml:space="preserve">. </w:t>
      </w:r>
      <w:bookmarkEnd w:id="15"/>
      <w:r w:rsidR="0074568E">
        <w:rPr>
          <w:sz w:val="24"/>
          <w:szCs w:val="24"/>
          <w:lang w:val="ru-RU"/>
        </w:rPr>
        <w:t>Оценка экономической эффективности мероприятий по переводу открытых систем теплоснабжения (горячего водоснабжения), отдельных участков таких систем на закрытые системы горячего водоснабжения</w:t>
      </w:r>
      <w:bookmarkEnd w:id="16"/>
    </w:p>
    <w:p w14:paraId="4694DD94" w14:textId="77777777" w:rsidR="00366152" w:rsidRPr="00B00F93" w:rsidRDefault="00366152" w:rsidP="0036615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772F4DDC" w14:textId="77777777" w:rsidR="00AB3C5A" w:rsidRPr="00AB3C5A" w:rsidRDefault="00AB3C5A" w:rsidP="00AB3C5A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>Предложения по переводу абонентов на закрытую схему присоединения отсутствуют.</w:t>
      </w:r>
    </w:p>
    <w:p w14:paraId="6064EB4C" w14:textId="3B1D90D3" w:rsidR="00366152" w:rsidRDefault="00366152" w:rsidP="00366152">
      <w:pPr>
        <w:widowControl/>
        <w:spacing w:line="276" w:lineRule="auto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</w:p>
    <w:p w14:paraId="7849CE42" w14:textId="77777777" w:rsidR="00AB3C5A" w:rsidRPr="00B00F93" w:rsidRDefault="00AB3C5A" w:rsidP="00366152">
      <w:pPr>
        <w:widowControl/>
        <w:spacing w:line="276" w:lineRule="auto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</w:p>
    <w:p w14:paraId="1AA3A179" w14:textId="7C12F9BE" w:rsidR="00366152" w:rsidRPr="0074568E" w:rsidRDefault="00AB3C5A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17" w:name="_Toc524886820"/>
      <w:bookmarkStart w:id="18" w:name="_Toc198585341"/>
      <w:r>
        <w:rPr>
          <w:sz w:val="24"/>
          <w:szCs w:val="24"/>
          <w:lang w:val="ru-RU"/>
        </w:rPr>
        <w:t>6</w:t>
      </w:r>
      <w:r w:rsidR="00366152" w:rsidRPr="0004747F">
        <w:rPr>
          <w:sz w:val="24"/>
          <w:szCs w:val="24"/>
          <w:lang w:val="ru-RU"/>
        </w:rPr>
        <w:t xml:space="preserve">. </w:t>
      </w:r>
      <w:bookmarkEnd w:id="17"/>
      <w:r w:rsidR="0074568E">
        <w:rPr>
          <w:sz w:val="24"/>
          <w:szCs w:val="24"/>
          <w:lang w:val="ru-RU"/>
        </w:rPr>
        <w:t>Р</w:t>
      </w:r>
      <w:r w:rsidR="0074568E" w:rsidRPr="0074568E">
        <w:rPr>
          <w:sz w:val="24"/>
          <w:szCs w:val="24"/>
          <w:lang w:val="ru-RU"/>
        </w:rPr>
        <w:t>асчет ценовых (тарифных) последствий для потребителей в случае реализации мероприятий по переводу открытых систем теплоснабжения (горячего водоснабжения), отдельных участков таких систем на закрытые системы горячего водоснабжения</w:t>
      </w:r>
      <w:bookmarkEnd w:id="18"/>
    </w:p>
    <w:p w14:paraId="127650CA" w14:textId="77777777" w:rsidR="00366152" w:rsidRPr="00B00F93" w:rsidRDefault="00366152" w:rsidP="0036615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036CE019" w14:textId="77777777" w:rsidR="0074568E" w:rsidRPr="00AB3C5A" w:rsidRDefault="0074568E" w:rsidP="0074568E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AB3C5A">
        <w:rPr>
          <w:rFonts w:ascii="Times New Roman" w:eastAsia="Times New Roman" w:hAnsi="Times New Roman"/>
          <w:sz w:val="24"/>
          <w:lang w:val="ru-RU"/>
        </w:rPr>
        <w:t>Предложения по переводу абонентов на закрытую схему присоединения отсутствуют.</w:t>
      </w:r>
    </w:p>
    <w:p w14:paraId="615B1F6E" w14:textId="77777777" w:rsidR="00366152" w:rsidRPr="00B00F93" w:rsidRDefault="00366152" w:rsidP="00366152">
      <w:pPr>
        <w:widowControl/>
        <w:spacing w:line="276" w:lineRule="auto"/>
        <w:rPr>
          <w:rFonts w:ascii="Arial" w:hAnsi="Arial" w:cs="Arial"/>
          <w:sz w:val="24"/>
          <w:szCs w:val="24"/>
          <w:shd w:val="clear" w:color="auto" w:fill="FFFFFF"/>
          <w:lang w:val="ru-RU"/>
        </w:rPr>
      </w:pPr>
    </w:p>
    <w:p w14:paraId="7998C1C8" w14:textId="74ECBCEB" w:rsidR="00366152" w:rsidRPr="0004747F" w:rsidRDefault="0074568E" w:rsidP="00AC12F9">
      <w:pPr>
        <w:pStyle w:val="1"/>
        <w:spacing w:line="276" w:lineRule="auto"/>
        <w:ind w:left="0"/>
        <w:jc w:val="center"/>
        <w:rPr>
          <w:sz w:val="24"/>
          <w:szCs w:val="24"/>
          <w:lang w:val="ru-RU"/>
        </w:rPr>
      </w:pPr>
      <w:bookmarkStart w:id="19" w:name="_Toc524886822"/>
      <w:bookmarkStart w:id="20" w:name="_Toc198585342"/>
      <w:r>
        <w:rPr>
          <w:sz w:val="24"/>
          <w:szCs w:val="24"/>
          <w:lang w:val="ru-RU"/>
        </w:rPr>
        <w:t>7</w:t>
      </w:r>
      <w:r w:rsidR="00366152" w:rsidRPr="0004747F">
        <w:rPr>
          <w:sz w:val="24"/>
          <w:szCs w:val="24"/>
          <w:lang w:val="ru-RU"/>
        </w:rPr>
        <w:t xml:space="preserve">. Описание изменений в </w:t>
      </w:r>
      <w:r w:rsidR="0052475F" w:rsidRPr="0004747F">
        <w:rPr>
          <w:sz w:val="24"/>
          <w:szCs w:val="24"/>
          <w:lang w:val="ru-RU"/>
        </w:rPr>
        <w:t>предл</w:t>
      </w:r>
      <w:r w:rsidR="00366152" w:rsidRPr="0004747F">
        <w:rPr>
          <w:sz w:val="24"/>
          <w:szCs w:val="24"/>
          <w:lang w:val="ru-RU"/>
        </w:rPr>
        <w:t>ожениях по переводу открытых систем теплоснабжения (ГВС) в закрытые системы ГВС за период, предшествующий актуализации схемы</w:t>
      </w:r>
      <w:bookmarkEnd w:id="19"/>
      <w:bookmarkEnd w:id="20"/>
    </w:p>
    <w:p w14:paraId="744F1422" w14:textId="77777777" w:rsidR="00366152" w:rsidRPr="00B00F93" w:rsidRDefault="00366152" w:rsidP="0036615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0F07CDD5" w14:textId="3AA84108" w:rsidR="00366152" w:rsidRPr="0004747F" w:rsidRDefault="00366152" w:rsidP="0004747F">
      <w:pPr>
        <w:widowControl/>
        <w:spacing w:line="360" w:lineRule="auto"/>
        <w:ind w:firstLine="708"/>
        <w:jc w:val="both"/>
        <w:rPr>
          <w:rFonts w:ascii="Times New Roman" w:eastAsia="Times New Roman" w:hAnsi="Times New Roman"/>
          <w:sz w:val="24"/>
          <w:lang w:val="ru-RU"/>
        </w:rPr>
      </w:pPr>
      <w:r w:rsidRPr="0004747F">
        <w:rPr>
          <w:rFonts w:ascii="Times New Roman" w:eastAsia="Times New Roman" w:hAnsi="Times New Roman"/>
          <w:sz w:val="24"/>
          <w:lang w:val="ru-RU"/>
        </w:rPr>
        <w:t>Изменения в предложениях по переводу открытых систем теплоснабжения (ГВС) в период, предшествующий Актуализации схемы теплоснабжения, отсутствуют.</w:t>
      </w:r>
    </w:p>
    <w:sectPr w:rsidR="00366152" w:rsidRPr="0004747F" w:rsidSect="00A0624F">
      <w:footerReference w:type="default" r:id="rId10"/>
      <w:pgSz w:w="11906" w:h="16838"/>
      <w:pgMar w:top="1276" w:right="567" w:bottom="113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4CA14" w14:textId="77777777" w:rsidR="002A3901" w:rsidRDefault="002A3901" w:rsidP="00D858BD">
      <w:r>
        <w:separator/>
      </w:r>
    </w:p>
  </w:endnote>
  <w:endnote w:type="continuationSeparator" w:id="0">
    <w:p w14:paraId="4C2A78E9" w14:textId="77777777" w:rsidR="002A3901" w:rsidRDefault="002A3901" w:rsidP="00D8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4387149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D2036C" w14:textId="57D5864F" w:rsidR="00A0624F" w:rsidRPr="00A0624F" w:rsidRDefault="00A0624F">
        <w:pPr>
          <w:pStyle w:val="ab"/>
          <w:jc w:val="right"/>
          <w:rPr>
            <w:rFonts w:ascii="Times New Roman" w:hAnsi="Times New Roman"/>
          </w:rPr>
        </w:pPr>
        <w:r w:rsidRPr="00A0624F">
          <w:rPr>
            <w:rFonts w:ascii="Times New Roman" w:hAnsi="Times New Roman"/>
          </w:rPr>
          <w:fldChar w:fldCharType="begin"/>
        </w:r>
        <w:r w:rsidRPr="00A0624F">
          <w:rPr>
            <w:rFonts w:ascii="Times New Roman" w:hAnsi="Times New Roman"/>
          </w:rPr>
          <w:instrText>PAGE   \* MERGEFORMAT</w:instrText>
        </w:r>
        <w:r w:rsidRPr="00A0624F">
          <w:rPr>
            <w:rFonts w:ascii="Times New Roman" w:hAnsi="Times New Roman"/>
          </w:rPr>
          <w:fldChar w:fldCharType="separate"/>
        </w:r>
        <w:r w:rsidR="00945BC2" w:rsidRPr="00945BC2">
          <w:rPr>
            <w:rFonts w:ascii="Times New Roman" w:hAnsi="Times New Roman"/>
            <w:noProof/>
            <w:lang w:val="ru-RU"/>
          </w:rPr>
          <w:t>5</w:t>
        </w:r>
        <w:r w:rsidRPr="00A0624F">
          <w:rPr>
            <w:rFonts w:ascii="Times New Roman" w:hAnsi="Times New Roman"/>
          </w:rPr>
          <w:fldChar w:fldCharType="end"/>
        </w:r>
      </w:p>
    </w:sdtContent>
  </w:sdt>
  <w:p w14:paraId="30377139" w14:textId="77777777" w:rsidR="00A0624F" w:rsidRDefault="00A0624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6AD30" w14:textId="77777777" w:rsidR="002A3901" w:rsidRDefault="002A3901" w:rsidP="00D858BD">
      <w:r>
        <w:separator/>
      </w:r>
    </w:p>
  </w:footnote>
  <w:footnote w:type="continuationSeparator" w:id="0">
    <w:p w14:paraId="42D3F035" w14:textId="77777777" w:rsidR="002A3901" w:rsidRDefault="002A3901" w:rsidP="00D85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D6369"/>
    <w:multiLevelType w:val="hybridMultilevel"/>
    <w:tmpl w:val="6128D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115BF"/>
    <w:multiLevelType w:val="hybridMultilevel"/>
    <w:tmpl w:val="F11E946A"/>
    <w:lvl w:ilvl="0" w:tplc="BF7C87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D635AD"/>
    <w:multiLevelType w:val="hybridMultilevel"/>
    <w:tmpl w:val="CEC4AA3C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9693BF8"/>
    <w:multiLevelType w:val="hybridMultilevel"/>
    <w:tmpl w:val="C4E28458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4" w15:restartNumberingAfterBreak="0">
    <w:nsid w:val="0A505035"/>
    <w:multiLevelType w:val="hybridMultilevel"/>
    <w:tmpl w:val="AE4C41B2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D957F7"/>
    <w:multiLevelType w:val="hybridMultilevel"/>
    <w:tmpl w:val="EE025D14"/>
    <w:lvl w:ilvl="0" w:tplc="23583EF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E779A"/>
    <w:multiLevelType w:val="hybridMultilevel"/>
    <w:tmpl w:val="4438ADAC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7" w15:restartNumberingAfterBreak="0">
    <w:nsid w:val="19A171C2"/>
    <w:multiLevelType w:val="hybridMultilevel"/>
    <w:tmpl w:val="3B82766C"/>
    <w:lvl w:ilvl="0" w:tplc="3D122F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CFB0E4D"/>
    <w:multiLevelType w:val="multilevel"/>
    <w:tmpl w:val="AAEA5A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2BA6C45"/>
    <w:multiLevelType w:val="hybridMultilevel"/>
    <w:tmpl w:val="D2B627C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6647F78"/>
    <w:multiLevelType w:val="hybridMultilevel"/>
    <w:tmpl w:val="617A230C"/>
    <w:lvl w:ilvl="0" w:tplc="A0A42C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2F63B0"/>
    <w:multiLevelType w:val="hybridMultilevel"/>
    <w:tmpl w:val="335A750E"/>
    <w:lvl w:ilvl="0" w:tplc="C6C044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8782CA0"/>
    <w:multiLevelType w:val="hybridMultilevel"/>
    <w:tmpl w:val="51545D94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1C17407"/>
    <w:multiLevelType w:val="hybridMultilevel"/>
    <w:tmpl w:val="16D8B2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1D61E52"/>
    <w:multiLevelType w:val="hybridMultilevel"/>
    <w:tmpl w:val="B1F0E922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39048C2"/>
    <w:multiLevelType w:val="hybridMultilevel"/>
    <w:tmpl w:val="DAC2D6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A72232"/>
    <w:multiLevelType w:val="hybridMultilevel"/>
    <w:tmpl w:val="1BA6F11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90885"/>
    <w:multiLevelType w:val="hybridMultilevel"/>
    <w:tmpl w:val="5A4A45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5F5444"/>
    <w:multiLevelType w:val="hybridMultilevel"/>
    <w:tmpl w:val="E7E8771A"/>
    <w:lvl w:ilvl="0" w:tplc="C6C044E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FBD04EF"/>
    <w:multiLevelType w:val="hybridMultilevel"/>
    <w:tmpl w:val="F0B02A3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44041017"/>
    <w:multiLevelType w:val="hybridMultilevel"/>
    <w:tmpl w:val="CFE2B2C6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43F5AC4"/>
    <w:multiLevelType w:val="hybridMultilevel"/>
    <w:tmpl w:val="838874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484B25C6"/>
    <w:multiLevelType w:val="hybridMultilevel"/>
    <w:tmpl w:val="9ACAC43A"/>
    <w:lvl w:ilvl="0" w:tplc="9C6A125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91B53CF"/>
    <w:multiLevelType w:val="hybridMultilevel"/>
    <w:tmpl w:val="023C31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BEC6993"/>
    <w:multiLevelType w:val="multilevel"/>
    <w:tmpl w:val="159AF5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>
      <w:start w:val="8"/>
      <w:numFmt w:val="decimal"/>
      <w:isLgl/>
      <w:lvlText w:val="%1.%2."/>
      <w:lvlJc w:val="left"/>
      <w:pPr>
        <w:ind w:left="828" w:hanging="46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E403312"/>
    <w:multiLevelType w:val="hybridMultilevel"/>
    <w:tmpl w:val="0B5E79C4"/>
    <w:lvl w:ilvl="0" w:tplc="C6C044E0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6" w15:restartNumberingAfterBreak="0">
    <w:nsid w:val="56BB0CD5"/>
    <w:multiLevelType w:val="hybridMultilevel"/>
    <w:tmpl w:val="35EE75E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7" w15:restartNumberingAfterBreak="0">
    <w:nsid w:val="58FC7A29"/>
    <w:multiLevelType w:val="hybridMultilevel"/>
    <w:tmpl w:val="B8D2CD70"/>
    <w:lvl w:ilvl="0" w:tplc="3FCCEE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A2B7DE8"/>
    <w:multiLevelType w:val="hybridMultilevel"/>
    <w:tmpl w:val="FFA4DC3A"/>
    <w:lvl w:ilvl="0" w:tplc="C6C044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B366A9B"/>
    <w:multiLevelType w:val="hybridMultilevel"/>
    <w:tmpl w:val="2966848A"/>
    <w:lvl w:ilvl="0" w:tplc="BF7C873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2FB12E7"/>
    <w:multiLevelType w:val="hybridMultilevel"/>
    <w:tmpl w:val="BFEEBCD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1" w15:restartNumberingAfterBreak="0">
    <w:nsid w:val="65040C02"/>
    <w:multiLevelType w:val="hybridMultilevel"/>
    <w:tmpl w:val="97841BA4"/>
    <w:lvl w:ilvl="0" w:tplc="04190001">
      <w:start w:val="1"/>
      <w:numFmt w:val="bullet"/>
      <w:lvlText w:val=""/>
      <w:lvlJc w:val="left"/>
      <w:pPr>
        <w:tabs>
          <w:tab w:val="num" w:pos="1003"/>
        </w:tabs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3"/>
        </w:tabs>
        <w:ind w:left="172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3"/>
        </w:tabs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3"/>
        </w:tabs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3"/>
        </w:tabs>
        <w:ind w:left="388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3"/>
        </w:tabs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3"/>
        </w:tabs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3"/>
        </w:tabs>
        <w:ind w:left="604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3"/>
        </w:tabs>
        <w:ind w:left="6763" w:hanging="360"/>
      </w:pPr>
      <w:rPr>
        <w:rFonts w:ascii="Wingdings" w:hAnsi="Wingdings" w:hint="default"/>
      </w:rPr>
    </w:lvl>
  </w:abstractNum>
  <w:abstractNum w:abstractNumId="32" w15:restartNumberingAfterBreak="0">
    <w:nsid w:val="66A514A1"/>
    <w:multiLevelType w:val="hybridMultilevel"/>
    <w:tmpl w:val="8932E0CC"/>
    <w:lvl w:ilvl="0" w:tplc="39F604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7655154"/>
    <w:multiLevelType w:val="hybridMultilevel"/>
    <w:tmpl w:val="0A00F3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71509B"/>
    <w:multiLevelType w:val="hybridMultilevel"/>
    <w:tmpl w:val="2F821962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94FC5"/>
    <w:multiLevelType w:val="hybridMultilevel"/>
    <w:tmpl w:val="2354C162"/>
    <w:lvl w:ilvl="0" w:tplc="BF7C873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B7A7117"/>
    <w:multiLevelType w:val="hybridMultilevel"/>
    <w:tmpl w:val="B6C07C8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A64FEA"/>
    <w:multiLevelType w:val="hybridMultilevel"/>
    <w:tmpl w:val="05365266"/>
    <w:lvl w:ilvl="0" w:tplc="0D3641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C740E2"/>
    <w:multiLevelType w:val="hybridMultilevel"/>
    <w:tmpl w:val="A16A0AD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7291765E"/>
    <w:multiLevelType w:val="hybridMultilevel"/>
    <w:tmpl w:val="0C76785E"/>
    <w:lvl w:ilvl="0" w:tplc="AD0401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 w15:restartNumberingAfterBreak="0">
    <w:nsid w:val="7B787FB6"/>
    <w:multiLevelType w:val="multilevel"/>
    <w:tmpl w:val="6B7C10B8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 w15:restartNumberingAfterBreak="0">
    <w:nsid w:val="7E740593"/>
    <w:multiLevelType w:val="hybridMultilevel"/>
    <w:tmpl w:val="DABAC51A"/>
    <w:lvl w:ilvl="0" w:tplc="0BFC3ABA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817448896">
    <w:abstractNumId w:val="8"/>
  </w:num>
  <w:num w:numId="2" w16cid:durableId="87233770">
    <w:abstractNumId w:val="19"/>
  </w:num>
  <w:num w:numId="3" w16cid:durableId="1021278777">
    <w:abstractNumId w:val="16"/>
  </w:num>
  <w:num w:numId="4" w16cid:durableId="1139491050">
    <w:abstractNumId w:val="24"/>
  </w:num>
  <w:num w:numId="5" w16cid:durableId="906191293">
    <w:abstractNumId w:val="34"/>
  </w:num>
  <w:num w:numId="6" w16cid:durableId="969213899">
    <w:abstractNumId w:val="37"/>
  </w:num>
  <w:num w:numId="7" w16cid:durableId="206449684">
    <w:abstractNumId w:val="17"/>
  </w:num>
  <w:num w:numId="8" w16cid:durableId="2002004000">
    <w:abstractNumId w:val="26"/>
  </w:num>
  <w:num w:numId="9" w16cid:durableId="443498658">
    <w:abstractNumId w:val="29"/>
  </w:num>
  <w:num w:numId="10" w16cid:durableId="2015299325">
    <w:abstractNumId w:val="12"/>
  </w:num>
  <w:num w:numId="11" w16cid:durableId="1811360438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24373564">
    <w:abstractNumId w:val="13"/>
  </w:num>
  <w:num w:numId="13" w16cid:durableId="1323047767">
    <w:abstractNumId w:val="21"/>
  </w:num>
  <w:num w:numId="14" w16cid:durableId="678703084">
    <w:abstractNumId w:val="35"/>
  </w:num>
  <w:num w:numId="15" w16cid:durableId="1321037414">
    <w:abstractNumId w:val="40"/>
  </w:num>
  <w:num w:numId="16" w16cid:durableId="631398346">
    <w:abstractNumId w:val="23"/>
  </w:num>
  <w:num w:numId="17" w16cid:durableId="832453318">
    <w:abstractNumId w:val="15"/>
  </w:num>
  <w:num w:numId="18" w16cid:durableId="1771467902">
    <w:abstractNumId w:val="36"/>
  </w:num>
  <w:num w:numId="19" w16cid:durableId="1697387474">
    <w:abstractNumId w:val="33"/>
  </w:num>
  <w:num w:numId="20" w16cid:durableId="762722981">
    <w:abstractNumId w:val="4"/>
  </w:num>
  <w:num w:numId="21" w16cid:durableId="562641898">
    <w:abstractNumId w:val="27"/>
  </w:num>
  <w:num w:numId="22" w16cid:durableId="139347104">
    <w:abstractNumId w:val="6"/>
  </w:num>
  <w:num w:numId="23" w16cid:durableId="335108270">
    <w:abstractNumId w:val="3"/>
  </w:num>
  <w:num w:numId="24" w16cid:durableId="393431723">
    <w:abstractNumId w:val="31"/>
  </w:num>
  <w:num w:numId="25" w16cid:durableId="1457217678">
    <w:abstractNumId w:val="38"/>
  </w:num>
  <w:num w:numId="26" w16cid:durableId="2112165275">
    <w:abstractNumId w:val="1"/>
  </w:num>
  <w:num w:numId="27" w16cid:durableId="850877819">
    <w:abstractNumId w:val="0"/>
  </w:num>
  <w:num w:numId="28" w16cid:durableId="1342195358">
    <w:abstractNumId w:val="32"/>
  </w:num>
  <w:num w:numId="29" w16cid:durableId="2027365413">
    <w:abstractNumId w:val="10"/>
  </w:num>
  <w:num w:numId="30" w16cid:durableId="959799516">
    <w:abstractNumId w:val="7"/>
  </w:num>
  <w:num w:numId="31" w16cid:durableId="971983097">
    <w:abstractNumId w:val="39"/>
  </w:num>
  <w:num w:numId="32" w16cid:durableId="1109856931">
    <w:abstractNumId w:val="2"/>
  </w:num>
  <w:num w:numId="33" w16cid:durableId="707684631">
    <w:abstractNumId w:val="11"/>
  </w:num>
  <w:num w:numId="34" w16cid:durableId="1043872239">
    <w:abstractNumId w:val="20"/>
  </w:num>
  <w:num w:numId="35" w16cid:durableId="387842749">
    <w:abstractNumId w:val="14"/>
  </w:num>
  <w:num w:numId="36" w16cid:durableId="974411897">
    <w:abstractNumId w:val="25"/>
  </w:num>
  <w:num w:numId="37" w16cid:durableId="269044684">
    <w:abstractNumId w:val="18"/>
  </w:num>
  <w:num w:numId="38" w16cid:durableId="1654214132">
    <w:abstractNumId w:val="28"/>
  </w:num>
  <w:num w:numId="39" w16cid:durableId="1551451616">
    <w:abstractNumId w:val="9"/>
  </w:num>
  <w:num w:numId="40" w16cid:durableId="1498493898">
    <w:abstractNumId w:val="5"/>
  </w:num>
  <w:num w:numId="41" w16cid:durableId="420807245">
    <w:abstractNumId w:val="41"/>
  </w:num>
  <w:num w:numId="42" w16cid:durableId="1690640954">
    <w:abstractNumId w:val="22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254"/>
    <w:rsid w:val="0000079E"/>
    <w:rsid w:val="00000CE8"/>
    <w:rsid w:val="0000137E"/>
    <w:rsid w:val="00001886"/>
    <w:rsid w:val="000037D9"/>
    <w:rsid w:val="00003C7A"/>
    <w:rsid w:val="00003CC1"/>
    <w:rsid w:val="00003F3E"/>
    <w:rsid w:val="0000413F"/>
    <w:rsid w:val="000048E3"/>
    <w:rsid w:val="0000495A"/>
    <w:rsid w:val="000049D4"/>
    <w:rsid w:val="00004E9E"/>
    <w:rsid w:val="000050CE"/>
    <w:rsid w:val="00005916"/>
    <w:rsid w:val="000068DA"/>
    <w:rsid w:val="00006E99"/>
    <w:rsid w:val="00007D45"/>
    <w:rsid w:val="000104C9"/>
    <w:rsid w:val="00010B9C"/>
    <w:rsid w:val="000111EC"/>
    <w:rsid w:val="00011A6E"/>
    <w:rsid w:val="00011F79"/>
    <w:rsid w:val="0001218A"/>
    <w:rsid w:val="00013731"/>
    <w:rsid w:val="000138AD"/>
    <w:rsid w:val="00013FAE"/>
    <w:rsid w:val="00014CF7"/>
    <w:rsid w:val="00014DB9"/>
    <w:rsid w:val="00014E87"/>
    <w:rsid w:val="00015913"/>
    <w:rsid w:val="00016EB1"/>
    <w:rsid w:val="00016ED3"/>
    <w:rsid w:val="000172D0"/>
    <w:rsid w:val="000173C2"/>
    <w:rsid w:val="00017421"/>
    <w:rsid w:val="00020736"/>
    <w:rsid w:val="00020E49"/>
    <w:rsid w:val="00021412"/>
    <w:rsid w:val="00021550"/>
    <w:rsid w:val="00021A37"/>
    <w:rsid w:val="00021F8C"/>
    <w:rsid w:val="00022FAB"/>
    <w:rsid w:val="00024D09"/>
    <w:rsid w:val="00025CDF"/>
    <w:rsid w:val="00025F05"/>
    <w:rsid w:val="00026D55"/>
    <w:rsid w:val="00026D69"/>
    <w:rsid w:val="00027C7C"/>
    <w:rsid w:val="00030238"/>
    <w:rsid w:val="00032DA6"/>
    <w:rsid w:val="00034887"/>
    <w:rsid w:val="00034A8D"/>
    <w:rsid w:val="00035A22"/>
    <w:rsid w:val="00036326"/>
    <w:rsid w:val="000372D6"/>
    <w:rsid w:val="00040503"/>
    <w:rsid w:val="00040A51"/>
    <w:rsid w:val="0004153B"/>
    <w:rsid w:val="00041A32"/>
    <w:rsid w:val="00042DAA"/>
    <w:rsid w:val="0004475D"/>
    <w:rsid w:val="0004747F"/>
    <w:rsid w:val="000479C9"/>
    <w:rsid w:val="00050C94"/>
    <w:rsid w:val="00051340"/>
    <w:rsid w:val="00051598"/>
    <w:rsid w:val="00051ED0"/>
    <w:rsid w:val="00054A0A"/>
    <w:rsid w:val="00055495"/>
    <w:rsid w:val="00055679"/>
    <w:rsid w:val="0005577C"/>
    <w:rsid w:val="00055CEC"/>
    <w:rsid w:val="00056A85"/>
    <w:rsid w:val="00056D7C"/>
    <w:rsid w:val="000603F3"/>
    <w:rsid w:val="0006069F"/>
    <w:rsid w:val="00060F42"/>
    <w:rsid w:val="00061B2A"/>
    <w:rsid w:val="000663E3"/>
    <w:rsid w:val="0006679E"/>
    <w:rsid w:val="00066B6D"/>
    <w:rsid w:val="00066C4C"/>
    <w:rsid w:val="000715D6"/>
    <w:rsid w:val="00072152"/>
    <w:rsid w:val="000725A2"/>
    <w:rsid w:val="000731E6"/>
    <w:rsid w:val="00073F2E"/>
    <w:rsid w:val="000747D8"/>
    <w:rsid w:val="00075018"/>
    <w:rsid w:val="00075F47"/>
    <w:rsid w:val="00076377"/>
    <w:rsid w:val="00076C92"/>
    <w:rsid w:val="000770C7"/>
    <w:rsid w:val="000770DD"/>
    <w:rsid w:val="00077D97"/>
    <w:rsid w:val="000809AE"/>
    <w:rsid w:val="00083D47"/>
    <w:rsid w:val="000840BF"/>
    <w:rsid w:val="00084198"/>
    <w:rsid w:val="00084C68"/>
    <w:rsid w:val="000857CF"/>
    <w:rsid w:val="00085C1F"/>
    <w:rsid w:val="00087082"/>
    <w:rsid w:val="0009119B"/>
    <w:rsid w:val="000914C0"/>
    <w:rsid w:val="000923C1"/>
    <w:rsid w:val="00093748"/>
    <w:rsid w:val="00094B6F"/>
    <w:rsid w:val="00094CC1"/>
    <w:rsid w:val="00095C0C"/>
    <w:rsid w:val="00096C0D"/>
    <w:rsid w:val="000A1A53"/>
    <w:rsid w:val="000A1B58"/>
    <w:rsid w:val="000A2120"/>
    <w:rsid w:val="000A310C"/>
    <w:rsid w:val="000A3BD7"/>
    <w:rsid w:val="000A6835"/>
    <w:rsid w:val="000A71A7"/>
    <w:rsid w:val="000B1959"/>
    <w:rsid w:val="000B2D28"/>
    <w:rsid w:val="000B2D99"/>
    <w:rsid w:val="000B326B"/>
    <w:rsid w:val="000B3EFF"/>
    <w:rsid w:val="000B479C"/>
    <w:rsid w:val="000B6531"/>
    <w:rsid w:val="000B7249"/>
    <w:rsid w:val="000B7611"/>
    <w:rsid w:val="000B79AE"/>
    <w:rsid w:val="000C0097"/>
    <w:rsid w:val="000C044B"/>
    <w:rsid w:val="000C0BB1"/>
    <w:rsid w:val="000C10FE"/>
    <w:rsid w:val="000C1D0A"/>
    <w:rsid w:val="000C2E8A"/>
    <w:rsid w:val="000C51D8"/>
    <w:rsid w:val="000C6CFF"/>
    <w:rsid w:val="000C7D4A"/>
    <w:rsid w:val="000D047F"/>
    <w:rsid w:val="000D162B"/>
    <w:rsid w:val="000D332E"/>
    <w:rsid w:val="000D3650"/>
    <w:rsid w:val="000D681A"/>
    <w:rsid w:val="000D6A77"/>
    <w:rsid w:val="000D76B8"/>
    <w:rsid w:val="000D790F"/>
    <w:rsid w:val="000E0254"/>
    <w:rsid w:val="000E048E"/>
    <w:rsid w:val="000E377E"/>
    <w:rsid w:val="000E45ED"/>
    <w:rsid w:val="000E5E33"/>
    <w:rsid w:val="000E6A26"/>
    <w:rsid w:val="000E77E8"/>
    <w:rsid w:val="000F151E"/>
    <w:rsid w:val="000F2E2F"/>
    <w:rsid w:val="000F3B91"/>
    <w:rsid w:val="000F3E52"/>
    <w:rsid w:val="000F5581"/>
    <w:rsid w:val="000F5E39"/>
    <w:rsid w:val="000F6B43"/>
    <w:rsid w:val="00100181"/>
    <w:rsid w:val="00100A67"/>
    <w:rsid w:val="00100F2E"/>
    <w:rsid w:val="00101DF4"/>
    <w:rsid w:val="00101F78"/>
    <w:rsid w:val="00103FC1"/>
    <w:rsid w:val="00104306"/>
    <w:rsid w:val="001048E2"/>
    <w:rsid w:val="001058ED"/>
    <w:rsid w:val="00106D3F"/>
    <w:rsid w:val="0010705D"/>
    <w:rsid w:val="0010787B"/>
    <w:rsid w:val="00107BB4"/>
    <w:rsid w:val="00111241"/>
    <w:rsid w:val="001132F9"/>
    <w:rsid w:val="001149A3"/>
    <w:rsid w:val="00114F11"/>
    <w:rsid w:val="0011567A"/>
    <w:rsid w:val="001157F5"/>
    <w:rsid w:val="00115E56"/>
    <w:rsid w:val="0011781B"/>
    <w:rsid w:val="00120303"/>
    <w:rsid w:val="001214B4"/>
    <w:rsid w:val="00121840"/>
    <w:rsid w:val="00121BDD"/>
    <w:rsid w:val="00122655"/>
    <w:rsid w:val="00123EAB"/>
    <w:rsid w:val="0012401F"/>
    <w:rsid w:val="00124F60"/>
    <w:rsid w:val="0012530C"/>
    <w:rsid w:val="00125415"/>
    <w:rsid w:val="00125A28"/>
    <w:rsid w:val="00125B00"/>
    <w:rsid w:val="00126415"/>
    <w:rsid w:val="00126434"/>
    <w:rsid w:val="001267D9"/>
    <w:rsid w:val="00130810"/>
    <w:rsid w:val="001309D8"/>
    <w:rsid w:val="001310C9"/>
    <w:rsid w:val="0013114D"/>
    <w:rsid w:val="00131205"/>
    <w:rsid w:val="001318EA"/>
    <w:rsid w:val="00131F16"/>
    <w:rsid w:val="0013245F"/>
    <w:rsid w:val="0013268B"/>
    <w:rsid w:val="0013380F"/>
    <w:rsid w:val="00133F95"/>
    <w:rsid w:val="0013533B"/>
    <w:rsid w:val="00135A6F"/>
    <w:rsid w:val="00137C3B"/>
    <w:rsid w:val="0014064B"/>
    <w:rsid w:val="00140F0C"/>
    <w:rsid w:val="0014127B"/>
    <w:rsid w:val="00141E61"/>
    <w:rsid w:val="00142360"/>
    <w:rsid w:val="00142943"/>
    <w:rsid w:val="00142C8A"/>
    <w:rsid w:val="001439C7"/>
    <w:rsid w:val="00143C10"/>
    <w:rsid w:val="00144690"/>
    <w:rsid w:val="00144F76"/>
    <w:rsid w:val="001450C1"/>
    <w:rsid w:val="001461ED"/>
    <w:rsid w:val="00146CA0"/>
    <w:rsid w:val="00147A10"/>
    <w:rsid w:val="001506C2"/>
    <w:rsid w:val="00150C6D"/>
    <w:rsid w:val="00150CF2"/>
    <w:rsid w:val="00150D9E"/>
    <w:rsid w:val="00151209"/>
    <w:rsid w:val="00151C94"/>
    <w:rsid w:val="001523F1"/>
    <w:rsid w:val="0015388D"/>
    <w:rsid w:val="00153A21"/>
    <w:rsid w:val="001542CC"/>
    <w:rsid w:val="001549A7"/>
    <w:rsid w:val="00154E8E"/>
    <w:rsid w:val="00157942"/>
    <w:rsid w:val="0016080D"/>
    <w:rsid w:val="00160CAE"/>
    <w:rsid w:val="001610EA"/>
    <w:rsid w:val="00162F05"/>
    <w:rsid w:val="00163EDB"/>
    <w:rsid w:val="00164CBB"/>
    <w:rsid w:val="00166013"/>
    <w:rsid w:val="00167992"/>
    <w:rsid w:val="00167F63"/>
    <w:rsid w:val="00170B27"/>
    <w:rsid w:val="00172012"/>
    <w:rsid w:val="001721C2"/>
    <w:rsid w:val="0017280A"/>
    <w:rsid w:val="00172CF1"/>
    <w:rsid w:val="001736BD"/>
    <w:rsid w:val="00173851"/>
    <w:rsid w:val="00173E1C"/>
    <w:rsid w:val="00174776"/>
    <w:rsid w:val="00174A45"/>
    <w:rsid w:val="00175711"/>
    <w:rsid w:val="00175E7C"/>
    <w:rsid w:val="00180C05"/>
    <w:rsid w:val="001823BA"/>
    <w:rsid w:val="0018278D"/>
    <w:rsid w:val="001832B8"/>
    <w:rsid w:val="00184E9E"/>
    <w:rsid w:val="00185BC0"/>
    <w:rsid w:val="00186354"/>
    <w:rsid w:val="0018672C"/>
    <w:rsid w:val="001873F2"/>
    <w:rsid w:val="001906DC"/>
    <w:rsid w:val="0019107A"/>
    <w:rsid w:val="001912EC"/>
    <w:rsid w:val="00192187"/>
    <w:rsid w:val="00193984"/>
    <w:rsid w:val="00193A5E"/>
    <w:rsid w:val="00195318"/>
    <w:rsid w:val="001959B1"/>
    <w:rsid w:val="00195D87"/>
    <w:rsid w:val="00196DAA"/>
    <w:rsid w:val="001973BE"/>
    <w:rsid w:val="00197CE9"/>
    <w:rsid w:val="001A0167"/>
    <w:rsid w:val="001A29C1"/>
    <w:rsid w:val="001A33E8"/>
    <w:rsid w:val="001A525B"/>
    <w:rsid w:val="001A5948"/>
    <w:rsid w:val="001A5974"/>
    <w:rsid w:val="001A59FC"/>
    <w:rsid w:val="001A5CDE"/>
    <w:rsid w:val="001A6A0E"/>
    <w:rsid w:val="001A7771"/>
    <w:rsid w:val="001B2AEC"/>
    <w:rsid w:val="001B3142"/>
    <w:rsid w:val="001B3380"/>
    <w:rsid w:val="001B4729"/>
    <w:rsid w:val="001B55B4"/>
    <w:rsid w:val="001B6692"/>
    <w:rsid w:val="001B71E3"/>
    <w:rsid w:val="001B72D0"/>
    <w:rsid w:val="001C15BC"/>
    <w:rsid w:val="001C1F2C"/>
    <w:rsid w:val="001C226F"/>
    <w:rsid w:val="001C39B3"/>
    <w:rsid w:val="001C3B95"/>
    <w:rsid w:val="001C5405"/>
    <w:rsid w:val="001C5BE4"/>
    <w:rsid w:val="001C5D52"/>
    <w:rsid w:val="001C5FA4"/>
    <w:rsid w:val="001C6081"/>
    <w:rsid w:val="001C66BF"/>
    <w:rsid w:val="001C7755"/>
    <w:rsid w:val="001D00DD"/>
    <w:rsid w:val="001D1148"/>
    <w:rsid w:val="001D1FBF"/>
    <w:rsid w:val="001D29CB"/>
    <w:rsid w:val="001D3725"/>
    <w:rsid w:val="001D37C6"/>
    <w:rsid w:val="001D3B25"/>
    <w:rsid w:val="001D5FC6"/>
    <w:rsid w:val="001E12AC"/>
    <w:rsid w:val="001E1BAE"/>
    <w:rsid w:val="001E1D08"/>
    <w:rsid w:val="001E2734"/>
    <w:rsid w:val="001E27D4"/>
    <w:rsid w:val="001E29C9"/>
    <w:rsid w:val="001E3C9A"/>
    <w:rsid w:val="001E3E98"/>
    <w:rsid w:val="001E4700"/>
    <w:rsid w:val="001E5BCB"/>
    <w:rsid w:val="001E6C66"/>
    <w:rsid w:val="001F0ADD"/>
    <w:rsid w:val="001F11D5"/>
    <w:rsid w:val="001F32D6"/>
    <w:rsid w:val="001F3897"/>
    <w:rsid w:val="001F413A"/>
    <w:rsid w:val="001F4405"/>
    <w:rsid w:val="001F4F7F"/>
    <w:rsid w:val="001F5B76"/>
    <w:rsid w:val="001F69D2"/>
    <w:rsid w:val="001F7302"/>
    <w:rsid w:val="001F792C"/>
    <w:rsid w:val="002003BD"/>
    <w:rsid w:val="0020275B"/>
    <w:rsid w:val="00203EB1"/>
    <w:rsid w:val="00205364"/>
    <w:rsid w:val="00206F70"/>
    <w:rsid w:val="00207120"/>
    <w:rsid w:val="0020777F"/>
    <w:rsid w:val="002105A3"/>
    <w:rsid w:val="00210AD2"/>
    <w:rsid w:val="00211833"/>
    <w:rsid w:val="002119F5"/>
    <w:rsid w:val="0021215C"/>
    <w:rsid w:val="00212371"/>
    <w:rsid w:val="002124CB"/>
    <w:rsid w:val="0021342B"/>
    <w:rsid w:val="00213564"/>
    <w:rsid w:val="0021391C"/>
    <w:rsid w:val="00213BE3"/>
    <w:rsid w:val="002165A3"/>
    <w:rsid w:val="00217A8A"/>
    <w:rsid w:val="00220298"/>
    <w:rsid w:val="0022224B"/>
    <w:rsid w:val="00222BD1"/>
    <w:rsid w:val="00222C49"/>
    <w:rsid w:val="00222CF8"/>
    <w:rsid w:val="00222E07"/>
    <w:rsid w:val="002230E5"/>
    <w:rsid w:val="002233CC"/>
    <w:rsid w:val="0022414C"/>
    <w:rsid w:val="00224A61"/>
    <w:rsid w:val="002252C3"/>
    <w:rsid w:val="002268A6"/>
    <w:rsid w:val="00226D48"/>
    <w:rsid w:val="002274CF"/>
    <w:rsid w:val="00230A7F"/>
    <w:rsid w:val="00232635"/>
    <w:rsid w:val="00233D64"/>
    <w:rsid w:val="00233E9C"/>
    <w:rsid w:val="00234546"/>
    <w:rsid w:val="0023538D"/>
    <w:rsid w:val="00235511"/>
    <w:rsid w:val="002356F6"/>
    <w:rsid w:val="00236A5A"/>
    <w:rsid w:val="00236B5B"/>
    <w:rsid w:val="0023744D"/>
    <w:rsid w:val="0024012A"/>
    <w:rsid w:val="00242DEA"/>
    <w:rsid w:val="00242F03"/>
    <w:rsid w:val="00243706"/>
    <w:rsid w:val="00243AB1"/>
    <w:rsid w:val="00243EFD"/>
    <w:rsid w:val="00243F69"/>
    <w:rsid w:val="00245120"/>
    <w:rsid w:val="002453F3"/>
    <w:rsid w:val="00245E19"/>
    <w:rsid w:val="002465AC"/>
    <w:rsid w:val="002469F0"/>
    <w:rsid w:val="00247E71"/>
    <w:rsid w:val="0025191D"/>
    <w:rsid w:val="00251B04"/>
    <w:rsid w:val="00252A0C"/>
    <w:rsid w:val="002534CC"/>
    <w:rsid w:val="002542AE"/>
    <w:rsid w:val="00254E1A"/>
    <w:rsid w:val="0025500E"/>
    <w:rsid w:val="002554B6"/>
    <w:rsid w:val="00255CD6"/>
    <w:rsid w:val="002570D1"/>
    <w:rsid w:val="00257751"/>
    <w:rsid w:val="0025793D"/>
    <w:rsid w:val="00260270"/>
    <w:rsid w:val="00260DCE"/>
    <w:rsid w:val="00260DE8"/>
    <w:rsid w:val="002612CB"/>
    <w:rsid w:val="002613F5"/>
    <w:rsid w:val="00261C74"/>
    <w:rsid w:val="0026292C"/>
    <w:rsid w:val="00262EEF"/>
    <w:rsid w:val="00264049"/>
    <w:rsid w:val="002649D7"/>
    <w:rsid w:val="00266735"/>
    <w:rsid w:val="00267B13"/>
    <w:rsid w:val="00270BF2"/>
    <w:rsid w:val="00270F04"/>
    <w:rsid w:val="002710D4"/>
    <w:rsid w:val="00271304"/>
    <w:rsid w:val="0027178F"/>
    <w:rsid w:val="00273F0F"/>
    <w:rsid w:val="0027419B"/>
    <w:rsid w:val="002755EF"/>
    <w:rsid w:val="002758C6"/>
    <w:rsid w:val="0027635D"/>
    <w:rsid w:val="002772CB"/>
    <w:rsid w:val="00277F1A"/>
    <w:rsid w:val="002820A4"/>
    <w:rsid w:val="002825DE"/>
    <w:rsid w:val="0028263A"/>
    <w:rsid w:val="002827D8"/>
    <w:rsid w:val="002832F5"/>
    <w:rsid w:val="00283C72"/>
    <w:rsid w:val="00283DA4"/>
    <w:rsid w:val="00284F9A"/>
    <w:rsid w:val="0028515C"/>
    <w:rsid w:val="00286E32"/>
    <w:rsid w:val="00287634"/>
    <w:rsid w:val="0029036E"/>
    <w:rsid w:val="00290C8F"/>
    <w:rsid w:val="00290FB0"/>
    <w:rsid w:val="00291495"/>
    <w:rsid w:val="002927FB"/>
    <w:rsid w:val="00292892"/>
    <w:rsid w:val="00292F30"/>
    <w:rsid w:val="002947EB"/>
    <w:rsid w:val="00294836"/>
    <w:rsid w:val="00296216"/>
    <w:rsid w:val="00296BA9"/>
    <w:rsid w:val="00296F45"/>
    <w:rsid w:val="00297B82"/>
    <w:rsid w:val="002A05C4"/>
    <w:rsid w:val="002A0C05"/>
    <w:rsid w:val="002A136C"/>
    <w:rsid w:val="002A2B6E"/>
    <w:rsid w:val="002A2EF5"/>
    <w:rsid w:val="002A38FC"/>
    <w:rsid w:val="002A3901"/>
    <w:rsid w:val="002A413F"/>
    <w:rsid w:val="002A4260"/>
    <w:rsid w:val="002A45E7"/>
    <w:rsid w:val="002A4B42"/>
    <w:rsid w:val="002A549A"/>
    <w:rsid w:val="002A54E0"/>
    <w:rsid w:val="002A5ECF"/>
    <w:rsid w:val="002A633E"/>
    <w:rsid w:val="002A69CE"/>
    <w:rsid w:val="002A6FD1"/>
    <w:rsid w:val="002A735F"/>
    <w:rsid w:val="002A7C9F"/>
    <w:rsid w:val="002B0810"/>
    <w:rsid w:val="002B0843"/>
    <w:rsid w:val="002B13A9"/>
    <w:rsid w:val="002B15B2"/>
    <w:rsid w:val="002B345C"/>
    <w:rsid w:val="002B49AD"/>
    <w:rsid w:val="002B52C8"/>
    <w:rsid w:val="002B5626"/>
    <w:rsid w:val="002B5B9E"/>
    <w:rsid w:val="002B5E87"/>
    <w:rsid w:val="002B6540"/>
    <w:rsid w:val="002B69A4"/>
    <w:rsid w:val="002B7234"/>
    <w:rsid w:val="002B7265"/>
    <w:rsid w:val="002B7AF3"/>
    <w:rsid w:val="002B7FE2"/>
    <w:rsid w:val="002C0E81"/>
    <w:rsid w:val="002C1033"/>
    <w:rsid w:val="002C14C3"/>
    <w:rsid w:val="002C16F1"/>
    <w:rsid w:val="002C1836"/>
    <w:rsid w:val="002C1C02"/>
    <w:rsid w:val="002C2730"/>
    <w:rsid w:val="002C49EB"/>
    <w:rsid w:val="002C55ED"/>
    <w:rsid w:val="002C5708"/>
    <w:rsid w:val="002C5D92"/>
    <w:rsid w:val="002C64C4"/>
    <w:rsid w:val="002C696D"/>
    <w:rsid w:val="002C7523"/>
    <w:rsid w:val="002C753B"/>
    <w:rsid w:val="002D0E63"/>
    <w:rsid w:val="002D1A1D"/>
    <w:rsid w:val="002D1B81"/>
    <w:rsid w:val="002D2360"/>
    <w:rsid w:val="002D28A6"/>
    <w:rsid w:val="002D2C8F"/>
    <w:rsid w:val="002D2DA6"/>
    <w:rsid w:val="002D365B"/>
    <w:rsid w:val="002D3CD9"/>
    <w:rsid w:val="002D5FA3"/>
    <w:rsid w:val="002D6069"/>
    <w:rsid w:val="002D6BCB"/>
    <w:rsid w:val="002D6E1C"/>
    <w:rsid w:val="002D6F3A"/>
    <w:rsid w:val="002D6FB1"/>
    <w:rsid w:val="002D73FF"/>
    <w:rsid w:val="002D7EA8"/>
    <w:rsid w:val="002E0237"/>
    <w:rsid w:val="002E03F6"/>
    <w:rsid w:val="002E2232"/>
    <w:rsid w:val="002E257B"/>
    <w:rsid w:val="002E28EE"/>
    <w:rsid w:val="002E42BA"/>
    <w:rsid w:val="002E435A"/>
    <w:rsid w:val="002E4FF8"/>
    <w:rsid w:val="002E5B13"/>
    <w:rsid w:val="002E6336"/>
    <w:rsid w:val="002F0D29"/>
    <w:rsid w:val="002F0E0C"/>
    <w:rsid w:val="002F167F"/>
    <w:rsid w:val="002F1EEF"/>
    <w:rsid w:val="002F2250"/>
    <w:rsid w:val="002F3DBB"/>
    <w:rsid w:val="002F4931"/>
    <w:rsid w:val="002F5B53"/>
    <w:rsid w:val="002F613F"/>
    <w:rsid w:val="002F6CAD"/>
    <w:rsid w:val="002F7930"/>
    <w:rsid w:val="002F7B02"/>
    <w:rsid w:val="002F7EF8"/>
    <w:rsid w:val="0030045B"/>
    <w:rsid w:val="00301760"/>
    <w:rsid w:val="00301D08"/>
    <w:rsid w:val="00302867"/>
    <w:rsid w:val="00304718"/>
    <w:rsid w:val="00305EE0"/>
    <w:rsid w:val="003067FE"/>
    <w:rsid w:val="00307120"/>
    <w:rsid w:val="00310BAC"/>
    <w:rsid w:val="003115DA"/>
    <w:rsid w:val="003121D6"/>
    <w:rsid w:val="00312A53"/>
    <w:rsid w:val="00312CD2"/>
    <w:rsid w:val="0031354A"/>
    <w:rsid w:val="00313DCC"/>
    <w:rsid w:val="003141C4"/>
    <w:rsid w:val="00314F95"/>
    <w:rsid w:val="00316091"/>
    <w:rsid w:val="003211F5"/>
    <w:rsid w:val="003213E1"/>
    <w:rsid w:val="0032142B"/>
    <w:rsid w:val="00321DAF"/>
    <w:rsid w:val="00321EBC"/>
    <w:rsid w:val="00322B91"/>
    <w:rsid w:val="00322D21"/>
    <w:rsid w:val="00322E0F"/>
    <w:rsid w:val="00322EDF"/>
    <w:rsid w:val="0032330D"/>
    <w:rsid w:val="00324567"/>
    <w:rsid w:val="00324958"/>
    <w:rsid w:val="00324E24"/>
    <w:rsid w:val="003262C4"/>
    <w:rsid w:val="00327792"/>
    <w:rsid w:val="00327B67"/>
    <w:rsid w:val="0033224A"/>
    <w:rsid w:val="00332402"/>
    <w:rsid w:val="003325C1"/>
    <w:rsid w:val="00332740"/>
    <w:rsid w:val="0033445A"/>
    <w:rsid w:val="00336147"/>
    <w:rsid w:val="00336733"/>
    <w:rsid w:val="00336A4A"/>
    <w:rsid w:val="00337915"/>
    <w:rsid w:val="00337BBB"/>
    <w:rsid w:val="003403F0"/>
    <w:rsid w:val="00340F83"/>
    <w:rsid w:val="00341366"/>
    <w:rsid w:val="00341960"/>
    <w:rsid w:val="00343F22"/>
    <w:rsid w:val="0034463C"/>
    <w:rsid w:val="0034537B"/>
    <w:rsid w:val="0034567A"/>
    <w:rsid w:val="00347F5C"/>
    <w:rsid w:val="00350288"/>
    <w:rsid w:val="00350615"/>
    <w:rsid w:val="00350BE9"/>
    <w:rsid w:val="0035101D"/>
    <w:rsid w:val="00351E98"/>
    <w:rsid w:val="00352A33"/>
    <w:rsid w:val="00352C65"/>
    <w:rsid w:val="00352F83"/>
    <w:rsid w:val="00356180"/>
    <w:rsid w:val="00357A6C"/>
    <w:rsid w:val="00357C75"/>
    <w:rsid w:val="003603E8"/>
    <w:rsid w:val="0036055F"/>
    <w:rsid w:val="00360B1E"/>
    <w:rsid w:val="00361C5F"/>
    <w:rsid w:val="00361EAC"/>
    <w:rsid w:val="00361FA7"/>
    <w:rsid w:val="00362CB6"/>
    <w:rsid w:val="0036330F"/>
    <w:rsid w:val="003633E0"/>
    <w:rsid w:val="00363D4B"/>
    <w:rsid w:val="00364EFC"/>
    <w:rsid w:val="003659A3"/>
    <w:rsid w:val="00365B15"/>
    <w:rsid w:val="00366152"/>
    <w:rsid w:val="00367074"/>
    <w:rsid w:val="003675E0"/>
    <w:rsid w:val="003676F0"/>
    <w:rsid w:val="003702E7"/>
    <w:rsid w:val="00370846"/>
    <w:rsid w:val="00372368"/>
    <w:rsid w:val="00372452"/>
    <w:rsid w:val="003729B6"/>
    <w:rsid w:val="00372B4F"/>
    <w:rsid w:val="0037371C"/>
    <w:rsid w:val="003742CC"/>
    <w:rsid w:val="00374300"/>
    <w:rsid w:val="003743E2"/>
    <w:rsid w:val="0037467E"/>
    <w:rsid w:val="003759BA"/>
    <w:rsid w:val="00375D4B"/>
    <w:rsid w:val="003762ED"/>
    <w:rsid w:val="00376467"/>
    <w:rsid w:val="00376689"/>
    <w:rsid w:val="00376A3A"/>
    <w:rsid w:val="0037778E"/>
    <w:rsid w:val="00377CF6"/>
    <w:rsid w:val="00377D3A"/>
    <w:rsid w:val="0038162F"/>
    <w:rsid w:val="00382292"/>
    <w:rsid w:val="003827E3"/>
    <w:rsid w:val="00382DA3"/>
    <w:rsid w:val="00383767"/>
    <w:rsid w:val="0038468A"/>
    <w:rsid w:val="003858E9"/>
    <w:rsid w:val="00386BD6"/>
    <w:rsid w:val="00387470"/>
    <w:rsid w:val="0038798A"/>
    <w:rsid w:val="00391487"/>
    <w:rsid w:val="00392691"/>
    <w:rsid w:val="003928FE"/>
    <w:rsid w:val="00392B23"/>
    <w:rsid w:val="00392CB7"/>
    <w:rsid w:val="00392EA9"/>
    <w:rsid w:val="0039408F"/>
    <w:rsid w:val="003940DE"/>
    <w:rsid w:val="00394568"/>
    <w:rsid w:val="00394A5C"/>
    <w:rsid w:val="00394EC4"/>
    <w:rsid w:val="00395570"/>
    <w:rsid w:val="00395E00"/>
    <w:rsid w:val="00396F49"/>
    <w:rsid w:val="0039719C"/>
    <w:rsid w:val="003A0D9D"/>
    <w:rsid w:val="003A10F2"/>
    <w:rsid w:val="003A3375"/>
    <w:rsid w:val="003A3D67"/>
    <w:rsid w:val="003A423C"/>
    <w:rsid w:val="003A4931"/>
    <w:rsid w:val="003A4F27"/>
    <w:rsid w:val="003B0023"/>
    <w:rsid w:val="003B035D"/>
    <w:rsid w:val="003B0594"/>
    <w:rsid w:val="003B1D97"/>
    <w:rsid w:val="003B22E3"/>
    <w:rsid w:val="003B3291"/>
    <w:rsid w:val="003B355F"/>
    <w:rsid w:val="003B4EA6"/>
    <w:rsid w:val="003B5936"/>
    <w:rsid w:val="003B644B"/>
    <w:rsid w:val="003B76B7"/>
    <w:rsid w:val="003C0162"/>
    <w:rsid w:val="003C1B26"/>
    <w:rsid w:val="003C2943"/>
    <w:rsid w:val="003C3C95"/>
    <w:rsid w:val="003C50B6"/>
    <w:rsid w:val="003C5286"/>
    <w:rsid w:val="003C6401"/>
    <w:rsid w:val="003C6866"/>
    <w:rsid w:val="003C6D57"/>
    <w:rsid w:val="003C773B"/>
    <w:rsid w:val="003C78AE"/>
    <w:rsid w:val="003D1B14"/>
    <w:rsid w:val="003D2152"/>
    <w:rsid w:val="003D2E42"/>
    <w:rsid w:val="003D2F5E"/>
    <w:rsid w:val="003D349E"/>
    <w:rsid w:val="003D3813"/>
    <w:rsid w:val="003D4C41"/>
    <w:rsid w:val="003D5C14"/>
    <w:rsid w:val="003D67E1"/>
    <w:rsid w:val="003D782D"/>
    <w:rsid w:val="003E0278"/>
    <w:rsid w:val="003E09B9"/>
    <w:rsid w:val="003E0F15"/>
    <w:rsid w:val="003E2C12"/>
    <w:rsid w:val="003E3147"/>
    <w:rsid w:val="003E403C"/>
    <w:rsid w:val="003E57E7"/>
    <w:rsid w:val="003E6607"/>
    <w:rsid w:val="003E664A"/>
    <w:rsid w:val="003F0978"/>
    <w:rsid w:val="003F0AFB"/>
    <w:rsid w:val="003F113B"/>
    <w:rsid w:val="003F15A1"/>
    <w:rsid w:val="003F2366"/>
    <w:rsid w:val="003F284E"/>
    <w:rsid w:val="003F3583"/>
    <w:rsid w:val="003F359B"/>
    <w:rsid w:val="003F4350"/>
    <w:rsid w:val="003F45DD"/>
    <w:rsid w:val="003F53D4"/>
    <w:rsid w:val="003F5F5C"/>
    <w:rsid w:val="003F6EA1"/>
    <w:rsid w:val="003F7341"/>
    <w:rsid w:val="003F7608"/>
    <w:rsid w:val="00400B5C"/>
    <w:rsid w:val="004015F7"/>
    <w:rsid w:val="00401AE0"/>
    <w:rsid w:val="0040209B"/>
    <w:rsid w:val="004024EE"/>
    <w:rsid w:val="00403427"/>
    <w:rsid w:val="004040C0"/>
    <w:rsid w:val="00407159"/>
    <w:rsid w:val="004073F4"/>
    <w:rsid w:val="0041072A"/>
    <w:rsid w:val="0041167E"/>
    <w:rsid w:val="00411EF8"/>
    <w:rsid w:val="004130AB"/>
    <w:rsid w:val="00413313"/>
    <w:rsid w:val="00413B4A"/>
    <w:rsid w:val="00413BBB"/>
    <w:rsid w:val="00415A13"/>
    <w:rsid w:val="0041600B"/>
    <w:rsid w:val="0041600F"/>
    <w:rsid w:val="00416D7B"/>
    <w:rsid w:val="00417325"/>
    <w:rsid w:val="004173D5"/>
    <w:rsid w:val="00417453"/>
    <w:rsid w:val="00417AB1"/>
    <w:rsid w:val="00417F63"/>
    <w:rsid w:val="00420038"/>
    <w:rsid w:val="004201A7"/>
    <w:rsid w:val="00420CEA"/>
    <w:rsid w:val="00420E2B"/>
    <w:rsid w:val="00421654"/>
    <w:rsid w:val="00422C8B"/>
    <w:rsid w:val="00425A3B"/>
    <w:rsid w:val="00425D2D"/>
    <w:rsid w:val="0042717F"/>
    <w:rsid w:val="0042729F"/>
    <w:rsid w:val="004273D7"/>
    <w:rsid w:val="00427CE2"/>
    <w:rsid w:val="00427FB0"/>
    <w:rsid w:val="004327E1"/>
    <w:rsid w:val="00432ABD"/>
    <w:rsid w:val="00432C9E"/>
    <w:rsid w:val="00433E8F"/>
    <w:rsid w:val="00434979"/>
    <w:rsid w:val="00434D02"/>
    <w:rsid w:val="00435185"/>
    <w:rsid w:val="004352CC"/>
    <w:rsid w:val="004370A4"/>
    <w:rsid w:val="00437A54"/>
    <w:rsid w:val="0044038C"/>
    <w:rsid w:val="00440E77"/>
    <w:rsid w:val="00441234"/>
    <w:rsid w:val="004419A5"/>
    <w:rsid w:val="00442C1E"/>
    <w:rsid w:val="00442CA5"/>
    <w:rsid w:val="00442DAC"/>
    <w:rsid w:val="0044401A"/>
    <w:rsid w:val="00444501"/>
    <w:rsid w:val="00445DA8"/>
    <w:rsid w:val="004474ED"/>
    <w:rsid w:val="004517E5"/>
    <w:rsid w:val="00453978"/>
    <w:rsid w:val="0045405D"/>
    <w:rsid w:val="00454272"/>
    <w:rsid w:val="00454476"/>
    <w:rsid w:val="004549EE"/>
    <w:rsid w:val="0045514E"/>
    <w:rsid w:val="0045667C"/>
    <w:rsid w:val="004568BF"/>
    <w:rsid w:val="00457CB4"/>
    <w:rsid w:val="00460243"/>
    <w:rsid w:val="00461B66"/>
    <w:rsid w:val="00462605"/>
    <w:rsid w:val="004628EB"/>
    <w:rsid w:val="0046431C"/>
    <w:rsid w:val="004644CB"/>
    <w:rsid w:val="00465021"/>
    <w:rsid w:val="00465754"/>
    <w:rsid w:val="00465D6D"/>
    <w:rsid w:val="004662FD"/>
    <w:rsid w:val="004676A8"/>
    <w:rsid w:val="00467BBC"/>
    <w:rsid w:val="00470189"/>
    <w:rsid w:val="004712EE"/>
    <w:rsid w:val="00474159"/>
    <w:rsid w:val="00474C13"/>
    <w:rsid w:val="0047602E"/>
    <w:rsid w:val="004765FF"/>
    <w:rsid w:val="00477361"/>
    <w:rsid w:val="0047758A"/>
    <w:rsid w:val="004800A6"/>
    <w:rsid w:val="00480651"/>
    <w:rsid w:val="00481F46"/>
    <w:rsid w:val="0048227B"/>
    <w:rsid w:val="00482D55"/>
    <w:rsid w:val="004833A6"/>
    <w:rsid w:val="00483CA0"/>
    <w:rsid w:val="00484D61"/>
    <w:rsid w:val="00484F81"/>
    <w:rsid w:val="004858C6"/>
    <w:rsid w:val="00486361"/>
    <w:rsid w:val="00486C68"/>
    <w:rsid w:val="004903C3"/>
    <w:rsid w:val="00491C45"/>
    <w:rsid w:val="00491DD9"/>
    <w:rsid w:val="0049242B"/>
    <w:rsid w:val="00492C26"/>
    <w:rsid w:val="004932A9"/>
    <w:rsid w:val="00493314"/>
    <w:rsid w:val="00493C88"/>
    <w:rsid w:val="00494CEE"/>
    <w:rsid w:val="0049571C"/>
    <w:rsid w:val="00495AE8"/>
    <w:rsid w:val="00495C49"/>
    <w:rsid w:val="004963E0"/>
    <w:rsid w:val="004971BD"/>
    <w:rsid w:val="004A2629"/>
    <w:rsid w:val="004A2825"/>
    <w:rsid w:val="004A2F30"/>
    <w:rsid w:val="004A35A8"/>
    <w:rsid w:val="004A3C3B"/>
    <w:rsid w:val="004A4987"/>
    <w:rsid w:val="004A5896"/>
    <w:rsid w:val="004A67F6"/>
    <w:rsid w:val="004A6FD1"/>
    <w:rsid w:val="004A7CA9"/>
    <w:rsid w:val="004B0B7D"/>
    <w:rsid w:val="004B0C26"/>
    <w:rsid w:val="004B0D3E"/>
    <w:rsid w:val="004B0E27"/>
    <w:rsid w:val="004B3BDD"/>
    <w:rsid w:val="004B3E08"/>
    <w:rsid w:val="004B488D"/>
    <w:rsid w:val="004B5355"/>
    <w:rsid w:val="004B55A7"/>
    <w:rsid w:val="004B5F57"/>
    <w:rsid w:val="004B68E0"/>
    <w:rsid w:val="004B71FC"/>
    <w:rsid w:val="004C05A1"/>
    <w:rsid w:val="004C073A"/>
    <w:rsid w:val="004C0AFF"/>
    <w:rsid w:val="004C0E88"/>
    <w:rsid w:val="004C10EB"/>
    <w:rsid w:val="004C1D12"/>
    <w:rsid w:val="004C21CF"/>
    <w:rsid w:val="004C41A4"/>
    <w:rsid w:val="004C5C47"/>
    <w:rsid w:val="004C5D7D"/>
    <w:rsid w:val="004C6E92"/>
    <w:rsid w:val="004D0C42"/>
    <w:rsid w:val="004D0FAE"/>
    <w:rsid w:val="004D1638"/>
    <w:rsid w:val="004D2A3C"/>
    <w:rsid w:val="004D2CE6"/>
    <w:rsid w:val="004D400A"/>
    <w:rsid w:val="004D51A6"/>
    <w:rsid w:val="004D526C"/>
    <w:rsid w:val="004D5543"/>
    <w:rsid w:val="004D6901"/>
    <w:rsid w:val="004D7893"/>
    <w:rsid w:val="004D7940"/>
    <w:rsid w:val="004E123C"/>
    <w:rsid w:val="004E2227"/>
    <w:rsid w:val="004E2A51"/>
    <w:rsid w:val="004E3276"/>
    <w:rsid w:val="004E3CB2"/>
    <w:rsid w:val="004E3D27"/>
    <w:rsid w:val="004E4FBF"/>
    <w:rsid w:val="004E7815"/>
    <w:rsid w:val="004E7A61"/>
    <w:rsid w:val="004E7C1F"/>
    <w:rsid w:val="004F014D"/>
    <w:rsid w:val="004F0349"/>
    <w:rsid w:val="004F0523"/>
    <w:rsid w:val="004F10DA"/>
    <w:rsid w:val="004F2027"/>
    <w:rsid w:val="004F2AE7"/>
    <w:rsid w:val="004F34EA"/>
    <w:rsid w:val="004F3742"/>
    <w:rsid w:val="004F3B2A"/>
    <w:rsid w:val="004F3CC4"/>
    <w:rsid w:val="004F5C3B"/>
    <w:rsid w:val="004F6027"/>
    <w:rsid w:val="004F6C16"/>
    <w:rsid w:val="004F71C3"/>
    <w:rsid w:val="004F7937"/>
    <w:rsid w:val="005009DB"/>
    <w:rsid w:val="00500EEC"/>
    <w:rsid w:val="00503622"/>
    <w:rsid w:val="0050528A"/>
    <w:rsid w:val="005063FB"/>
    <w:rsid w:val="005116A1"/>
    <w:rsid w:val="00511A8A"/>
    <w:rsid w:val="0051314A"/>
    <w:rsid w:val="00514274"/>
    <w:rsid w:val="005146A4"/>
    <w:rsid w:val="00514AFE"/>
    <w:rsid w:val="00515464"/>
    <w:rsid w:val="0051561C"/>
    <w:rsid w:val="005156F5"/>
    <w:rsid w:val="00516A69"/>
    <w:rsid w:val="005202AE"/>
    <w:rsid w:val="00520A6D"/>
    <w:rsid w:val="0052119F"/>
    <w:rsid w:val="0052213F"/>
    <w:rsid w:val="00522D56"/>
    <w:rsid w:val="00522E14"/>
    <w:rsid w:val="00524208"/>
    <w:rsid w:val="0052475F"/>
    <w:rsid w:val="00524EC0"/>
    <w:rsid w:val="0052579B"/>
    <w:rsid w:val="00527461"/>
    <w:rsid w:val="005276CB"/>
    <w:rsid w:val="005279D5"/>
    <w:rsid w:val="00530174"/>
    <w:rsid w:val="0053090C"/>
    <w:rsid w:val="0053191A"/>
    <w:rsid w:val="00531C64"/>
    <w:rsid w:val="00531CD6"/>
    <w:rsid w:val="005323C1"/>
    <w:rsid w:val="00532669"/>
    <w:rsid w:val="00532892"/>
    <w:rsid w:val="005328F4"/>
    <w:rsid w:val="00532955"/>
    <w:rsid w:val="005362C0"/>
    <w:rsid w:val="00536346"/>
    <w:rsid w:val="00536F5A"/>
    <w:rsid w:val="0053711D"/>
    <w:rsid w:val="00537EA6"/>
    <w:rsid w:val="00537FA9"/>
    <w:rsid w:val="00540950"/>
    <w:rsid w:val="00540C27"/>
    <w:rsid w:val="00540F93"/>
    <w:rsid w:val="00541815"/>
    <w:rsid w:val="005421D5"/>
    <w:rsid w:val="005421EA"/>
    <w:rsid w:val="005438BD"/>
    <w:rsid w:val="00544CDE"/>
    <w:rsid w:val="00544D4C"/>
    <w:rsid w:val="00545F11"/>
    <w:rsid w:val="00547255"/>
    <w:rsid w:val="00550288"/>
    <w:rsid w:val="005508EF"/>
    <w:rsid w:val="0055546A"/>
    <w:rsid w:val="00555D68"/>
    <w:rsid w:val="005567D7"/>
    <w:rsid w:val="00556D6B"/>
    <w:rsid w:val="00556F03"/>
    <w:rsid w:val="00561497"/>
    <w:rsid w:val="00562274"/>
    <w:rsid w:val="005622B4"/>
    <w:rsid w:val="00562495"/>
    <w:rsid w:val="00562782"/>
    <w:rsid w:val="00563EBC"/>
    <w:rsid w:val="0056438A"/>
    <w:rsid w:val="00564471"/>
    <w:rsid w:val="005645A1"/>
    <w:rsid w:val="00564C09"/>
    <w:rsid w:val="0056529A"/>
    <w:rsid w:val="005664E4"/>
    <w:rsid w:val="00567A1B"/>
    <w:rsid w:val="00567EC4"/>
    <w:rsid w:val="005700B6"/>
    <w:rsid w:val="005711CC"/>
    <w:rsid w:val="005718B2"/>
    <w:rsid w:val="005720F3"/>
    <w:rsid w:val="005733AE"/>
    <w:rsid w:val="00574C90"/>
    <w:rsid w:val="00575445"/>
    <w:rsid w:val="005761CC"/>
    <w:rsid w:val="00576821"/>
    <w:rsid w:val="0058141F"/>
    <w:rsid w:val="00581479"/>
    <w:rsid w:val="005817DA"/>
    <w:rsid w:val="00581828"/>
    <w:rsid w:val="00583619"/>
    <w:rsid w:val="00585745"/>
    <w:rsid w:val="0058586C"/>
    <w:rsid w:val="00585B60"/>
    <w:rsid w:val="00586CB0"/>
    <w:rsid w:val="00586E22"/>
    <w:rsid w:val="005914C5"/>
    <w:rsid w:val="0059249D"/>
    <w:rsid w:val="00592A2D"/>
    <w:rsid w:val="00592BCF"/>
    <w:rsid w:val="0059363C"/>
    <w:rsid w:val="005936DC"/>
    <w:rsid w:val="00593D5E"/>
    <w:rsid w:val="00594BA7"/>
    <w:rsid w:val="00594E4E"/>
    <w:rsid w:val="00595EDF"/>
    <w:rsid w:val="00596B9B"/>
    <w:rsid w:val="005972DD"/>
    <w:rsid w:val="005979AC"/>
    <w:rsid w:val="005979C0"/>
    <w:rsid w:val="00597B93"/>
    <w:rsid w:val="005A0400"/>
    <w:rsid w:val="005A14E9"/>
    <w:rsid w:val="005A161E"/>
    <w:rsid w:val="005A31CA"/>
    <w:rsid w:val="005A45C2"/>
    <w:rsid w:val="005A5850"/>
    <w:rsid w:val="005A5CF8"/>
    <w:rsid w:val="005A71A7"/>
    <w:rsid w:val="005A7368"/>
    <w:rsid w:val="005B041F"/>
    <w:rsid w:val="005B05C8"/>
    <w:rsid w:val="005B0D30"/>
    <w:rsid w:val="005B177E"/>
    <w:rsid w:val="005B221A"/>
    <w:rsid w:val="005B2842"/>
    <w:rsid w:val="005B365E"/>
    <w:rsid w:val="005B38B5"/>
    <w:rsid w:val="005B3D25"/>
    <w:rsid w:val="005B4572"/>
    <w:rsid w:val="005B49D9"/>
    <w:rsid w:val="005B544D"/>
    <w:rsid w:val="005B5587"/>
    <w:rsid w:val="005B67E7"/>
    <w:rsid w:val="005B69BC"/>
    <w:rsid w:val="005B6AB7"/>
    <w:rsid w:val="005B6E68"/>
    <w:rsid w:val="005B753C"/>
    <w:rsid w:val="005B7E99"/>
    <w:rsid w:val="005C241D"/>
    <w:rsid w:val="005C261F"/>
    <w:rsid w:val="005C2B2C"/>
    <w:rsid w:val="005C3288"/>
    <w:rsid w:val="005C3983"/>
    <w:rsid w:val="005C416E"/>
    <w:rsid w:val="005C42F6"/>
    <w:rsid w:val="005C4413"/>
    <w:rsid w:val="005C4AFF"/>
    <w:rsid w:val="005C648F"/>
    <w:rsid w:val="005D0019"/>
    <w:rsid w:val="005D00E4"/>
    <w:rsid w:val="005D1CE6"/>
    <w:rsid w:val="005D2027"/>
    <w:rsid w:val="005D22CD"/>
    <w:rsid w:val="005D2EB9"/>
    <w:rsid w:val="005D54B8"/>
    <w:rsid w:val="005D5ABF"/>
    <w:rsid w:val="005D6396"/>
    <w:rsid w:val="005D7CA0"/>
    <w:rsid w:val="005E10B0"/>
    <w:rsid w:val="005E259B"/>
    <w:rsid w:val="005E2A75"/>
    <w:rsid w:val="005E2C32"/>
    <w:rsid w:val="005E467A"/>
    <w:rsid w:val="005E4B75"/>
    <w:rsid w:val="005E5C0A"/>
    <w:rsid w:val="005E673D"/>
    <w:rsid w:val="005E7487"/>
    <w:rsid w:val="005E7EF6"/>
    <w:rsid w:val="005F0602"/>
    <w:rsid w:val="005F1F0F"/>
    <w:rsid w:val="005F24D8"/>
    <w:rsid w:val="005F2826"/>
    <w:rsid w:val="005F3707"/>
    <w:rsid w:val="005F3977"/>
    <w:rsid w:val="005F39BB"/>
    <w:rsid w:val="005F4724"/>
    <w:rsid w:val="005F675A"/>
    <w:rsid w:val="005F731B"/>
    <w:rsid w:val="005F7E20"/>
    <w:rsid w:val="005F7F64"/>
    <w:rsid w:val="00600BD8"/>
    <w:rsid w:val="006010C6"/>
    <w:rsid w:val="00601381"/>
    <w:rsid w:val="00602036"/>
    <w:rsid w:val="00602119"/>
    <w:rsid w:val="00602F80"/>
    <w:rsid w:val="006039F5"/>
    <w:rsid w:val="006044F6"/>
    <w:rsid w:val="006051A8"/>
    <w:rsid w:val="0060546E"/>
    <w:rsid w:val="00606A50"/>
    <w:rsid w:val="00607472"/>
    <w:rsid w:val="006119A2"/>
    <w:rsid w:val="00611C4F"/>
    <w:rsid w:val="00612C0A"/>
    <w:rsid w:val="006141D8"/>
    <w:rsid w:val="00614A36"/>
    <w:rsid w:val="00614F6F"/>
    <w:rsid w:val="00615733"/>
    <w:rsid w:val="006161BD"/>
    <w:rsid w:val="006162D6"/>
    <w:rsid w:val="006177DC"/>
    <w:rsid w:val="0061786D"/>
    <w:rsid w:val="00617FB5"/>
    <w:rsid w:val="00620231"/>
    <w:rsid w:val="00620566"/>
    <w:rsid w:val="0062111E"/>
    <w:rsid w:val="0062161F"/>
    <w:rsid w:val="0062194A"/>
    <w:rsid w:val="00623D98"/>
    <w:rsid w:val="00624CF5"/>
    <w:rsid w:val="00625806"/>
    <w:rsid w:val="00625870"/>
    <w:rsid w:val="00625937"/>
    <w:rsid w:val="006259B1"/>
    <w:rsid w:val="00625A8E"/>
    <w:rsid w:val="0062615B"/>
    <w:rsid w:val="006263BC"/>
    <w:rsid w:val="00626863"/>
    <w:rsid w:val="00626BFE"/>
    <w:rsid w:val="00626DC6"/>
    <w:rsid w:val="00627A27"/>
    <w:rsid w:val="00627A64"/>
    <w:rsid w:val="00627D8A"/>
    <w:rsid w:val="00631133"/>
    <w:rsid w:val="00631ADE"/>
    <w:rsid w:val="00632FA7"/>
    <w:rsid w:val="00634930"/>
    <w:rsid w:val="00635BEA"/>
    <w:rsid w:val="00635D58"/>
    <w:rsid w:val="00636B15"/>
    <w:rsid w:val="00636C73"/>
    <w:rsid w:val="00637D96"/>
    <w:rsid w:val="00641FBA"/>
    <w:rsid w:val="00642127"/>
    <w:rsid w:val="00643CEE"/>
    <w:rsid w:val="00645503"/>
    <w:rsid w:val="0064569C"/>
    <w:rsid w:val="00645EE2"/>
    <w:rsid w:val="006461B1"/>
    <w:rsid w:val="00647684"/>
    <w:rsid w:val="0064779B"/>
    <w:rsid w:val="00650606"/>
    <w:rsid w:val="006510D9"/>
    <w:rsid w:val="006511EA"/>
    <w:rsid w:val="00651BE3"/>
    <w:rsid w:val="0065320C"/>
    <w:rsid w:val="00653265"/>
    <w:rsid w:val="0065367F"/>
    <w:rsid w:val="00653807"/>
    <w:rsid w:val="00653AB2"/>
    <w:rsid w:val="00653D9C"/>
    <w:rsid w:val="00653E8D"/>
    <w:rsid w:val="00654825"/>
    <w:rsid w:val="0065497E"/>
    <w:rsid w:val="006549AA"/>
    <w:rsid w:val="006554BA"/>
    <w:rsid w:val="0065550F"/>
    <w:rsid w:val="006556BB"/>
    <w:rsid w:val="00655977"/>
    <w:rsid w:val="00655A79"/>
    <w:rsid w:val="00656009"/>
    <w:rsid w:val="00657003"/>
    <w:rsid w:val="0065764B"/>
    <w:rsid w:val="006577C6"/>
    <w:rsid w:val="006600F4"/>
    <w:rsid w:val="00660A12"/>
    <w:rsid w:val="00660F01"/>
    <w:rsid w:val="00661204"/>
    <w:rsid w:val="00661ED4"/>
    <w:rsid w:val="006629C6"/>
    <w:rsid w:val="00662EEA"/>
    <w:rsid w:val="00664376"/>
    <w:rsid w:val="00664550"/>
    <w:rsid w:val="00664EF5"/>
    <w:rsid w:val="00665B29"/>
    <w:rsid w:val="00665C5F"/>
    <w:rsid w:val="00666C38"/>
    <w:rsid w:val="00670E9C"/>
    <w:rsid w:val="00670EB8"/>
    <w:rsid w:val="00672A6F"/>
    <w:rsid w:val="00672A72"/>
    <w:rsid w:val="00672B02"/>
    <w:rsid w:val="00672EFE"/>
    <w:rsid w:val="00672FAF"/>
    <w:rsid w:val="00673F12"/>
    <w:rsid w:val="00674182"/>
    <w:rsid w:val="0067420A"/>
    <w:rsid w:val="00674DA1"/>
    <w:rsid w:val="00676F29"/>
    <w:rsid w:val="006771E8"/>
    <w:rsid w:val="006776C9"/>
    <w:rsid w:val="00677F2C"/>
    <w:rsid w:val="006802B9"/>
    <w:rsid w:val="00680E89"/>
    <w:rsid w:val="00681330"/>
    <w:rsid w:val="00681A6A"/>
    <w:rsid w:val="00681A9C"/>
    <w:rsid w:val="00681E01"/>
    <w:rsid w:val="00682240"/>
    <w:rsid w:val="00682881"/>
    <w:rsid w:val="00683B82"/>
    <w:rsid w:val="0068433D"/>
    <w:rsid w:val="00685817"/>
    <w:rsid w:val="00685B04"/>
    <w:rsid w:val="00685C0B"/>
    <w:rsid w:val="006863B7"/>
    <w:rsid w:val="00687FA8"/>
    <w:rsid w:val="0069101B"/>
    <w:rsid w:val="006918AD"/>
    <w:rsid w:val="0069288C"/>
    <w:rsid w:val="0069316A"/>
    <w:rsid w:val="00695302"/>
    <w:rsid w:val="00696C9E"/>
    <w:rsid w:val="0069701A"/>
    <w:rsid w:val="006972C5"/>
    <w:rsid w:val="00697432"/>
    <w:rsid w:val="006978AA"/>
    <w:rsid w:val="006A1283"/>
    <w:rsid w:val="006A1C37"/>
    <w:rsid w:val="006A3532"/>
    <w:rsid w:val="006A4A78"/>
    <w:rsid w:val="006A4DAD"/>
    <w:rsid w:val="006A4F97"/>
    <w:rsid w:val="006A646C"/>
    <w:rsid w:val="006A6606"/>
    <w:rsid w:val="006A6BEC"/>
    <w:rsid w:val="006A73C3"/>
    <w:rsid w:val="006B0BBE"/>
    <w:rsid w:val="006B13D2"/>
    <w:rsid w:val="006B2894"/>
    <w:rsid w:val="006B326F"/>
    <w:rsid w:val="006B330F"/>
    <w:rsid w:val="006B4BBE"/>
    <w:rsid w:val="006B62F3"/>
    <w:rsid w:val="006B6B55"/>
    <w:rsid w:val="006B7611"/>
    <w:rsid w:val="006B7809"/>
    <w:rsid w:val="006C05CF"/>
    <w:rsid w:val="006C195C"/>
    <w:rsid w:val="006C2761"/>
    <w:rsid w:val="006C3063"/>
    <w:rsid w:val="006C4E7A"/>
    <w:rsid w:val="006C592C"/>
    <w:rsid w:val="006C5B8A"/>
    <w:rsid w:val="006C747A"/>
    <w:rsid w:val="006C79EE"/>
    <w:rsid w:val="006D0CDC"/>
    <w:rsid w:val="006D0DEB"/>
    <w:rsid w:val="006D1B72"/>
    <w:rsid w:val="006D1E9E"/>
    <w:rsid w:val="006D24C1"/>
    <w:rsid w:val="006D2644"/>
    <w:rsid w:val="006D3D69"/>
    <w:rsid w:val="006D5B4C"/>
    <w:rsid w:val="006D5DB8"/>
    <w:rsid w:val="006D62A5"/>
    <w:rsid w:val="006D657F"/>
    <w:rsid w:val="006D7044"/>
    <w:rsid w:val="006D7D9B"/>
    <w:rsid w:val="006E07DB"/>
    <w:rsid w:val="006E120F"/>
    <w:rsid w:val="006E150F"/>
    <w:rsid w:val="006E1524"/>
    <w:rsid w:val="006E188C"/>
    <w:rsid w:val="006E32B8"/>
    <w:rsid w:val="006E3E7D"/>
    <w:rsid w:val="006E619C"/>
    <w:rsid w:val="006E7B70"/>
    <w:rsid w:val="006F0BC5"/>
    <w:rsid w:val="006F0E72"/>
    <w:rsid w:val="006F45A9"/>
    <w:rsid w:val="006F4E48"/>
    <w:rsid w:val="006F58D1"/>
    <w:rsid w:val="006F731D"/>
    <w:rsid w:val="006F79D6"/>
    <w:rsid w:val="006F7CDA"/>
    <w:rsid w:val="00700AC9"/>
    <w:rsid w:val="0070172B"/>
    <w:rsid w:val="00702048"/>
    <w:rsid w:val="00702B01"/>
    <w:rsid w:val="00702B67"/>
    <w:rsid w:val="0070660E"/>
    <w:rsid w:val="00706777"/>
    <w:rsid w:val="0070679D"/>
    <w:rsid w:val="00706C1B"/>
    <w:rsid w:val="00707575"/>
    <w:rsid w:val="0071108E"/>
    <w:rsid w:val="00711E2A"/>
    <w:rsid w:val="00711FB0"/>
    <w:rsid w:val="007122FF"/>
    <w:rsid w:val="007131C5"/>
    <w:rsid w:val="00715222"/>
    <w:rsid w:val="00716645"/>
    <w:rsid w:val="00716AB8"/>
    <w:rsid w:val="00716ED8"/>
    <w:rsid w:val="007172E6"/>
    <w:rsid w:val="007179DB"/>
    <w:rsid w:val="00717E53"/>
    <w:rsid w:val="00722958"/>
    <w:rsid w:val="00724FE4"/>
    <w:rsid w:val="00726147"/>
    <w:rsid w:val="007262EC"/>
    <w:rsid w:val="00727502"/>
    <w:rsid w:val="00727706"/>
    <w:rsid w:val="00730581"/>
    <w:rsid w:val="007311BF"/>
    <w:rsid w:val="00732910"/>
    <w:rsid w:val="00733702"/>
    <w:rsid w:val="00734B1A"/>
    <w:rsid w:val="00734FD0"/>
    <w:rsid w:val="0073521F"/>
    <w:rsid w:val="0073697F"/>
    <w:rsid w:val="007378BC"/>
    <w:rsid w:val="0074075D"/>
    <w:rsid w:val="007410F2"/>
    <w:rsid w:val="0074226B"/>
    <w:rsid w:val="007428FB"/>
    <w:rsid w:val="00742FA7"/>
    <w:rsid w:val="00743A36"/>
    <w:rsid w:val="007443B0"/>
    <w:rsid w:val="00744AAD"/>
    <w:rsid w:val="00744B5C"/>
    <w:rsid w:val="0074568E"/>
    <w:rsid w:val="00745917"/>
    <w:rsid w:val="007469F7"/>
    <w:rsid w:val="00746B96"/>
    <w:rsid w:val="00746F42"/>
    <w:rsid w:val="00746FE4"/>
    <w:rsid w:val="00747263"/>
    <w:rsid w:val="00747B29"/>
    <w:rsid w:val="00747BC7"/>
    <w:rsid w:val="00747C34"/>
    <w:rsid w:val="00750AE1"/>
    <w:rsid w:val="00751B44"/>
    <w:rsid w:val="0075221E"/>
    <w:rsid w:val="00754285"/>
    <w:rsid w:val="00754C2A"/>
    <w:rsid w:val="007556DA"/>
    <w:rsid w:val="0075688D"/>
    <w:rsid w:val="007569C6"/>
    <w:rsid w:val="00756AD4"/>
    <w:rsid w:val="0075786F"/>
    <w:rsid w:val="00760594"/>
    <w:rsid w:val="007608EE"/>
    <w:rsid w:val="00762DFA"/>
    <w:rsid w:val="0076392A"/>
    <w:rsid w:val="0076400B"/>
    <w:rsid w:val="00764691"/>
    <w:rsid w:val="007646E8"/>
    <w:rsid w:val="00764EC3"/>
    <w:rsid w:val="00765F1A"/>
    <w:rsid w:val="0076603B"/>
    <w:rsid w:val="00767E4D"/>
    <w:rsid w:val="00770AC4"/>
    <w:rsid w:val="00770AE9"/>
    <w:rsid w:val="00771118"/>
    <w:rsid w:val="00771240"/>
    <w:rsid w:val="00771E4A"/>
    <w:rsid w:val="00772526"/>
    <w:rsid w:val="00773A40"/>
    <w:rsid w:val="00773AF0"/>
    <w:rsid w:val="00773D16"/>
    <w:rsid w:val="007749A0"/>
    <w:rsid w:val="0077668B"/>
    <w:rsid w:val="00776CA2"/>
    <w:rsid w:val="0078056D"/>
    <w:rsid w:val="00781430"/>
    <w:rsid w:val="0078466F"/>
    <w:rsid w:val="00785E77"/>
    <w:rsid w:val="00790AE7"/>
    <w:rsid w:val="00791161"/>
    <w:rsid w:val="00792CF2"/>
    <w:rsid w:val="00793D44"/>
    <w:rsid w:val="00793D7F"/>
    <w:rsid w:val="00794B59"/>
    <w:rsid w:val="0079521B"/>
    <w:rsid w:val="007958FC"/>
    <w:rsid w:val="00795CC6"/>
    <w:rsid w:val="00795D99"/>
    <w:rsid w:val="0079748B"/>
    <w:rsid w:val="007A0D7B"/>
    <w:rsid w:val="007A189B"/>
    <w:rsid w:val="007A231B"/>
    <w:rsid w:val="007A2A21"/>
    <w:rsid w:val="007A685B"/>
    <w:rsid w:val="007A735A"/>
    <w:rsid w:val="007B0B53"/>
    <w:rsid w:val="007B127D"/>
    <w:rsid w:val="007B4BB7"/>
    <w:rsid w:val="007B5CE0"/>
    <w:rsid w:val="007B71E9"/>
    <w:rsid w:val="007B7413"/>
    <w:rsid w:val="007B7BBF"/>
    <w:rsid w:val="007B7D7B"/>
    <w:rsid w:val="007C0155"/>
    <w:rsid w:val="007C0178"/>
    <w:rsid w:val="007C0D7A"/>
    <w:rsid w:val="007C18BB"/>
    <w:rsid w:val="007C192E"/>
    <w:rsid w:val="007C257C"/>
    <w:rsid w:val="007C26F7"/>
    <w:rsid w:val="007C3CCE"/>
    <w:rsid w:val="007C4270"/>
    <w:rsid w:val="007C48CF"/>
    <w:rsid w:val="007C5471"/>
    <w:rsid w:val="007C6123"/>
    <w:rsid w:val="007C7444"/>
    <w:rsid w:val="007D1D46"/>
    <w:rsid w:val="007D2B96"/>
    <w:rsid w:val="007D40BD"/>
    <w:rsid w:val="007D5306"/>
    <w:rsid w:val="007D6012"/>
    <w:rsid w:val="007D60B6"/>
    <w:rsid w:val="007E0D13"/>
    <w:rsid w:val="007E11A9"/>
    <w:rsid w:val="007E1239"/>
    <w:rsid w:val="007E193D"/>
    <w:rsid w:val="007E253F"/>
    <w:rsid w:val="007E3890"/>
    <w:rsid w:val="007E4217"/>
    <w:rsid w:val="007E42B1"/>
    <w:rsid w:val="007E44A3"/>
    <w:rsid w:val="007E4635"/>
    <w:rsid w:val="007E536F"/>
    <w:rsid w:val="007E7231"/>
    <w:rsid w:val="007E7FB8"/>
    <w:rsid w:val="007F0717"/>
    <w:rsid w:val="007F07F7"/>
    <w:rsid w:val="007F0B36"/>
    <w:rsid w:val="007F11EE"/>
    <w:rsid w:val="007F3C67"/>
    <w:rsid w:val="007F4389"/>
    <w:rsid w:val="007F47EF"/>
    <w:rsid w:val="007F5BD7"/>
    <w:rsid w:val="007F65C6"/>
    <w:rsid w:val="007F747C"/>
    <w:rsid w:val="007F77F0"/>
    <w:rsid w:val="007F798D"/>
    <w:rsid w:val="007F7EAA"/>
    <w:rsid w:val="007F7ED0"/>
    <w:rsid w:val="00801802"/>
    <w:rsid w:val="008023B9"/>
    <w:rsid w:val="008023EA"/>
    <w:rsid w:val="0080345E"/>
    <w:rsid w:val="0080394E"/>
    <w:rsid w:val="00803D32"/>
    <w:rsid w:val="00805467"/>
    <w:rsid w:val="008059E2"/>
    <w:rsid w:val="00806118"/>
    <w:rsid w:val="00807426"/>
    <w:rsid w:val="00807982"/>
    <w:rsid w:val="0081319D"/>
    <w:rsid w:val="00813F02"/>
    <w:rsid w:val="00813F9C"/>
    <w:rsid w:val="00814126"/>
    <w:rsid w:val="00815151"/>
    <w:rsid w:val="00815214"/>
    <w:rsid w:val="00816CE2"/>
    <w:rsid w:val="00817163"/>
    <w:rsid w:val="00817902"/>
    <w:rsid w:val="008206D3"/>
    <w:rsid w:val="00820A00"/>
    <w:rsid w:val="008211ED"/>
    <w:rsid w:val="008233F8"/>
    <w:rsid w:val="008247F4"/>
    <w:rsid w:val="00825CD0"/>
    <w:rsid w:val="008265F2"/>
    <w:rsid w:val="008267D5"/>
    <w:rsid w:val="00826E15"/>
    <w:rsid w:val="00827B71"/>
    <w:rsid w:val="00830A9A"/>
    <w:rsid w:val="00830E17"/>
    <w:rsid w:val="008313AA"/>
    <w:rsid w:val="00831C0F"/>
    <w:rsid w:val="00833D79"/>
    <w:rsid w:val="008353D9"/>
    <w:rsid w:val="008359D0"/>
    <w:rsid w:val="00835E66"/>
    <w:rsid w:val="008366CE"/>
    <w:rsid w:val="00837D8E"/>
    <w:rsid w:val="00842A64"/>
    <w:rsid w:val="00842AB2"/>
    <w:rsid w:val="00842CC4"/>
    <w:rsid w:val="00843797"/>
    <w:rsid w:val="0084381F"/>
    <w:rsid w:val="00843DB4"/>
    <w:rsid w:val="00844F62"/>
    <w:rsid w:val="008455FD"/>
    <w:rsid w:val="00845BFD"/>
    <w:rsid w:val="00845CB9"/>
    <w:rsid w:val="00847142"/>
    <w:rsid w:val="00850678"/>
    <w:rsid w:val="008513B0"/>
    <w:rsid w:val="00851F60"/>
    <w:rsid w:val="008520A7"/>
    <w:rsid w:val="00852396"/>
    <w:rsid w:val="00852CC2"/>
    <w:rsid w:val="00852F31"/>
    <w:rsid w:val="008544A2"/>
    <w:rsid w:val="008561BB"/>
    <w:rsid w:val="00856964"/>
    <w:rsid w:val="00860193"/>
    <w:rsid w:val="0086020D"/>
    <w:rsid w:val="00860445"/>
    <w:rsid w:val="008607B3"/>
    <w:rsid w:val="00860F50"/>
    <w:rsid w:val="0086196A"/>
    <w:rsid w:val="0086335D"/>
    <w:rsid w:val="00865C76"/>
    <w:rsid w:val="00866CC1"/>
    <w:rsid w:val="0086702A"/>
    <w:rsid w:val="00867727"/>
    <w:rsid w:val="00867A3E"/>
    <w:rsid w:val="0087012A"/>
    <w:rsid w:val="008718E3"/>
    <w:rsid w:val="00871E57"/>
    <w:rsid w:val="008723E5"/>
    <w:rsid w:val="00872D56"/>
    <w:rsid w:val="00872DC3"/>
    <w:rsid w:val="008735AB"/>
    <w:rsid w:val="008739C8"/>
    <w:rsid w:val="008747BC"/>
    <w:rsid w:val="00875601"/>
    <w:rsid w:val="008770C9"/>
    <w:rsid w:val="00877364"/>
    <w:rsid w:val="008776D7"/>
    <w:rsid w:val="00880E95"/>
    <w:rsid w:val="0088149A"/>
    <w:rsid w:val="00881928"/>
    <w:rsid w:val="00882110"/>
    <w:rsid w:val="008829CD"/>
    <w:rsid w:val="00883482"/>
    <w:rsid w:val="0088393F"/>
    <w:rsid w:val="00885DE7"/>
    <w:rsid w:val="00887A9C"/>
    <w:rsid w:val="00890A0F"/>
    <w:rsid w:val="00891900"/>
    <w:rsid w:val="00892BD6"/>
    <w:rsid w:val="00894858"/>
    <w:rsid w:val="00895769"/>
    <w:rsid w:val="0089672A"/>
    <w:rsid w:val="008974CB"/>
    <w:rsid w:val="0089785A"/>
    <w:rsid w:val="00897A52"/>
    <w:rsid w:val="008A0ACF"/>
    <w:rsid w:val="008A1598"/>
    <w:rsid w:val="008A3FF6"/>
    <w:rsid w:val="008A4BB0"/>
    <w:rsid w:val="008A67C7"/>
    <w:rsid w:val="008A694D"/>
    <w:rsid w:val="008B0E93"/>
    <w:rsid w:val="008B20E5"/>
    <w:rsid w:val="008B241E"/>
    <w:rsid w:val="008B324B"/>
    <w:rsid w:val="008B3688"/>
    <w:rsid w:val="008B398F"/>
    <w:rsid w:val="008B5C40"/>
    <w:rsid w:val="008B5CC1"/>
    <w:rsid w:val="008B6B6C"/>
    <w:rsid w:val="008B6F6B"/>
    <w:rsid w:val="008B7C76"/>
    <w:rsid w:val="008C07FD"/>
    <w:rsid w:val="008C10E5"/>
    <w:rsid w:val="008C121B"/>
    <w:rsid w:val="008C1623"/>
    <w:rsid w:val="008C1D1D"/>
    <w:rsid w:val="008C26E3"/>
    <w:rsid w:val="008C2D5D"/>
    <w:rsid w:val="008C2EE9"/>
    <w:rsid w:val="008C4011"/>
    <w:rsid w:val="008C41AC"/>
    <w:rsid w:val="008C43BE"/>
    <w:rsid w:val="008C47B2"/>
    <w:rsid w:val="008C68D0"/>
    <w:rsid w:val="008C7051"/>
    <w:rsid w:val="008C7471"/>
    <w:rsid w:val="008D0433"/>
    <w:rsid w:val="008D147B"/>
    <w:rsid w:val="008D14E9"/>
    <w:rsid w:val="008D1635"/>
    <w:rsid w:val="008D2563"/>
    <w:rsid w:val="008D31FE"/>
    <w:rsid w:val="008D3A88"/>
    <w:rsid w:val="008D4D7C"/>
    <w:rsid w:val="008D6008"/>
    <w:rsid w:val="008D6489"/>
    <w:rsid w:val="008D699A"/>
    <w:rsid w:val="008D6EA5"/>
    <w:rsid w:val="008D7A6F"/>
    <w:rsid w:val="008D7CD7"/>
    <w:rsid w:val="008D7E03"/>
    <w:rsid w:val="008D7F1A"/>
    <w:rsid w:val="008E04AE"/>
    <w:rsid w:val="008E0F46"/>
    <w:rsid w:val="008E1353"/>
    <w:rsid w:val="008E14DB"/>
    <w:rsid w:val="008E24CC"/>
    <w:rsid w:val="008E2DC9"/>
    <w:rsid w:val="008E2FCE"/>
    <w:rsid w:val="008E4269"/>
    <w:rsid w:val="008E45F5"/>
    <w:rsid w:val="008E474F"/>
    <w:rsid w:val="008E47FE"/>
    <w:rsid w:val="008E4DE8"/>
    <w:rsid w:val="008E6763"/>
    <w:rsid w:val="008E7153"/>
    <w:rsid w:val="008E7F57"/>
    <w:rsid w:val="008F10CD"/>
    <w:rsid w:val="008F1675"/>
    <w:rsid w:val="008F1C5B"/>
    <w:rsid w:val="008F3031"/>
    <w:rsid w:val="008F342F"/>
    <w:rsid w:val="008F5263"/>
    <w:rsid w:val="008F55FA"/>
    <w:rsid w:val="008F5B74"/>
    <w:rsid w:val="008F6C45"/>
    <w:rsid w:val="008F6CC1"/>
    <w:rsid w:val="008F6F36"/>
    <w:rsid w:val="008F7A08"/>
    <w:rsid w:val="00900766"/>
    <w:rsid w:val="009008DF"/>
    <w:rsid w:val="00901B16"/>
    <w:rsid w:val="00901C50"/>
    <w:rsid w:val="00902CB8"/>
    <w:rsid w:val="009031B1"/>
    <w:rsid w:val="00903638"/>
    <w:rsid w:val="00903A08"/>
    <w:rsid w:val="009043DE"/>
    <w:rsid w:val="00905262"/>
    <w:rsid w:val="009062BC"/>
    <w:rsid w:val="00906646"/>
    <w:rsid w:val="00906C6D"/>
    <w:rsid w:val="0090706F"/>
    <w:rsid w:val="00907278"/>
    <w:rsid w:val="009077D6"/>
    <w:rsid w:val="00910553"/>
    <w:rsid w:val="00913622"/>
    <w:rsid w:val="00914CFA"/>
    <w:rsid w:val="00915083"/>
    <w:rsid w:val="00916A32"/>
    <w:rsid w:val="00917E86"/>
    <w:rsid w:val="00920B9F"/>
    <w:rsid w:val="009212A3"/>
    <w:rsid w:val="00921FEF"/>
    <w:rsid w:val="009224E0"/>
    <w:rsid w:val="00922E06"/>
    <w:rsid w:val="0092403B"/>
    <w:rsid w:val="00924755"/>
    <w:rsid w:val="00925184"/>
    <w:rsid w:val="00926AD9"/>
    <w:rsid w:val="00926DEE"/>
    <w:rsid w:val="00927282"/>
    <w:rsid w:val="0092752D"/>
    <w:rsid w:val="0093030C"/>
    <w:rsid w:val="009308CE"/>
    <w:rsid w:val="00930E63"/>
    <w:rsid w:val="00931E9B"/>
    <w:rsid w:val="009326E0"/>
    <w:rsid w:val="009346AC"/>
    <w:rsid w:val="00937237"/>
    <w:rsid w:val="00937644"/>
    <w:rsid w:val="00937C0D"/>
    <w:rsid w:val="00940AD3"/>
    <w:rsid w:val="00941F56"/>
    <w:rsid w:val="00941F7F"/>
    <w:rsid w:val="00942BBE"/>
    <w:rsid w:val="009430C2"/>
    <w:rsid w:val="00944544"/>
    <w:rsid w:val="009445DA"/>
    <w:rsid w:val="00945BC2"/>
    <w:rsid w:val="00945D04"/>
    <w:rsid w:val="0094629F"/>
    <w:rsid w:val="00946783"/>
    <w:rsid w:val="00946FB3"/>
    <w:rsid w:val="00950D84"/>
    <w:rsid w:val="00950FDA"/>
    <w:rsid w:val="009529F4"/>
    <w:rsid w:val="009530AC"/>
    <w:rsid w:val="00955B01"/>
    <w:rsid w:val="009562D5"/>
    <w:rsid w:val="00956B30"/>
    <w:rsid w:val="009578C4"/>
    <w:rsid w:val="00957918"/>
    <w:rsid w:val="00960B0B"/>
    <w:rsid w:val="00960DB2"/>
    <w:rsid w:val="00961355"/>
    <w:rsid w:val="00961B3F"/>
    <w:rsid w:val="009630F1"/>
    <w:rsid w:val="00963FF9"/>
    <w:rsid w:val="009642BF"/>
    <w:rsid w:val="00964791"/>
    <w:rsid w:val="00964F1C"/>
    <w:rsid w:val="009671FE"/>
    <w:rsid w:val="0097045C"/>
    <w:rsid w:val="00970AEF"/>
    <w:rsid w:val="00970B8C"/>
    <w:rsid w:val="009715EC"/>
    <w:rsid w:val="00971654"/>
    <w:rsid w:val="00972242"/>
    <w:rsid w:val="00972B20"/>
    <w:rsid w:val="009737F5"/>
    <w:rsid w:val="0097425E"/>
    <w:rsid w:val="0097501B"/>
    <w:rsid w:val="0097553B"/>
    <w:rsid w:val="009759A7"/>
    <w:rsid w:val="00976D7A"/>
    <w:rsid w:val="00976FBF"/>
    <w:rsid w:val="009775A8"/>
    <w:rsid w:val="00977BA9"/>
    <w:rsid w:val="00977C00"/>
    <w:rsid w:val="00981E3C"/>
    <w:rsid w:val="00985284"/>
    <w:rsid w:val="0098549C"/>
    <w:rsid w:val="00985757"/>
    <w:rsid w:val="009858ED"/>
    <w:rsid w:val="009862F5"/>
    <w:rsid w:val="0098787D"/>
    <w:rsid w:val="009901D8"/>
    <w:rsid w:val="0099047C"/>
    <w:rsid w:val="0099087B"/>
    <w:rsid w:val="0099116D"/>
    <w:rsid w:val="009920A7"/>
    <w:rsid w:val="00992DB4"/>
    <w:rsid w:val="00992E17"/>
    <w:rsid w:val="0099496D"/>
    <w:rsid w:val="00995189"/>
    <w:rsid w:val="009955AB"/>
    <w:rsid w:val="00995657"/>
    <w:rsid w:val="00995CB9"/>
    <w:rsid w:val="0099638F"/>
    <w:rsid w:val="00996C56"/>
    <w:rsid w:val="009A07BC"/>
    <w:rsid w:val="009A0B55"/>
    <w:rsid w:val="009A0CEE"/>
    <w:rsid w:val="009A23E5"/>
    <w:rsid w:val="009A35C2"/>
    <w:rsid w:val="009A364B"/>
    <w:rsid w:val="009A3712"/>
    <w:rsid w:val="009A372C"/>
    <w:rsid w:val="009A461F"/>
    <w:rsid w:val="009A4C11"/>
    <w:rsid w:val="009A4D13"/>
    <w:rsid w:val="009A5076"/>
    <w:rsid w:val="009A51E8"/>
    <w:rsid w:val="009A5C1A"/>
    <w:rsid w:val="009A5D68"/>
    <w:rsid w:val="009A5DD0"/>
    <w:rsid w:val="009A6CE3"/>
    <w:rsid w:val="009A73A8"/>
    <w:rsid w:val="009B07D7"/>
    <w:rsid w:val="009B0AD3"/>
    <w:rsid w:val="009B0E33"/>
    <w:rsid w:val="009B18A5"/>
    <w:rsid w:val="009B2405"/>
    <w:rsid w:val="009B2E3C"/>
    <w:rsid w:val="009B3305"/>
    <w:rsid w:val="009B3B44"/>
    <w:rsid w:val="009B4626"/>
    <w:rsid w:val="009B6015"/>
    <w:rsid w:val="009B6B30"/>
    <w:rsid w:val="009C0A12"/>
    <w:rsid w:val="009C34E6"/>
    <w:rsid w:val="009C36DA"/>
    <w:rsid w:val="009C3707"/>
    <w:rsid w:val="009C4C14"/>
    <w:rsid w:val="009C57B8"/>
    <w:rsid w:val="009D0C25"/>
    <w:rsid w:val="009D11C2"/>
    <w:rsid w:val="009D15D8"/>
    <w:rsid w:val="009D1E1E"/>
    <w:rsid w:val="009D2910"/>
    <w:rsid w:val="009D2F82"/>
    <w:rsid w:val="009D3770"/>
    <w:rsid w:val="009D411E"/>
    <w:rsid w:val="009D476E"/>
    <w:rsid w:val="009D4A65"/>
    <w:rsid w:val="009D4DC7"/>
    <w:rsid w:val="009D5B22"/>
    <w:rsid w:val="009D64AC"/>
    <w:rsid w:val="009D677F"/>
    <w:rsid w:val="009D6A5C"/>
    <w:rsid w:val="009D7514"/>
    <w:rsid w:val="009D79C9"/>
    <w:rsid w:val="009E0C0E"/>
    <w:rsid w:val="009E0EBB"/>
    <w:rsid w:val="009E19FB"/>
    <w:rsid w:val="009E25FA"/>
    <w:rsid w:val="009E2A24"/>
    <w:rsid w:val="009E313B"/>
    <w:rsid w:val="009E48E6"/>
    <w:rsid w:val="009E4EA6"/>
    <w:rsid w:val="009E58E2"/>
    <w:rsid w:val="009E738C"/>
    <w:rsid w:val="009E7A29"/>
    <w:rsid w:val="009F00EF"/>
    <w:rsid w:val="009F05BF"/>
    <w:rsid w:val="009F2A40"/>
    <w:rsid w:val="009F2B3B"/>
    <w:rsid w:val="009F324B"/>
    <w:rsid w:val="009F4C5E"/>
    <w:rsid w:val="009F572D"/>
    <w:rsid w:val="009F6064"/>
    <w:rsid w:val="009F718C"/>
    <w:rsid w:val="00A00026"/>
    <w:rsid w:val="00A022CC"/>
    <w:rsid w:val="00A02DCD"/>
    <w:rsid w:val="00A02F7A"/>
    <w:rsid w:val="00A035A9"/>
    <w:rsid w:val="00A03903"/>
    <w:rsid w:val="00A0624F"/>
    <w:rsid w:val="00A06AB9"/>
    <w:rsid w:val="00A07261"/>
    <w:rsid w:val="00A0786C"/>
    <w:rsid w:val="00A103D7"/>
    <w:rsid w:val="00A112A0"/>
    <w:rsid w:val="00A112E1"/>
    <w:rsid w:val="00A11BCB"/>
    <w:rsid w:val="00A122CE"/>
    <w:rsid w:val="00A12BC5"/>
    <w:rsid w:val="00A1375D"/>
    <w:rsid w:val="00A13B28"/>
    <w:rsid w:val="00A15078"/>
    <w:rsid w:val="00A15EC5"/>
    <w:rsid w:val="00A1644F"/>
    <w:rsid w:val="00A1668D"/>
    <w:rsid w:val="00A16D91"/>
    <w:rsid w:val="00A2036D"/>
    <w:rsid w:val="00A20679"/>
    <w:rsid w:val="00A2106E"/>
    <w:rsid w:val="00A254B7"/>
    <w:rsid w:val="00A26176"/>
    <w:rsid w:val="00A26E19"/>
    <w:rsid w:val="00A27541"/>
    <w:rsid w:val="00A30643"/>
    <w:rsid w:val="00A30D4D"/>
    <w:rsid w:val="00A31123"/>
    <w:rsid w:val="00A314DA"/>
    <w:rsid w:val="00A31922"/>
    <w:rsid w:val="00A31AC2"/>
    <w:rsid w:val="00A31F0B"/>
    <w:rsid w:val="00A32FDB"/>
    <w:rsid w:val="00A330F5"/>
    <w:rsid w:val="00A332F9"/>
    <w:rsid w:val="00A33937"/>
    <w:rsid w:val="00A33FA5"/>
    <w:rsid w:val="00A3538D"/>
    <w:rsid w:val="00A37B58"/>
    <w:rsid w:val="00A41159"/>
    <w:rsid w:val="00A411E3"/>
    <w:rsid w:val="00A4165C"/>
    <w:rsid w:val="00A43187"/>
    <w:rsid w:val="00A440CB"/>
    <w:rsid w:val="00A44133"/>
    <w:rsid w:val="00A450B0"/>
    <w:rsid w:val="00A45550"/>
    <w:rsid w:val="00A45882"/>
    <w:rsid w:val="00A47B11"/>
    <w:rsid w:val="00A50687"/>
    <w:rsid w:val="00A50843"/>
    <w:rsid w:val="00A514DE"/>
    <w:rsid w:val="00A5185F"/>
    <w:rsid w:val="00A52538"/>
    <w:rsid w:val="00A526E5"/>
    <w:rsid w:val="00A52BE9"/>
    <w:rsid w:val="00A545DE"/>
    <w:rsid w:val="00A546BE"/>
    <w:rsid w:val="00A54B71"/>
    <w:rsid w:val="00A56280"/>
    <w:rsid w:val="00A57EEB"/>
    <w:rsid w:val="00A6058C"/>
    <w:rsid w:val="00A615D9"/>
    <w:rsid w:val="00A62F09"/>
    <w:rsid w:val="00A63FD7"/>
    <w:rsid w:val="00A64F5B"/>
    <w:rsid w:val="00A6565E"/>
    <w:rsid w:val="00A663EA"/>
    <w:rsid w:val="00A70A30"/>
    <w:rsid w:val="00A70E52"/>
    <w:rsid w:val="00A70F18"/>
    <w:rsid w:val="00A715D8"/>
    <w:rsid w:val="00A72E77"/>
    <w:rsid w:val="00A72EEE"/>
    <w:rsid w:val="00A73389"/>
    <w:rsid w:val="00A733A2"/>
    <w:rsid w:val="00A73E1C"/>
    <w:rsid w:val="00A74BE0"/>
    <w:rsid w:val="00A74FA6"/>
    <w:rsid w:val="00A75414"/>
    <w:rsid w:val="00A759AA"/>
    <w:rsid w:val="00A75DC8"/>
    <w:rsid w:val="00A77295"/>
    <w:rsid w:val="00A866BA"/>
    <w:rsid w:val="00A868B5"/>
    <w:rsid w:val="00A878C4"/>
    <w:rsid w:val="00A90875"/>
    <w:rsid w:val="00A90B8F"/>
    <w:rsid w:val="00A90BE1"/>
    <w:rsid w:val="00A90D96"/>
    <w:rsid w:val="00A90FF6"/>
    <w:rsid w:val="00A925AA"/>
    <w:rsid w:val="00A9353D"/>
    <w:rsid w:val="00A93740"/>
    <w:rsid w:val="00A93AE0"/>
    <w:rsid w:val="00A95DE1"/>
    <w:rsid w:val="00A96390"/>
    <w:rsid w:val="00A96978"/>
    <w:rsid w:val="00A97C29"/>
    <w:rsid w:val="00AA0A4B"/>
    <w:rsid w:val="00AA0DC4"/>
    <w:rsid w:val="00AA0EFC"/>
    <w:rsid w:val="00AA12A2"/>
    <w:rsid w:val="00AA14C6"/>
    <w:rsid w:val="00AA14F8"/>
    <w:rsid w:val="00AA1B28"/>
    <w:rsid w:val="00AA1BD0"/>
    <w:rsid w:val="00AA3C19"/>
    <w:rsid w:val="00AB001D"/>
    <w:rsid w:val="00AB0AC5"/>
    <w:rsid w:val="00AB1A1F"/>
    <w:rsid w:val="00AB2418"/>
    <w:rsid w:val="00AB258F"/>
    <w:rsid w:val="00AB2FE3"/>
    <w:rsid w:val="00AB3C5A"/>
    <w:rsid w:val="00AB4990"/>
    <w:rsid w:val="00AB4A50"/>
    <w:rsid w:val="00AB5044"/>
    <w:rsid w:val="00AB5864"/>
    <w:rsid w:val="00AB5F30"/>
    <w:rsid w:val="00AB7510"/>
    <w:rsid w:val="00AB77EF"/>
    <w:rsid w:val="00AC08FD"/>
    <w:rsid w:val="00AC0B09"/>
    <w:rsid w:val="00AC12F9"/>
    <w:rsid w:val="00AC2074"/>
    <w:rsid w:val="00AC215D"/>
    <w:rsid w:val="00AC2873"/>
    <w:rsid w:val="00AC493B"/>
    <w:rsid w:val="00AC52B2"/>
    <w:rsid w:val="00AC534F"/>
    <w:rsid w:val="00AC56D7"/>
    <w:rsid w:val="00AC6021"/>
    <w:rsid w:val="00AD10D2"/>
    <w:rsid w:val="00AD1CC6"/>
    <w:rsid w:val="00AD22CA"/>
    <w:rsid w:val="00AD4163"/>
    <w:rsid w:val="00AD6A56"/>
    <w:rsid w:val="00AD6C97"/>
    <w:rsid w:val="00AD753D"/>
    <w:rsid w:val="00AE02A2"/>
    <w:rsid w:val="00AE1318"/>
    <w:rsid w:val="00AE143E"/>
    <w:rsid w:val="00AE192D"/>
    <w:rsid w:val="00AE1955"/>
    <w:rsid w:val="00AE1FBF"/>
    <w:rsid w:val="00AE5512"/>
    <w:rsid w:val="00AE5F68"/>
    <w:rsid w:val="00AE68E5"/>
    <w:rsid w:val="00AF0A08"/>
    <w:rsid w:val="00AF0C75"/>
    <w:rsid w:val="00AF2037"/>
    <w:rsid w:val="00AF2D87"/>
    <w:rsid w:val="00AF3807"/>
    <w:rsid w:val="00AF45A3"/>
    <w:rsid w:val="00AF68A5"/>
    <w:rsid w:val="00AF6ACB"/>
    <w:rsid w:val="00AF7FA4"/>
    <w:rsid w:val="00B00DF1"/>
    <w:rsid w:val="00B00F93"/>
    <w:rsid w:val="00B01506"/>
    <w:rsid w:val="00B01722"/>
    <w:rsid w:val="00B01E50"/>
    <w:rsid w:val="00B03008"/>
    <w:rsid w:val="00B03A52"/>
    <w:rsid w:val="00B03B95"/>
    <w:rsid w:val="00B04939"/>
    <w:rsid w:val="00B05A1C"/>
    <w:rsid w:val="00B06544"/>
    <w:rsid w:val="00B10CFE"/>
    <w:rsid w:val="00B11237"/>
    <w:rsid w:val="00B13689"/>
    <w:rsid w:val="00B14BA7"/>
    <w:rsid w:val="00B14D16"/>
    <w:rsid w:val="00B1603D"/>
    <w:rsid w:val="00B166C6"/>
    <w:rsid w:val="00B16B6F"/>
    <w:rsid w:val="00B2043A"/>
    <w:rsid w:val="00B21D25"/>
    <w:rsid w:val="00B21ED1"/>
    <w:rsid w:val="00B225D0"/>
    <w:rsid w:val="00B22E88"/>
    <w:rsid w:val="00B24A51"/>
    <w:rsid w:val="00B24AC2"/>
    <w:rsid w:val="00B24CB5"/>
    <w:rsid w:val="00B267AF"/>
    <w:rsid w:val="00B279CD"/>
    <w:rsid w:val="00B30874"/>
    <w:rsid w:val="00B311AA"/>
    <w:rsid w:val="00B31FD6"/>
    <w:rsid w:val="00B3386C"/>
    <w:rsid w:val="00B33C76"/>
    <w:rsid w:val="00B345D6"/>
    <w:rsid w:val="00B36D91"/>
    <w:rsid w:val="00B36F13"/>
    <w:rsid w:val="00B4043F"/>
    <w:rsid w:val="00B410AE"/>
    <w:rsid w:val="00B410CC"/>
    <w:rsid w:val="00B4124E"/>
    <w:rsid w:val="00B421AE"/>
    <w:rsid w:val="00B429E3"/>
    <w:rsid w:val="00B42B10"/>
    <w:rsid w:val="00B44D4F"/>
    <w:rsid w:val="00B46013"/>
    <w:rsid w:val="00B46537"/>
    <w:rsid w:val="00B46CD7"/>
    <w:rsid w:val="00B5057B"/>
    <w:rsid w:val="00B51061"/>
    <w:rsid w:val="00B5185A"/>
    <w:rsid w:val="00B53C95"/>
    <w:rsid w:val="00B53CBB"/>
    <w:rsid w:val="00B54402"/>
    <w:rsid w:val="00B5573C"/>
    <w:rsid w:val="00B57167"/>
    <w:rsid w:val="00B579C4"/>
    <w:rsid w:val="00B57A0C"/>
    <w:rsid w:val="00B602A8"/>
    <w:rsid w:val="00B6046D"/>
    <w:rsid w:val="00B60BB7"/>
    <w:rsid w:val="00B611E1"/>
    <w:rsid w:val="00B61C6D"/>
    <w:rsid w:val="00B62C3C"/>
    <w:rsid w:val="00B6515C"/>
    <w:rsid w:val="00B65873"/>
    <w:rsid w:val="00B71987"/>
    <w:rsid w:val="00B720E9"/>
    <w:rsid w:val="00B72141"/>
    <w:rsid w:val="00B72A43"/>
    <w:rsid w:val="00B73301"/>
    <w:rsid w:val="00B766BC"/>
    <w:rsid w:val="00B771CB"/>
    <w:rsid w:val="00B77289"/>
    <w:rsid w:val="00B775FD"/>
    <w:rsid w:val="00B80112"/>
    <w:rsid w:val="00B8024E"/>
    <w:rsid w:val="00B80DA0"/>
    <w:rsid w:val="00B81AD6"/>
    <w:rsid w:val="00B8285B"/>
    <w:rsid w:val="00B829CC"/>
    <w:rsid w:val="00B8308A"/>
    <w:rsid w:val="00B83FDD"/>
    <w:rsid w:val="00B843F6"/>
    <w:rsid w:val="00B8563F"/>
    <w:rsid w:val="00B85F8A"/>
    <w:rsid w:val="00B85FD6"/>
    <w:rsid w:val="00B87160"/>
    <w:rsid w:val="00B87A1B"/>
    <w:rsid w:val="00B87E40"/>
    <w:rsid w:val="00B90DA9"/>
    <w:rsid w:val="00B91333"/>
    <w:rsid w:val="00B922B4"/>
    <w:rsid w:val="00B928CF"/>
    <w:rsid w:val="00B94138"/>
    <w:rsid w:val="00B95407"/>
    <w:rsid w:val="00B96AE7"/>
    <w:rsid w:val="00B9718E"/>
    <w:rsid w:val="00B97B8C"/>
    <w:rsid w:val="00BA0422"/>
    <w:rsid w:val="00BA07AD"/>
    <w:rsid w:val="00BA0D70"/>
    <w:rsid w:val="00BA12C0"/>
    <w:rsid w:val="00BA1667"/>
    <w:rsid w:val="00BA4E81"/>
    <w:rsid w:val="00BA6438"/>
    <w:rsid w:val="00BA7618"/>
    <w:rsid w:val="00BB0265"/>
    <w:rsid w:val="00BB0D5A"/>
    <w:rsid w:val="00BB0DF1"/>
    <w:rsid w:val="00BB2DF6"/>
    <w:rsid w:val="00BB317C"/>
    <w:rsid w:val="00BB335F"/>
    <w:rsid w:val="00BB34A0"/>
    <w:rsid w:val="00BB41D4"/>
    <w:rsid w:val="00BB469C"/>
    <w:rsid w:val="00BB4DF3"/>
    <w:rsid w:val="00BB6073"/>
    <w:rsid w:val="00BB60C8"/>
    <w:rsid w:val="00BB7783"/>
    <w:rsid w:val="00BB7D43"/>
    <w:rsid w:val="00BC0FCA"/>
    <w:rsid w:val="00BC1942"/>
    <w:rsid w:val="00BC1C97"/>
    <w:rsid w:val="00BC2619"/>
    <w:rsid w:val="00BC30C7"/>
    <w:rsid w:val="00BC35BB"/>
    <w:rsid w:val="00BC3E0A"/>
    <w:rsid w:val="00BC4FA6"/>
    <w:rsid w:val="00BC54CA"/>
    <w:rsid w:val="00BC6EEE"/>
    <w:rsid w:val="00BC73EF"/>
    <w:rsid w:val="00BC7F03"/>
    <w:rsid w:val="00BD152D"/>
    <w:rsid w:val="00BD2EA0"/>
    <w:rsid w:val="00BD479C"/>
    <w:rsid w:val="00BD4AB2"/>
    <w:rsid w:val="00BD5392"/>
    <w:rsid w:val="00BD5BFA"/>
    <w:rsid w:val="00BD6336"/>
    <w:rsid w:val="00BD6918"/>
    <w:rsid w:val="00BD7CCF"/>
    <w:rsid w:val="00BD7F5B"/>
    <w:rsid w:val="00BE152C"/>
    <w:rsid w:val="00BE310E"/>
    <w:rsid w:val="00BE6872"/>
    <w:rsid w:val="00BE6EA9"/>
    <w:rsid w:val="00BF1A3E"/>
    <w:rsid w:val="00BF20A8"/>
    <w:rsid w:val="00BF2602"/>
    <w:rsid w:val="00BF3234"/>
    <w:rsid w:val="00BF35EF"/>
    <w:rsid w:val="00BF43A5"/>
    <w:rsid w:val="00BF4E57"/>
    <w:rsid w:val="00BF4F23"/>
    <w:rsid w:val="00BF5DA5"/>
    <w:rsid w:val="00BF5FCA"/>
    <w:rsid w:val="00BF635D"/>
    <w:rsid w:val="00BF6715"/>
    <w:rsid w:val="00BF701D"/>
    <w:rsid w:val="00BF78FB"/>
    <w:rsid w:val="00BF7B32"/>
    <w:rsid w:val="00C00232"/>
    <w:rsid w:val="00C00AF0"/>
    <w:rsid w:val="00C019CF"/>
    <w:rsid w:val="00C03685"/>
    <w:rsid w:val="00C0435F"/>
    <w:rsid w:val="00C05EA9"/>
    <w:rsid w:val="00C06CA1"/>
    <w:rsid w:val="00C070D8"/>
    <w:rsid w:val="00C07339"/>
    <w:rsid w:val="00C07C1F"/>
    <w:rsid w:val="00C07F0B"/>
    <w:rsid w:val="00C1111A"/>
    <w:rsid w:val="00C1178E"/>
    <w:rsid w:val="00C1296A"/>
    <w:rsid w:val="00C13641"/>
    <w:rsid w:val="00C15B27"/>
    <w:rsid w:val="00C16E3F"/>
    <w:rsid w:val="00C20CA4"/>
    <w:rsid w:val="00C21740"/>
    <w:rsid w:val="00C22607"/>
    <w:rsid w:val="00C232E4"/>
    <w:rsid w:val="00C252FC"/>
    <w:rsid w:val="00C25613"/>
    <w:rsid w:val="00C2589B"/>
    <w:rsid w:val="00C26D56"/>
    <w:rsid w:val="00C270C6"/>
    <w:rsid w:val="00C27418"/>
    <w:rsid w:val="00C275E8"/>
    <w:rsid w:val="00C27973"/>
    <w:rsid w:val="00C27AF9"/>
    <w:rsid w:val="00C31605"/>
    <w:rsid w:val="00C317F3"/>
    <w:rsid w:val="00C31D60"/>
    <w:rsid w:val="00C32370"/>
    <w:rsid w:val="00C3260F"/>
    <w:rsid w:val="00C32F07"/>
    <w:rsid w:val="00C33AB5"/>
    <w:rsid w:val="00C34F75"/>
    <w:rsid w:val="00C36570"/>
    <w:rsid w:val="00C36701"/>
    <w:rsid w:val="00C36918"/>
    <w:rsid w:val="00C36BC3"/>
    <w:rsid w:val="00C36C94"/>
    <w:rsid w:val="00C36E5E"/>
    <w:rsid w:val="00C40273"/>
    <w:rsid w:val="00C40BFF"/>
    <w:rsid w:val="00C41758"/>
    <w:rsid w:val="00C4265D"/>
    <w:rsid w:val="00C42E69"/>
    <w:rsid w:val="00C4491E"/>
    <w:rsid w:val="00C454E6"/>
    <w:rsid w:val="00C46939"/>
    <w:rsid w:val="00C46A16"/>
    <w:rsid w:val="00C507BD"/>
    <w:rsid w:val="00C51DA7"/>
    <w:rsid w:val="00C533EC"/>
    <w:rsid w:val="00C55C5B"/>
    <w:rsid w:val="00C560B7"/>
    <w:rsid w:val="00C605E5"/>
    <w:rsid w:val="00C607B3"/>
    <w:rsid w:val="00C61358"/>
    <w:rsid w:val="00C61B50"/>
    <w:rsid w:val="00C621FC"/>
    <w:rsid w:val="00C62F69"/>
    <w:rsid w:val="00C638FA"/>
    <w:rsid w:val="00C63BA2"/>
    <w:rsid w:val="00C63F87"/>
    <w:rsid w:val="00C65D67"/>
    <w:rsid w:val="00C66F49"/>
    <w:rsid w:val="00C67566"/>
    <w:rsid w:val="00C67612"/>
    <w:rsid w:val="00C6780E"/>
    <w:rsid w:val="00C67C02"/>
    <w:rsid w:val="00C705B0"/>
    <w:rsid w:val="00C716DD"/>
    <w:rsid w:val="00C71AB6"/>
    <w:rsid w:val="00C72597"/>
    <w:rsid w:val="00C75980"/>
    <w:rsid w:val="00C76362"/>
    <w:rsid w:val="00C77031"/>
    <w:rsid w:val="00C77A3E"/>
    <w:rsid w:val="00C77C2A"/>
    <w:rsid w:val="00C803EF"/>
    <w:rsid w:val="00C80CC7"/>
    <w:rsid w:val="00C80E21"/>
    <w:rsid w:val="00C81706"/>
    <w:rsid w:val="00C81A2F"/>
    <w:rsid w:val="00C82489"/>
    <w:rsid w:val="00C82D43"/>
    <w:rsid w:val="00C838EB"/>
    <w:rsid w:val="00C851CF"/>
    <w:rsid w:val="00C8525C"/>
    <w:rsid w:val="00C85D7F"/>
    <w:rsid w:val="00C86992"/>
    <w:rsid w:val="00C873A8"/>
    <w:rsid w:val="00C87450"/>
    <w:rsid w:val="00C878F6"/>
    <w:rsid w:val="00C90997"/>
    <w:rsid w:val="00C913AB"/>
    <w:rsid w:val="00C923D0"/>
    <w:rsid w:val="00C92A3F"/>
    <w:rsid w:val="00C934D5"/>
    <w:rsid w:val="00C938A9"/>
    <w:rsid w:val="00C94E25"/>
    <w:rsid w:val="00C95B5A"/>
    <w:rsid w:val="00C95EF8"/>
    <w:rsid w:val="00C967BC"/>
    <w:rsid w:val="00C9763F"/>
    <w:rsid w:val="00CA2A3D"/>
    <w:rsid w:val="00CA3051"/>
    <w:rsid w:val="00CA3FEC"/>
    <w:rsid w:val="00CA423F"/>
    <w:rsid w:val="00CA47D6"/>
    <w:rsid w:val="00CA5183"/>
    <w:rsid w:val="00CA56E5"/>
    <w:rsid w:val="00CA5806"/>
    <w:rsid w:val="00CA5812"/>
    <w:rsid w:val="00CA5DDB"/>
    <w:rsid w:val="00CA6A0B"/>
    <w:rsid w:val="00CA7AD6"/>
    <w:rsid w:val="00CB0A0E"/>
    <w:rsid w:val="00CB0A77"/>
    <w:rsid w:val="00CB17F5"/>
    <w:rsid w:val="00CB19B1"/>
    <w:rsid w:val="00CB2C86"/>
    <w:rsid w:val="00CB2C88"/>
    <w:rsid w:val="00CB2DA3"/>
    <w:rsid w:val="00CB3366"/>
    <w:rsid w:val="00CB44E4"/>
    <w:rsid w:val="00CB673A"/>
    <w:rsid w:val="00CB7070"/>
    <w:rsid w:val="00CB7313"/>
    <w:rsid w:val="00CB79FA"/>
    <w:rsid w:val="00CB7F2B"/>
    <w:rsid w:val="00CC0792"/>
    <w:rsid w:val="00CC0C2E"/>
    <w:rsid w:val="00CC14A8"/>
    <w:rsid w:val="00CC3E8D"/>
    <w:rsid w:val="00CC416A"/>
    <w:rsid w:val="00CC460C"/>
    <w:rsid w:val="00CC4E6C"/>
    <w:rsid w:val="00CC4FAE"/>
    <w:rsid w:val="00CC5794"/>
    <w:rsid w:val="00CC6A41"/>
    <w:rsid w:val="00CC6D90"/>
    <w:rsid w:val="00CC77CD"/>
    <w:rsid w:val="00CC7E02"/>
    <w:rsid w:val="00CD0253"/>
    <w:rsid w:val="00CD05E2"/>
    <w:rsid w:val="00CD06CE"/>
    <w:rsid w:val="00CD26DC"/>
    <w:rsid w:val="00CD2F71"/>
    <w:rsid w:val="00CD5338"/>
    <w:rsid w:val="00CD56B5"/>
    <w:rsid w:val="00CD59C3"/>
    <w:rsid w:val="00CD780A"/>
    <w:rsid w:val="00CD7B47"/>
    <w:rsid w:val="00CE1887"/>
    <w:rsid w:val="00CE2992"/>
    <w:rsid w:val="00CE419B"/>
    <w:rsid w:val="00CE4E78"/>
    <w:rsid w:val="00CE5C52"/>
    <w:rsid w:val="00CE5C95"/>
    <w:rsid w:val="00CE658E"/>
    <w:rsid w:val="00CE67A8"/>
    <w:rsid w:val="00CE6A85"/>
    <w:rsid w:val="00CE7348"/>
    <w:rsid w:val="00CE7C2C"/>
    <w:rsid w:val="00CF1033"/>
    <w:rsid w:val="00CF26ED"/>
    <w:rsid w:val="00CF3075"/>
    <w:rsid w:val="00CF369D"/>
    <w:rsid w:val="00CF4C79"/>
    <w:rsid w:val="00CF5264"/>
    <w:rsid w:val="00CF6230"/>
    <w:rsid w:val="00CF68F4"/>
    <w:rsid w:val="00D00231"/>
    <w:rsid w:val="00D00CD6"/>
    <w:rsid w:val="00D01176"/>
    <w:rsid w:val="00D01EE7"/>
    <w:rsid w:val="00D02D9A"/>
    <w:rsid w:val="00D03C34"/>
    <w:rsid w:val="00D03DC8"/>
    <w:rsid w:val="00D0420D"/>
    <w:rsid w:val="00D0433F"/>
    <w:rsid w:val="00D04AA7"/>
    <w:rsid w:val="00D065E2"/>
    <w:rsid w:val="00D06B7A"/>
    <w:rsid w:val="00D07FDC"/>
    <w:rsid w:val="00D10751"/>
    <w:rsid w:val="00D10BAA"/>
    <w:rsid w:val="00D10BC6"/>
    <w:rsid w:val="00D10D33"/>
    <w:rsid w:val="00D1403C"/>
    <w:rsid w:val="00D14A1E"/>
    <w:rsid w:val="00D14F19"/>
    <w:rsid w:val="00D150B3"/>
    <w:rsid w:val="00D157CF"/>
    <w:rsid w:val="00D17E48"/>
    <w:rsid w:val="00D20506"/>
    <w:rsid w:val="00D206EF"/>
    <w:rsid w:val="00D20EA9"/>
    <w:rsid w:val="00D21B0F"/>
    <w:rsid w:val="00D22999"/>
    <w:rsid w:val="00D22E85"/>
    <w:rsid w:val="00D23572"/>
    <w:rsid w:val="00D237B3"/>
    <w:rsid w:val="00D23AAD"/>
    <w:rsid w:val="00D23ED0"/>
    <w:rsid w:val="00D24D6E"/>
    <w:rsid w:val="00D26A52"/>
    <w:rsid w:val="00D26B51"/>
    <w:rsid w:val="00D2791D"/>
    <w:rsid w:val="00D304C2"/>
    <w:rsid w:val="00D31511"/>
    <w:rsid w:val="00D318D9"/>
    <w:rsid w:val="00D31EBC"/>
    <w:rsid w:val="00D33A6B"/>
    <w:rsid w:val="00D36ED2"/>
    <w:rsid w:val="00D37888"/>
    <w:rsid w:val="00D37DED"/>
    <w:rsid w:val="00D402DA"/>
    <w:rsid w:val="00D40457"/>
    <w:rsid w:val="00D415EB"/>
    <w:rsid w:val="00D41DF3"/>
    <w:rsid w:val="00D42E56"/>
    <w:rsid w:val="00D43482"/>
    <w:rsid w:val="00D43C7E"/>
    <w:rsid w:val="00D43FCB"/>
    <w:rsid w:val="00D44712"/>
    <w:rsid w:val="00D45FAC"/>
    <w:rsid w:val="00D4671E"/>
    <w:rsid w:val="00D46F8A"/>
    <w:rsid w:val="00D501DF"/>
    <w:rsid w:val="00D505E9"/>
    <w:rsid w:val="00D508D1"/>
    <w:rsid w:val="00D512AB"/>
    <w:rsid w:val="00D51EF4"/>
    <w:rsid w:val="00D52757"/>
    <w:rsid w:val="00D52A5B"/>
    <w:rsid w:val="00D54F79"/>
    <w:rsid w:val="00D553CE"/>
    <w:rsid w:val="00D5626C"/>
    <w:rsid w:val="00D56838"/>
    <w:rsid w:val="00D56CDF"/>
    <w:rsid w:val="00D57B28"/>
    <w:rsid w:val="00D608F2"/>
    <w:rsid w:val="00D6193E"/>
    <w:rsid w:val="00D61C3D"/>
    <w:rsid w:val="00D6212A"/>
    <w:rsid w:val="00D62405"/>
    <w:rsid w:val="00D625EA"/>
    <w:rsid w:val="00D62E24"/>
    <w:rsid w:val="00D63479"/>
    <w:rsid w:val="00D640C4"/>
    <w:rsid w:val="00D645DD"/>
    <w:rsid w:val="00D646C4"/>
    <w:rsid w:val="00D64832"/>
    <w:rsid w:val="00D64AF4"/>
    <w:rsid w:val="00D6507B"/>
    <w:rsid w:val="00D656A5"/>
    <w:rsid w:val="00D65D5E"/>
    <w:rsid w:val="00D66523"/>
    <w:rsid w:val="00D66D2B"/>
    <w:rsid w:val="00D67937"/>
    <w:rsid w:val="00D70CE6"/>
    <w:rsid w:val="00D71152"/>
    <w:rsid w:val="00D72694"/>
    <w:rsid w:val="00D72D96"/>
    <w:rsid w:val="00D73F5D"/>
    <w:rsid w:val="00D74B3C"/>
    <w:rsid w:val="00D74D07"/>
    <w:rsid w:val="00D75732"/>
    <w:rsid w:val="00D770BF"/>
    <w:rsid w:val="00D77291"/>
    <w:rsid w:val="00D774F9"/>
    <w:rsid w:val="00D77FB8"/>
    <w:rsid w:val="00D77FC5"/>
    <w:rsid w:val="00D80EAC"/>
    <w:rsid w:val="00D81ADB"/>
    <w:rsid w:val="00D81BDE"/>
    <w:rsid w:val="00D8204A"/>
    <w:rsid w:val="00D823AD"/>
    <w:rsid w:val="00D82976"/>
    <w:rsid w:val="00D82B24"/>
    <w:rsid w:val="00D847D1"/>
    <w:rsid w:val="00D853EA"/>
    <w:rsid w:val="00D858BD"/>
    <w:rsid w:val="00D85AAC"/>
    <w:rsid w:val="00D87281"/>
    <w:rsid w:val="00D87C98"/>
    <w:rsid w:val="00D90926"/>
    <w:rsid w:val="00D909B4"/>
    <w:rsid w:val="00D914E6"/>
    <w:rsid w:val="00D9351C"/>
    <w:rsid w:val="00D93ACA"/>
    <w:rsid w:val="00D93EFA"/>
    <w:rsid w:val="00D94237"/>
    <w:rsid w:val="00D9599F"/>
    <w:rsid w:val="00D95FA6"/>
    <w:rsid w:val="00D96280"/>
    <w:rsid w:val="00D96BFC"/>
    <w:rsid w:val="00D96F60"/>
    <w:rsid w:val="00D96FE4"/>
    <w:rsid w:val="00D96FE7"/>
    <w:rsid w:val="00D97A29"/>
    <w:rsid w:val="00DA1B60"/>
    <w:rsid w:val="00DA2312"/>
    <w:rsid w:val="00DA6411"/>
    <w:rsid w:val="00DA6419"/>
    <w:rsid w:val="00DA6E7D"/>
    <w:rsid w:val="00DA6ED2"/>
    <w:rsid w:val="00DA708B"/>
    <w:rsid w:val="00DA72A7"/>
    <w:rsid w:val="00DA77EE"/>
    <w:rsid w:val="00DA78C6"/>
    <w:rsid w:val="00DB2632"/>
    <w:rsid w:val="00DB280C"/>
    <w:rsid w:val="00DB3BB4"/>
    <w:rsid w:val="00DB59D3"/>
    <w:rsid w:val="00DB5A44"/>
    <w:rsid w:val="00DB6471"/>
    <w:rsid w:val="00DC3391"/>
    <w:rsid w:val="00DC34FE"/>
    <w:rsid w:val="00DC3D4F"/>
    <w:rsid w:val="00DC4433"/>
    <w:rsid w:val="00DC4D0E"/>
    <w:rsid w:val="00DC5113"/>
    <w:rsid w:val="00DC6E3D"/>
    <w:rsid w:val="00DD00BA"/>
    <w:rsid w:val="00DD012D"/>
    <w:rsid w:val="00DD02DA"/>
    <w:rsid w:val="00DD0AD1"/>
    <w:rsid w:val="00DD1C7E"/>
    <w:rsid w:val="00DD2638"/>
    <w:rsid w:val="00DD4AC9"/>
    <w:rsid w:val="00DD50F4"/>
    <w:rsid w:val="00DD6B44"/>
    <w:rsid w:val="00DD7E5D"/>
    <w:rsid w:val="00DE1228"/>
    <w:rsid w:val="00DE15BE"/>
    <w:rsid w:val="00DE28E9"/>
    <w:rsid w:val="00DE32EF"/>
    <w:rsid w:val="00DE394C"/>
    <w:rsid w:val="00DE3D72"/>
    <w:rsid w:val="00DE406D"/>
    <w:rsid w:val="00DE454C"/>
    <w:rsid w:val="00DE591A"/>
    <w:rsid w:val="00DE75A6"/>
    <w:rsid w:val="00DF072D"/>
    <w:rsid w:val="00DF0CBA"/>
    <w:rsid w:val="00DF13D7"/>
    <w:rsid w:val="00DF157A"/>
    <w:rsid w:val="00DF1F15"/>
    <w:rsid w:val="00DF2630"/>
    <w:rsid w:val="00DF2B0B"/>
    <w:rsid w:val="00DF2B6D"/>
    <w:rsid w:val="00DF3B83"/>
    <w:rsid w:val="00DF462C"/>
    <w:rsid w:val="00DF47FE"/>
    <w:rsid w:val="00DF625E"/>
    <w:rsid w:val="00DF725E"/>
    <w:rsid w:val="00E00229"/>
    <w:rsid w:val="00E005BA"/>
    <w:rsid w:val="00E0099F"/>
    <w:rsid w:val="00E015C0"/>
    <w:rsid w:val="00E01A04"/>
    <w:rsid w:val="00E0260D"/>
    <w:rsid w:val="00E03176"/>
    <w:rsid w:val="00E03BC9"/>
    <w:rsid w:val="00E03D4C"/>
    <w:rsid w:val="00E04565"/>
    <w:rsid w:val="00E06007"/>
    <w:rsid w:val="00E06CA8"/>
    <w:rsid w:val="00E0780C"/>
    <w:rsid w:val="00E10508"/>
    <w:rsid w:val="00E13408"/>
    <w:rsid w:val="00E134B7"/>
    <w:rsid w:val="00E13726"/>
    <w:rsid w:val="00E153FA"/>
    <w:rsid w:val="00E15D3B"/>
    <w:rsid w:val="00E161BD"/>
    <w:rsid w:val="00E17967"/>
    <w:rsid w:val="00E2090D"/>
    <w:rsid w:val="00E20979"/>
    <w:rsid w:val="00E2104C"/>
    <w:rsid w:val="00E210C1"/>
    <w:rsid w:val="00E21411"/>
    <w:rsid w:val="00E222A5"/>
    <w:rsid w:val="00E22E03"/>
    <w:rsid w:val="00E23B38"/>
    <w:rsid w:val="00E26D68"/>
    <w:rsid w:val="00E26DFF"/>
    <w:rsid w:val="00E2706A"/>
    <w:rsid w:val="00E27242"/>
    <w:rsid w:val="00E32362"/>
    <w:rsid w:val="00E327C4"/>
    <w:rsid w:val="00E3378B"/>
    <w:rsid w:val="00E33E6C"/>
    <w:rsid w:val="00E341C7"/>
    <w:rsid w:val="00E34540"/>
    <w:rsid w:val="00E351FD"/>
    <w:rsid w:val="00E360AF"/>
    <w:rsid w:val="00E3684B"/>
    <w:rsid w:val="00E36DA3"/>
    <w:rsid w:val="00E37C90"/>
    <w:rsid w:val="00E40F1C"/>
    <w:rsid w:val="00E41184"/>
    <w:rsid w:val="00E4174D"/>
    <w:rsid w:val="00E422EC"/>
    <w:rsid w:val="00E4267C"/>
    <w:rsid w:val="00E4355C"/>
    <w:rsid w:val="00E45447"/>
    <w:rsid w:val="00E460B8"/>
    <w:rsid w:val="00E46A34"/>
    <w:rsid w:val="00E46ACA"/>
    <w:rsid w:val="00E46C16"/>
    <w:rsid w:val="00E4757D"/>
    <w:rsid w:val="00E50451"/>
    <w:rsid w:val="00E507DB"/>
    <w:rsid w:val="00E50BF0"/>
    <w:rsid w:val="00E5197A"/>
    <w:rsid w:val="00E525FA"/>
    <w:rsid w:val="00E528BA"/>
    <w:rsid w:val="00E5322B"/>
    <w:rsid w:val="00E536A8"/>
    <w:rsid w:val="00E53A97"/>
    <w:rsid w:val="00E53C25"/>
    <w:rsid w:val="00E54490"/>
    <w:rsid w:val="00E55843"/>
    <w:rsid w:val="00E55E9F"/>
    <w:rsid w:val="00E56522"/>
    <w:rsid w:val="00E573AA"/>
    <w:rsid w:val="00E616A0"/>
    <w:rsid w:val="00E62D93"/>
    <w:rsid w:val="00E635C3"/>
    <w:rsid w:val="00E636F3"/>
    <w:rsid w:val="00E64D7A"/>
    <w:rsid w:val="00E65E22"/>
    <w:rsid w:val="00E664EC"/>
    <w:rsid w:val="00E6752E"/>
    <w:rsid w:val="00E67702"/>
    <w:rsid w:val="00E6784E"/>
    <w:rsid w:val="00E67ABE"/>
    <w:rsid w:val="00E70281"/>
    <w:rsid w:val="00E70D9D"/>
    <w:rsid w:val="00E71237"/>
    <w:rsid w:val="00E7132A"/>
    <w:rsid w:val="00E73028"/>
    <w:rsid w:val="00E741C4"/>
    <w:rsid w:val="00E7569B"/>
    <w:rsid w:val="00E758D1"/>
    <w:rsid w:val="00E76B87"/>
    <w:rsid w:val="00E76E47"/>
    <w:rsid w:val="00E76FA5"/>
    <w:rsid w:val="00E776A2"/>
    <w:rsid w:val="00E77E72"/>
    <w:rsid w:val="00E77EBF"/>
    <w:rsid w:val="00E77FCB"/>
    <w:rsid w:val="00E8008C"/>
    <w:rsid w:val="00E80AEC"/>
    <w:rsid w:val="00E80EB6"/>
    <w:rsid w:val="00E826C5"/>
    <w:rsid w:val="00E8486C"/>
    <w:rsid w:val="00E85E0D"/>
    <w:rsid w:val="00E86977"/>
    <w:rsid w:val="00E869FF"/>
    <w:rsid w:val="00E9075E"/>
    <w:rsid w:val="00E90D31"/>
    <w:rsid w:val="00E91E99"/>
    <w:rsid w:val="00E92194"/>
    <w:rsid w:val="00E926D3"/>
    <w:rsid w:val="00E94338"/>
    <w:rsid w:val="00E9462D"/>
    <w:rsid w:val="00EA0965"/>
    <w:rsid w:val="00EA0D5E"/>
    <w:rsid w:val="00EA1157"/>
    <w:rsid w:val="00EA1302"/>
    <w:rsid w:val="00EA268B"/>
    <w:rsid w:val="00EA2BE4"/>
    <w:rsid w:val="00EA3A0C"/>
    <w:rsid w:val="00EA69C2"/>
    <w:rsid w:val="00EA6C81"/>
    <w:rsid w:val="00EB13BD"/>
    <w:rsid w:val="00EB1E61"/>
    <w:rsid w:val="00EB21FD"/>
    <w:rsid w:val="00EB2A0B"/>
    <w:rsid w:val="00EB3CD2"/>
    <w:rsid w:val="00EB3EAC"/>
    <w:rsid w:val="00EB40E3"/>
    <w:rsid w:val="00EB4A47"/>
    <w:rsid w:val="00EB4B84"/>
    <w:rsid w:val="00EB55FE"/>
    <w:rsid w:val="00EC06E3"/>
    <w:rsid w:val="00EC1854"/>
    <w:rsid w:val="00EC1954"/>
    <w:rsid w:val="00EC1FF9"/>
    <w:rsid w:val="00EC2915"/>
    <w:rsid w:val="00EC3DD9"/>
    <w:rsid w:val="00EC4F3E"/>
    <w:rsid w:val="00EC5CD6"/>
    <w:rsid w:val="00EC6FEF"/>
    <w:rsid w:val="00EC7A7E"/>
    <w:rsid w:val="00ED06D8"/>
    <w:rsid w:val="00ED12E0"/>
    <w:rsid w:val="00ED211B"/>
    <w:rsid w:val="00ED30EB"/>
    <w:rsid w:val="00ED41A5"/>
    <w:rsid w:val="00ED434B"/>
    <w:rsid w:val="00ED45F4"/>
    <w:rsid w:val="00ED4F60"/>
    <w:rsid w:val="00ED5719"/>
    <w:rsid w:val="00ED5E0C"/>
    <w:rsid w:val="00ED6417"/>
    <w:rsid w:val="00ED6D67"/>
    <w:rsid w:val="00ED7159"/>
    <w:rsid w:val="00ED766B"/>
    <w:rsid w:val="00ED7C12"/>
    <w:rsid w:val="00EE0529"/>
    <w:rsid w:val="00EE09D5"/>
    <w:rsid w:val="00EE0BF9"/>
    <w:rsid w:val="00EE1F15"/>
    <w:rsid w:val="00EE25C3"/>
    <w:rsid w:val="00EE346A"/>
    <w:rsid w:val="00EE38F0"/>
    <w:rsid w:val="00EE3DD0"/>
    <w:rsid w:val="00EE4091"/>
    <w:rsid w:val="00EE5B77"/>
    <w:rsid w:val="00EE71C8"/>
    <w:rsid w:val="00EE7350"/>
    <w:rsid w:val="00EE7E1D"/>
    <w:rsid w:val="00EE7E3E"/>
    <w:rsid w:val="00EF1052"/>
    <w:rsid w:val="00EF2048"/>
    <w:rsid w:val="00EF26BC"/>
    <w:rsid w:val="00EF4089"/>
    <w:rsid w:val="00EF4731"/>
    <w:rsid w:val="00EF6301"/>
    <w:rsid w:val="00EF6D1B"/>
    <w:rsid w:val="00EF6E15"/>
    <w:rsid w:val="00EF7C20"/>
    <w:rsid w:val="00EF7F84"/>
    <w:rsid w:val="00F01333"/>
    <w:rsid w:val="00F0154C"/>
    <w:rsid w:val="00F028FD"/>
    <w:rsid w:val="00F03714"/>
    <w:rsid w:val="00F03763"/>
    <w:rsid w:val="00F03C1C"/>
    <w:rsid w:val="00F03CC4"/>
    <w:rsid w:val="00F0456D"/>
    <w:rsid w:val="00F04F33"/>
    <w:rsid w:val="00F05958"/>
    <w:rsid w:val="00F06D24"/>
    <w:rsid w:val="00F07DBA"/>
    <w:rsid w:val="00F07F82"/>
    <w:rsid w:val="00F102DE"/>
    <w:rsid w:val="00F10CAD"/>
    <w:rsid w:val="00F10D9A"/>
    <w:rsid w:val="00F11012"/>
    <w:rsid w:val="00F11C84"/>
    <w:rsid w:val="00F124C1"/>
    <w:rsid w:val="00F124F2"/>
    <w:rsid w:val="00F12F45"/>
    <w:rsid w:val="00F133BA"/>
    <w:rsid w:val="00F13EA4"/>
    <w:rsid w:val="00F14019"/>
    <w:rsid w:val="00F1404D"/>
    <w:rsid w:val="00F15554"/>
    <w:rsid w:val="00F16D9B"/>
    <w:rsid w:val="00F16DF4"/>
    <w:rsid w:val="00F17B35"/>
    <w:rsid w:val="00F2015C"/>
    <w:rsid w:val="00F21D33"/>
    <w:rsid w:val="00F2297E"/>
    <w:rsid w:val="00F23800"/>
    <w:rsid w:val="00F26DEC"/>
    <w:rsid w:val="00F27C6A"/>
    <w:rsid w:val="00F27E99"/>
    <w:rsid w:val="00F30B27"/>
    <w:rsid w:val="00F31308"/>
    <w:rsid w:val="00F31E36"/>
    <w:rsid w:val="00F34CD9"/>
    <w:rsid w:val="00F355A2"/>
    <w:rsid w:val="00F359D3"/>
    <w:rsid w:val="00F35D67"/>
    <w:rsid w:val="00F368A5"/>
    <w:rsid w:val="00F36EA5"/>
    <w:rsid w:val="00F418F4"/>
    <w:rsid w:val="00F42380"/>
    <w:rsid w:val="00F42ED1"/>
    <w:rsid w:val="00F43DD2"/>
    <w:rsid w:val="00F446C0"/>
    <w:rsid w:val="00F4502E"/>
    <w:rsid w:val="00F46021"/>
    <w:rsid w:val="00F460A3"/>
    <w:rsid w:val="00F46D39"/>
    <w:rsid w:val="00F47071"/>
    <w:rsid w:val="00F47248"/>
    <w:rsid w:val="00F47B48"/>
    <w:rsid w:val="00F50D52"/>
    <w:rsid w:val="00F51F05"/>
    <w:rsid w:val="00F52456"/>
    <w:rsid w:val="00F5414C"/>
    <w:rsid w:val="00F55169"/>
    <w:rsid w:val="00F55F89"/>
    <w:rsid w:val="00F56381"/>
    <w:rsid w:val="00F56A07"/>
    <w:rsid w:val="00F6029F"/>
    <w:rsid w:val="00F6152F"/>
    <w:rsid w:val="00F6245C"/>
    <w:rsid w:val="00F62CB3"/>
    <w:rsid w:val="00F63E5F"/>
    <w:rsid w:val="00F6404B"/>
    <w:rsid w:val="00F6458B"/>
    <w:rsid w:val="00F64691"/>
    <w:rsid w:val="00F65770"/>
    <w:rsid w:val="00F6600A"/>
    <w:rsid w:val="00F6632F"/>
    <w:rsid w:val="00F666EE"/>
    <w:rsid w:val="00F667CF"/>
    <w:rsid w:val="00F67723"/>
    <w:rsid w:val="00F700E3"/>
    <w:rsid w:val="00F70375"/>
    <w:rsid w:val="00F703F1"/>
    <w:rsid w:val="00F70F08"/>
    <w:rsid w:val="00F7178D"/>
    <w:rsid w:val="00F71A88"/>
    <w:rsid w:val="00F71CE4"/>
    <w:rsid w:val="00F71E03"/>
    <w:rsid w:val="00F72136"/>
    <w:rsid w:val="00F73752"/>
    <w:rsid w:val="00F73BA2"/>
    <w:rsid w:val="00F758DD"/>
    <w:rsid w:val="00F762BA"/>
    <w:rsid w:val="00F767AE"/>
    <w:rsid w:val="00F770B2"/>
    <w:rsid w:val="00F80715"/>
    <w:rsid w:val="00F81958"/>
    <w:rsid w:val="00F841FF"/>
    <w:rsid w:val="00F84B35"/>
    <w:rsid w:val="00F8530F"/>
    <w:rsid w:val="00F85846"/>
    <w:rsid w:val="00F858B8"/>
    <w:rsid w:val="00F867DC"/>
    <w:rsid w:val="00F86EDD"/>
    <w:rsid w:val="00F90FF3"/>
    <w:rsid w:val="00F92686"/>
    <w:rsid w:val="00F92B70"/>
    <w:rsid w:val="00F94015"/>
    <w:rsid w:val="00F94CD6"/>
    <w:rsid w:val="00F95131"/>
    <w:rsid w:val="00F952AE"/>
    <w:rsid w:val="00F95E62"/>
    <w:rsid w:val="00F96AD5"/>
    <w:rsid w:val="00F97C92"/>
    <w:rsid w:val="00FA0823"/>
    <w:rsid w:val="00FA1395"/>
    <w:rsid w:val="00FA17E6"/>
    <w:rsid w:val="00FA17F2"/>
    <w:rsid w:val="00FA18B0"/>
    <w:rsid w:val="00FA1A13"/>
    <w:rsid w:val="00FA21FC"/>
    <w:rsid w:val="00FA2627"/>
    <w:rsid w:val="00FA46AC"/>
    <w:rsid w:val="00FA4AEB"/>
    <w:rsid w:val="00FA53A1"/>
    <w:rsid w:val="00FA54BF"/>
    <w:rsid w:val="00FA5ADB"/>
    <w:rsid w:val="00FA637B"/>
    <w:rsid w:val="00FA66AB"/>
    <w:rsid w:val="00FA66EF"/>
    <w:rsid w:val="00FA776C"/>
    <w:rsid w:val="00FB0EF3"/>
    <w:rsid w:val="00FB17AE"/>
    <w:rsid w:val="00FB1A25"/>
    <w:rsid w:val="00FB2BC3"/>
    <w:rsid w:val="00FB3337"/>
    <w:rsid w:val="00FB4721"/>
    <w:rsid w:val="00FB4887"/>
    <w:rsid w:val="00FB5C32"/>
    <w:rsid w:val="00FB684D"/>
    <w:rsid w:val="00FB7554"/>
    <w:rsid w:val="00FB75CF"/>
    <w:rsid w:val="00FB7950"/>
    <w:rsid w:val="00FC0992"/>
    <w:rsid w:val="00FC12CE"/>
    <w:rsid w:val="00FC2BB5"/>
    <w:rsid w:val="00FC2CFC"/>
    <w:rsid w:val="00FC2EC4"/>
    <w:rsid w:val="00FC2EF5"/>
    <w:rsid w:val="00FC3515"/>
    <w:rsid w:val="00FC3C34"/>
    <w:rsid w:val="00FC44C4"/>
    <w:rsid w:val="00FC4707"/>
    <w:rsid w:val="00FC4898"/>
    <w:rsid w:val="00FC52E9"/>
    <w:rsid w:val="00FC581C"/>
    <w:rsid w:val="00FC67B2"/>
    <w:rsid w:val="00FC7859"/>
    <w:rsid w:val="00FD1E92"/>
    <w:rsid w:val="00FD1F63"/>
    <w:rsid w:val="00FD2B7B"/>
    <w:rsid w:val="00FD5698"/>
    <w:rsid w:val="00FD5A33"/>
    <w:rsid w:val="00FD6BA6"/>
    <w:rsid w:val="00FD6CAC"/>
    <w:rsid w:val="00FD6DE0"/>
    <w:rsid w:val="00FD7BA2"/>
    <w:rsid w:val="00FD7E4B"/>
    <w:rsid w:val="00FE05AC"/>
    <w:rsid w:val="00FE1372"/>
    <w:rsid w:val="00FE24F3"/>
    <w:rsid w:val="00FE3DB5"/>
    <w:rsid w:val="00FE4EEE"/>
    <w:rsid w:val="00FE5826"/>
    <w:rsid w:val="00FE6693"/>
    <w:rsid w:val="00FE686F"/>
    <w:rsid w:val="00FE7AA5"/>
    <w:rsid w:val="00FF0C42"/>
    <w:rsid w:val="00FF0D6C"/>
    <w:rsid w:val="00FF10CC"/>
    <w:rsid w:val="00FF11E4"/>
    <w:rsid w:val="00FF12EA"/>
    <w:rsid w:val="00FF2F89"/>
    <w:rsid w:val="00FF3722"/>
    <w:rsid w:val="00FF6C84"/>
    <w:rsid w:val="00FF798D"/>
    <w:rsid w:val="00FF7DB2"/>
    <w:rsid w:val="00FF7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C5121"/>
  <w15:docId w15:val="{4AD18A90-62B7-4EBF-A454-021E76BF4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852F31"/>
    <w:pPr>
      <w:widowControl w:val="0"/>
    </w:pPr>
    <w:rPr>
      <w:sz w:val="22"/>
      <w:szCs w:val="22"/>
      <w:lang w:val="en-US" w:eastAsia="en-US"/>
    </w:rPr>
  </w:style>
  <w:style w:type="paragraph" w:styleId="1">
    <w:name w:val="heading 1"/>
    <w:aliases w:val="Title,H1,Заг 1,Edf Titre 1,Rodos title,Názov kapitoly,Chapter Level,Заголовок параграфа (1.),111,Section,level2 hdg"/>
    <w:basedOn w:val="a"/>
    <w:link w:val="10"/>
    <w:qFormat/>
    <w:rsid w:val="00852F31"/>
    <w:pPr>
      <w:ind w:left="102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73BE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973BE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4">
    <w:name w:val="heading 4"/>
    <w:aliases w:val="H4,Edf Titre 4,BMUÇàã4,BMUÇàã41,BMUÇàã42,BMUÇàã43,BMUÇàã44,BMUÇàã45,BMUÇàã46,BMUÇàã47,BMUÇàã48,BMUÇàã49,BMUÇàã410,BMUÇàã411,BMUÇàã412,BMUÇàã413,BMUÇàã414,BMUÇàã415,BMUÇàã416,BMUÇàã417,BMUÇàã418,BMUÇàã419,BMUÇàã420,BMUÇàã421,BMUÇàã422"/>
    <w:basedOn w:val="3"/>
    <w:next w:val="a0"/>
    <w:link w:val="40"/>
    <w:qFormat/>
    <w:rsid w:val="000B2D28"/>
    <w:pPr>
      <w:widowControl/>
      <w:tabs>
        <w:tab w:val="num" w:pos="864"/>
      </w:tabs>
      <w:suppressAutoHyphens/>
      <w:spacing w:before="240" w:after="120"/>
      <w:outlineLvl w:val="3"/>
    </w:pPr>
    <w:rPr>
      <w:rFonts w:ascii="Arial" w:hAnsi="Arial" w:cs="Arial"/>
      <w:b w:val="0"/>
      <w:bCs w:val="0"/>
      <w:color w:val="auto"/>
      <w:kern w:val="28"/>
      <w:sz w:val="24"/>
      <w:szCs w:val="24"/>
      <w:lang w:val="ru-RU"/>
    </w:rPr>
  </w:style>
  <w:style w:type="paragraph" w:styleId="5">
    <w:name w:val="heading 5"/>
    <w:aliases w:val="H5,Edf Titre 5"/>
    <w:basedOn w:val="4"/>
    <w:next w:val="a0"/>
    <w:link w:val="50"/>
    <w:qFormat/>
    <w:rsid w:val="000B2D28"/>
    <w:pPr>
      <w:tabs>
        <w:tab w:val="clear" w:pos="864"/>
        <w:tab w:val="num" w:pos="1008"/>
        <w:tab w:val="left" w:pos="1701"/>
      </w:tabs>
      <w:ind w:left="1008" w:hanging="1008"/>
      <w:outlineLvl w:val="4"/>
    </w:pPr>
    <w:rPr>
      <w:rFonts w:ascii="Times New Roman" w:hAnsi="Times New Roman"/>
      <w:i/>
      <w:szCs w:val="26"/>
    </w:rPr>
  </w:style>
  <w:style w:type="paragraph" w:styleId="6">
    <w:name w:val="heading 6"/>
    <w:aliases w:val="H6,Edf Titre 6"/>
    <w:basedOn w:val="5"/>
    <w:next w:val="a0"/>
    <w:link w:val="60"/>
    <w:qFormat/>
    <w:rsid w:val="000B2D28"/>
    <w:pPr>
      <w:tabs>
        <w:tab w:val="clear" w:pos="1008"/>
        <w:tab w:val="num" w:pos="1152"/>
      </w:tabs>
      <w:ind w:left="1152" w:hanging="1152"/>
      <w:outlineLvl w:val="5"/>
    </w:pPr>
  </w:style>
  <w:style w:type="paragraph" w:styleId="7">
    <w:name w:val="heading 7"/>
    <w:aliases w:val="H7"/>
    <w:basedOn w:val="6"/>
    <w:next w:val="a0"/>
    <w:link w:val="70"/>
    <w:qFormat/>
    <w:rsid w:val="000B2D28"/>
    <w:pPr>
      <w:tabs>
        <w:tab w:val="clear" w:pos="1152"/>
        <w:tab w:val="num" w:pos="1296"/>
      </w:tabs>
      <w:ind w:left="1296" w:hanging="1296"/>
      <w:outlineLvl w:val="6"/>
    </w:pPr>
  </w:style>
  <w:style w:type="paragraph" w:styleId="8">
    <w:name w:val="heading 8"/>
    <w:aliases w:val="H8"/>
    <w:basedOn w:val="7"/>
    <w:next w:val="a0"/>
    <w:link w:val="80"/>
    <w:qFormat/>
    <w:rsid w:val="000B2D28"/>
    <w:pPr>
      <w:tabs>
        <w:tab w:val="clear" w:pos="1296"/>
        <w:tab w:val="num" w:pos="1440"/>
      </w:tabs>
      <w:ind w:left="1440" w:hanging="1440"/>
      <w:outlineLvl w:val="7"/>
    </w:pPr>
    <w:rPr>
      <w:i w:val="0"/>
      <w:iCs/>
    </w:rPr>
  </w:style>
  <w:style w:type="paragraph" w:styleId="9">
    <w:name w:val="heading 9"/>
    <w:aliases w:val="H9"/>
    <w:basedOn w:val="8"/>
    <w:next w:val="a0"/>
    <w:link w:val="90"/>
    <w:qFormat/>
    <w:rsid w:val="000B2D28"/>
    <w:pPr>
      <w:tabs>
        <w:tab w:val="clear" w:pos="1440"/>
        <w:tab w:val="num" w:pos="1584"/>
      </w:tabs>
      <w:ind w:left="1584" w:hanging="1584"/>
      <w:outlineLvl w:val="8"/>
    </w:pPr>
    <w:rPr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Title Знак,H1 Знак,Заг 1 Знак,Edf Titre 1 Знак,Rodos title Знак,Názov kapitoly Знак,Chapter Level Знак,Заголовок параграфа (1.) Знак,111 Знак,Section Знак,level2 hdg Знак"/>
    <w:link w:val="1"/>
    <w:rsid w:val="00852F31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20">
    <w:name w:val="Заголовок 2 Знак"/>
    <w:link w:val="2"/>
    <w:uiPriority w:val="9"/>
    <w:rsid w:val="001973BE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30">
    <w:name w:val="Заголовок 3 Знак"/>
    <w:link w:val="3"/>
    <w:uiPriority w:val="9"/>
    <w:rsid w:val="001973BE"/>
    <w:rPr>
      <w:rFonts w:ascii="Cambria" w:eastAsia="Times New Roman" w:hAnsi="Cambria" w:cs="Times New Roman"/>
      <w:b/>
      <w:bCs/>
      <w:color w:val="4F81BD"/>
      <w:lang w:val="en-US"/>
    </w:rPr>
  </w:style>
  <w:style w:type="table" w:styleId="a4">
    <w:name w:val="Table Grid"/>
    <w:basedOn w:val="a2"/>
    <w:uiPriority w:val="39"/>
    <w:rsid w:val="00E179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973B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1973BE"/>
    <w:rPr>
      <w:rFonts w:ascii="Tahoma" w:hAnsi="Tahoma" w:cs="Tahoma"/>
      <w:sz w:val="16"/>
      <w:szCs w:val="16"/>
      <w:lang w:val="en-US"/>
    </w:rPr>
  </w:style>
  <w:style w:type="paragraph" w:styleId="a7">
    <w:name w:val="Normal (Web)"/>
    <w:aliases w:val="Обычный (Web),Обычный (Web)1"/>
    <w:basedOn w:val="a"/>
    <w:uiPriority w:val="99"/>
    <w:unhideWhenUsed/>
    <w:rsid w:val="001973BE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8">
    <w:name w:val="Strong"/>
    <w:qFormat/>
    <w:rsid w:val="001973BE"/>
    <w:rPr>
      <w:b/>
      <w:bCs/>
    </w:rPr>
  </w:style>
  <w:style w:type="character" w:customStyle="1" w:styleId="apple-converted-space">
    <w:name w:val="apple-converted-space"/>
    <w:basedOn w:val="a1"/>
    <w:rsid w:val="001973BE"/>
  </w:style>
  <w:style w:type="paragraph" w:styleId="a9">
    <w:name w:val="header"/>
    <w:basedOn w:val="a"/>
    <w:link w:val="aa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D858BD"/>
    <w:rPr>
      <w:lang w:val="en-US"/>
    </w:rPr>
  </w:style>
  <w:style w:type="paragraph" w:styleId="ab">
    <w:name w:val="footer"/>
    <w:basedOn w:val="a"/>
    <w:link w:val="ac"/>
    <w:uiPriority w:val="99"/>
    <w:unhideWhenUsed/>
    <w:rsid w:val="00D858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D858BD"/>
    <w:rPr>
      <w:lang w:val="en-US"/>
    </w:rPr>
  </w:style>
  <w:style w:type="paragraph" w:customStyle="1" w:styleId="D345FF3D873148C5AE3FBF3267827368">
    <w:name w:val="D345FF3D873148C5AE3FBF3267827368"/>
    <w:rsid w:val="00D858BD"/>
    <w:pPr>
      <w:spacing w:after="200" w:line="276" w:lineRule="auto"/>
    </w:pPr>
    <w:rPr>
      <w:rFonts w:eastAsia="Times New Roman"/>
      <w:sz w:val="22"/>
      <w:szCs w:val="22"/>
    </w:rPr>
  </w:style>
  <w:style w:type="paragraph" w:customStyle="1" w:styleId="ad">
    <w:name w:val="Табличный"/>
    <w:basedOn w:val="a"/>
    <w:uiPriority w:val="99"/>
    <w:rsid w:val="00A75414"/>
    <w:pPr>
      <w:widowControl/>
      <w:jc w:val="both"/>
    </w:pPr>
    <w:rPr>
      <w:color w:val="000000"/>
      <w:sz w:val="20"/>
      <w:szCs w:val="20"/>
      <w:lang w:val="ru-RU"/>
    </w:rPr>
  </w:style>
  <w:style w:type="paragraph" w:styleId="31">
    <w:name w:val="toc 3"/>
    <w:basedOn w:val="21"/>
    <w:next w:val="a0"/>
    <w:uiPriority w:val="39"/>
    <w:qFormat/>
    <w:rsid w:val="00D157CF"/>
    <w:pPr>
      <w:keepLines/>
      <w:widowControl/>
      <w:tabs>
        <w:tab w:val="right" w:leader="dot" w:pos="9360"/>
      </w:tabs>
      <w:suppressAutoHyphens/>
      <w:spacing w:before="120" w:after="120"/>
      <w:ind w:left="900"/>
      <w:contextualSpacing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styleId="21">
    <w:name w:val="toc 2"/>
    <w:basedOn w:val="a"/>
    <w:next w:val="a"/>
    <w:autoRedefine/>
    <w:uiPriority w:val="39"/>
    <w:unhideWhenUsed/>
    <w:qFormat/>
    <w:rsid w:val="00D157CF"/>
    <w:pPr>
      <w:spacing w:after="100"/>
      <w:ind w:left="220"/>
    </w:pPr>
  </w:style>
  <w:style w:type="paragraph" w:styleId="a0">
    <w:name w:val="Body Text"/>
    <w:basedOn w:val="a"/>
    <w:link w:val="ae"/>
    <w:uiPriority w:val="99"/>
    <w:unhideWhenUsed/>
    <w:qFormat/>
    <w:rsid w:val="00D157CF"/>
    <w:pPr>
      <w:spacing w:after="120"/>
    </w:pPr>
  </w:style>
  <w:style w:type="character" w:customStyle="1" w:styleId="ae">
    <w:name w:val="Основной текст Знак"/>
    <w:link w:val="a0"/>
    <w:uiPriority w:val="99"/>
    <w:rsid w:val="00D157CF"/>
    <w:rPr>
      <w:lang w:val="en-US"/>
    </w:rPr>
  </w:style>
  <w:style w:type="paragraph" w:customStyle="1" w:styleId="af">
    <w:name w:val="Классик"/>
    <w:basedOn w:val="a"/>
    <w:link w:val="af0"/>
    <w:qFormat/>
    <w:rsid w:val="003115DA"/>
    <w:pPr>
      <w:widowControl/>
      <w:ind w:firstLine="720"/>
      <w:jc w:val="both"/>
    </w:pPr>
    <w:rPr>
      <w:rFonts w:ascii="Times New Roman" w:hAnsi="Times New Roman"/>
      <w:sz w:val="24"/>
      <w:szCs w:val="24"/>
      <w:lang w:val="ru-RU" w:bidi="en-US"/>
    </w:rPr>
  </w:style>
  <w:style w:type="character" w:customStyle="1" w:styleId="af0">
    <w:name w:val="Классик Знак"/>
    <w:link w:val="af"/>
    <w:rsid w:val="003115DA"/>
    <w:rPr>
      <w:rFonts w:ascii="Times New Roman" w:eastAsia="Calibri" w:hAnsi="Times New Roman" w:cs="Times New Roman"/>
      <w:sz w:val="24"/>
      <w:szCs w:val="24"/>
      <w:lang w:bidi="en-US"/>
    </w:rPr>
  </w:style>
  <w:style w:type="paragraph" w:styleId="22">
    <w:name w:val="Body Text Indent 2"/>
    <w:basedOn w:val="a"/>
    <w:link w:val="23"/>
    <w:uiPriority w:val="99"/>
    <w:semiHidden/>
    <w:unhideWhenUsed/>
    <w:rsid w:val="00CC460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uiPriority w:val="99"/>
    <w:semiHidden/>
    <w:rsid w:val="00CC460C"/>
    <w:rPr>
      <w:lang w:val="en-US"/>
    </w:rPr>
  </w:style>
  <w:style w:type="paragraph" w:styleId="af1">
    <w:name w:val="List Paragraph"/>
    <w:aliases w:val="Маркер"/>
    <w:basedOn w:val="a"/>
    <w:link w:val="af2"/>
    <w:uiPriority w:val="34"/>
    <w:qFormat/>
    <w:rsid w:val="00CC460C"/>
    <w:pPr>
      <w:widowControl/>
      <w:ind w:left="720"/>
      <w:contextualSpacing/>
      <w:jc w:val="both"/>
    </w:pPr>
    <w:rPr>
      <w:rFonts w:ascii="Times New Roman" w:hAnsi="Times New Roman"/>
      <w:sz w:val="24"/>
      <w:lang w:val="ru-RU"/>
    </w:rPr>
  </w:style>
  <w:style w:type="paragraph" w:customStyle="1" w:styleId="213">
    <w:name w:val="Стиль Основной текст с отступом 2 + 13 пт"/>
    <w:basedOn w:val="22"/>
    <w:link w:val="2130"/>
    <w:autoRedefine/>
    <w:rsid w:val="00CC460C"/>
    <w:pPr>
      <w:widowControl/>
      <w:spacing w:after="0" w:line="360" w:lineRule="auto"/>
      <w:ind w:left="0" w:firstLine="709"/>
      <w:jc w:val="both"/>
    </w:pPr>
    <w:rPr>
      <w:rFonts w:ascii="Times New Roman" w:hAnsi="Times New Roman"/>
      <w:sz w:val="26"/>
      <w:szCs w:val="26"/>
      <w:lang w:val="ru-RU" w:eastAsia="ru-RU"/>
    </w:rPr>
  </w:style>
  <w:style w:type="character" w:customStyle="1" w:styleId="2130">
    <w:name w:val="Стиль Основной текст с отступом 2 + 13 пт Знак"/>
    <w:link w:val="213"/>
    <w:locked/>
    <w:rsid w:val="00CC460C"/>
    <w:rPr>
      <w:rFonts w:ascii="Times New Roman" w:eastAsia="Calibri" w:hAnsi="Times New Roman" w:cs="Times New Roman"/>
      <w:sz w:val="26"/>
      <w:szCs w:val="26"/>
      <w:lang w:eastAsia="ru-RU"/>
    </w:rPr>
  </w:style>
  <w:style w:type="paragraph" w:styleId="af3">
    <w:name w:val="Plain Text"/>
    <w:basedOn w:val="a"/>
    <w:link w:val="af4"/>
    <w:uiPriority w:val="99"/>
    <w:rsid w:val="00CC460C"/>
    <w:pPr>
      <w:widowControl/>
      <w:jc w:val="both"/>
    </w:pPr>
    <w:rPr>
      <w:rFonts w:ascii="Consolas" w:hAnsi="Consolas"/>
      <w:sz w:val="21"/>
      <w:szCs w:val="21"/>
      <w:lang w:val="ru-RU"/>
    </w:rPr>
  </w:style>
  <w:style w:type="character" w:customStyle="1" w:styleId="af4">
    <w:name w:val="Текст Знак"/>
    <w:link w:val="af3"/>
    <w:uiPriority w:val="99"/>
    <w:rsid w:val="00CC460C"/>
    <w:rPr>
      <w:rFonts w:ascii="Consolas" w:eastAsia="Calibri" w:hAnsi="Consolas" w:cs="Times New Roman"/>
      <w:sz w:val="21"/>
      <w:szCs w:val="21"/>
    </w:rPr>
  </w:style>
  <w:style w:type="character" w:customStyle="1" w:styleId="ArialNarrow">
    <w:name w:val="Основной текст + Arial Narrow"/>
    <w:aliases w:val="11,5 pt65"/>
    <w:uiPriority w:val="99"/>
    <w:rsid w:val="007F4389"/>
    <w:rPr>
      <w:rFonts w:ascii="Arial Narrow" w:hAnsi="Arial Narrow" w:cs="Arial Narrow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spelle">
    <w:name w:val="spelle"/>
    <w:basedOn w:val="a1"/>
    <w:rsid w:val="002F7930"/>
  </w:style>
  <w:style w:type="paragraph" w:styleId="af5">
    <w:name w:val="Body Text Indent"/>
    <w:basedOn w:val="a"/>
    <w:link w:val="af6"/>
    <w:uiPriority w:val="99"/>
    <w:semiHidden/>
    <w:unhideWhenUsed/>
    <w:rsid w:val="00C67C02"/>
    <w:pPr>
      <w:spacing w:after="120"/>
      <w:ind w:left="283"/>
    </w:pPr>
  </w:style>
  <w:style w:type="character" w:customStyle="1" w:styleId="af6">
    <w:name w:val="Основной текст с отступом Знак"/>
    <w:link w:val="af5"/>
    <w:uiPriority w:val="99"/>
    <w:semiHidden/>
    <w:rsid w:val="00C67C02"/>
    <w:rPr>
      <w:lang w:val="en-US"/>
    </w:rPr>
  </w:style>
  <w:style w:type="paragraph" w:customStyle="1" w:styleId="ConsPlusNormal">
    <w:name w:val="ConsPlusNormal"/>
    <w:rsid w:val="00C67C0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af7">
    <w:name w:val="Основной текст_"/>
    <w:link w:val="61"/>
    <w:locked/>
    <w:rsid w:val="00BF4E57"/>
    <w:rPr>
      <w:rFonts w:ascii="Arial" w:hAnsi="Arial" w:cs="Arial"/>
      <w:shd w:val="clear" w:color="auto" w:fill="FFFFFF"/>
    </w:rPr>
  </w:style>
  <w:style w:type="paragraph" w:customStyle="1" w:styleId="61">
    <w:name w:val="Основной текст6"/>
    <w:basedOn w:val="a"/>
    <w:link w:val="af7"/>
    <w:rsid w:val="00BF4E57"/>
    <w:pPr>
      <w:shd w:val="clear" w:color="auto" w:fill="FFFFFF"/>
      <w:spacing w:before="3840" w:line="240" w:lineRule="atLeast"/>
      <w:ind w:hanging="340"/>
      <w:jc w:val="center"/>
    </w:pPr>
    <w:rPr>
      <w:rFonts w:ascii="Arial" w:hAnsi="Arial" w:cs="Arial"/>
      <w:lang w:val="ru-RU"/>
    </w:rPr>
  </w:style>
  <w:style w:type="paragraph" w:customStyle="1" w:styleId="Default">
    <w:name w:val="Default"/>
    <w:rsid w:val="00E55E9F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styleId="af8">
    <w:name w:val="TOC Heading"/>
    <w:basedOn w:val="1"/>
    <w:next w:val="a"/>
    <w:uiPriority w:val="39"/>
    <w:unhideWhenUsed/>
    <w:qFormat/>
    <w:rsid w:val="00BC2619"/>
    <w:pPr>
      <w:keepNext/>
      <w:keepLines/>
      <w:widowControl/>
      <w:spacing w:before="480" w:line="276" w:lineRule="auto"/>
      <w:ind w:left="0"/>
      <w:outlineLvl w:val="9"/>
    </w:pPr>
    <w:rPr>
      <w:rFonts w:ascii="Cambria" w:hAnsi="Cambria"/>
      <w:color w:val="365F91"/>
      <w:lang w:val="ru-RU" w:eastAsia="ru-RU"/>
    </w:rPr>
  </w:style>
  <w:style w:type="paragraph" w:styleId="11">
    <w:name w:val="toc 1"/>
    <w:basedOn w:val="a"/>
    <w:next w:val="a"/>
    <w:autoRedefine/>
    <w:uiPriority w:val="39"/>
    <w:unhideWhenUsed/>
    <w:qFormat/>
    <w:rsid w:val="00ED4F60"/>
    <w:pPr>
      <w:tabs>
        <w:tab w:val="right" w:leader="dot" w:pos="9345"/>
      </w:tabs>
      <w:spacing w:after="100"/>
    </w:pPr>
    <w:rPr>
      <w:rFonts w:ascii="Arial" w:hAnsi="Arial" w:cs="Arial"/>
      <w:noProof/>
      <w:sz w:val="24"/>
      <w:lang w:val="ru-RU" w:eastAsia="ru-RU"/>
    </w:rPr>
  </w:style>
  <w:style w:type="character" w:styleId="af9">
    <w:name w:val="Hyperlink"/>
    <w:uiPriority w:val="99"/>
    <w:unhideWhenUsed/>
    <w:rsid w:val="00BC2619"/>
    <w:rPr>
      <w:color w:val="0000FF"/>
      <w:u w:val="single"/>
    </w:rPr>
  </w:style>
  <w:style w:type="character" w:styleId="afa">
    <w:name w:val="annotation reference"/>
    <w:uiPriority w:val="99"/>
    <w:semiHidden/>
    <w:unhideWhenUsed/>
    <w:rsid w:val="00F94015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F94015"/>
    <w:rPr>
      <w:sz w:val="20"/>
      <w:szCs w:val="20"/>
    </w:rPr>
  </w:style>
  <w:style w:type="character" w:customStyle="1" w:styleId="afc">
    <w:name w:val="Текст примечания Знак"/>
    <w:link w:val="afb"/>
    <w:uiPriority w:val="99"/>
    <w:semiHidden/>
    <w:rsid w:val="00F94015"/>
    <w:rPr>
      <w:lang w:val="en-US" w:eastAsia="en-US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F94015"/>
    <w:rPr>
      <w:b/>
      <w:bCs/>
    </w:rPr>
  </w:style>
  <w:style w:type="character" w:customStyle="1" w:styleId="afe">
    <w:name w:val="Тема примечания Знак"/>
    <w:link w:val="afd"/>
    <w:uiPriority w:val="99"/>
    <w:semiHidden/>
    <w:rsid w:val="00F94015"/>
    <w:rPr>
      <w:b/>
      <w:bCs/>
      <w:lang w:val="en-US" w:eastAsia="en-US"/>
    </w:rPr>
  </w:style>
  <w:style w:type="character" w:customStyle="1" w:styleId="40">
    <w:name w:val="Заголовок 4 Знак"/>
    <w:aliases w:val="H4 Знак,Edf Titre 4 Знак,BMUÇàã4 Знак,BMUÇàã41 Знак,BMUÇàã42 Знак,BMUÇàã43 Знак,BMUÇàã44 Знак,BMUÇàã45 Знак,BMUÇàã46 Знак,BMUÇàã47 Знак,BMUÇàã48 Знак,BMUÇàã49 Знак,BMUÇàã410 Знак,BMUÇàã411 Знак,BMUÇàã412 Знак,BMUÇàã413 Знак"/>
    <w:link w:val="4"/>
    <w:rsid w:val="000B2D28"/>
    <w:rPr>
      <w:rFonts w:ascii="Arial" w:eastAsia="Times New Roman" w:hAnsi="Arial" w:cs="Arial"/>
      <w:kern w:val="28"/>
      <w:sz w:val="24"/>
      <w:szCs w:val="24"/>
      <w:lang w:eastAsia="en-US"/>
    </w:rPr>
  </w:style>
  <w:style w:type="character" w:customStyle="1" w:styleId="50">
    <w:name w:val="Заголовок 5 Знак"/>
    <w:aliases w:val="H5 Знак,Edf Titre 5 Знак"/>
    <w:link w:val="5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60">
    <w:name w:val="Заголовок 6 Знак"/>
    <w:aliases w:val="H6 Знак,Edf Titre 6 Знак"/>
    <w:link w:val="6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70">
    <w:name w:val="Заголовок 7 Знак"/>
    <w:aliases w:val="H7 Знак"/>
    <w:link w:val="7"/>
    <w:rsid w:val="000B2D28"/>
    <w:rPr>
      <w:rFonts w:ascii="Times New Roman" w:eastAsia="Times New Roman" w:hAnsi="Times New Roman" w:cs="Arial"/>
      <w:i/>
      <w:kern w:val="28"/>
      <w:sz w:val="24"/>
      <w:szCs w:val="26"/>
      <w:lang w:eastAsia="en-US"/>
    </w:rPr>
  </w:style>
  <w:style w:type="character" w:customStyle="1" w:styleId="80">
    <w:name w:val="Заголовок 8 Знак"/>
    <w:aliases w:val="H8 Знак"/>
    <w:link w:val="8"/>
    <w:rsid w:val="000B2D28"/>
    <w:rPr>
      <w:rFonts w:ascii="Times New Roman" w:eastAsia="Times New Roman" w:hAnsi="Times New Roman" w:cs="Arial"/>
      <w:iCs/>
      <w:kern w:val="28"/>
      <w:sz w:val="24"/>
      <w:szCs w:val="26"/>
      <w:lang w:eastAsia="en-US"/>
    </w:rPr>
  </w:style>
  <w:style w:type="character" w:customStyle="1" w:styleId="90">
    <w:name w:val="Заголовок 9 Знак"/>
    <w:aliases w:val="H9 Знак"/>
    <w:link w:val="9"/>
    <w:rsid w:val="000B2D28"/>
    <w:rPr>
      <w:rFonts w:ascii="Times New Roman" w:eastAsia="Times New Roman" w:hAnsi="Times New Roman" w:cs="Arial"/>
      <w:iCs/>
      <w:kern w:val="28"/>
      <w:sz w:val="24"/>
      <w:szCs w:val="22"/>
      <w:lang w:eastAsia="en-US"/>
    </w:rPr>
  </w:style>
  <w:style w:type="paragraph" w:customStyle="1" w:styleId="Iniiaiieoaeno21">
    <w:name w:val="Iniiaiie oaeno 21"/>
    <w:basedOn w:val="a"/>
    <w:uiPriority w:val="99"/>
    <w:rsid w:val="000B2D28"/>
    <w:pPr>
      <w:widowControl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ff">
    <w:name w:val="No Spacing"/>
    <w:basedOn w:val="a"/>
    <w:link w:val="aff0"/>
    <w:uiPriority w:val="1"/>
    <w:qFormat/>
    <w:rsid w:val="000B2D28"/>
    <w:pPr>
      <w:widowControl/>
    </w:pPr>
    <w:rPr>
      <w:sz w:val="24"/>
      <w:szCs w:val="32"/>
      <w:lang w:bidi="en-US"/>
    </w:rPr>
  </w:style>
  <w:style w:type="character" w:styleId="aff1">
    <w:name w:val="FollowedHyperlink"/>
    <w:uiPriority w:val="99"/>
    <w:semiHidden/>
    <w:unhideWhenUsed/>
    <w:rsid w:val="000B2D28"/>
    <w:rPr>
      <w:color w:val="800080"/>
      <w:u w:val="single"/>
    </w:rPr>
  </w:style>
  <w:style w:type="paragraph" w:customStyle="1" w:styleId="xl63">
    <w:name w:val="xl63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4">
    <w:name w:val="xl64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xl65">
    <w:name w:val="xl65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6">
    <w:name w:val="xl66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0B2D2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/>
      <w:color w:val="000000"/>
      <w:sz w:val="20"/>
      <w:szCs w:val="20"/>
      <w:lang w:val="ru-RU" w:eastAsia="ru-RU"/>
    </w:rPr>
  </w:style>
  <w:style w:type="paragraph" w:styleId="41">
    <w:name w:val="toc 4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styleId="51">
    <w:name w:val="toc 5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styleId="62">
    <w:name w:val="toc 6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styleId="71">
    <w:name w:val="toc 7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styleId="81">
    <w:name w:val="toc 8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styleId="91">
    <w:name w:val="toc 9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paragraph" w:customStyle="1" w:styleId="210">
    <w:name w:val="Заголовок 21"/>
    <w:basedOn w:val="a"/>
    <w:next w:val="a"/>
    <w:uiPriority w:val="9"/>
    <w:unhideWhenUsed/>
    <w:qFormat/>
    <w:rsid w:val="000B2D28"/>
    <w:pPr>
      <w:keepNext/>
      <w:keepLines/>
      <w:spacing w:before="200"/>
      <w:outlineLvl w:val="1"/>
    </w:pPr>
    <w:rPr>
      <w:rFonts w:eastAsia="MS Gothic"/>
      <w:b/>
      <w:bCs/>
      <w:color w:val="4F81BD"/>
      <w:sz w:val="26"/>
      <w:szCs w:val="26"/>
    </w:rPr>
  </w:style>
  <w:style w:type="paragraph" w:customStyle="1" w:styleId="310">
    <w:name w:val="Заголовок 31"/>
    <w:basedOn w:val="a"/>
    <w:next w:val="a"/>
    <w:uiPriority w:val="9"/>
    <w:unhideWhenUsed/>
    <w:qFormat/>
    <w:rsid w:val="000B2D28"/>
    <w:pPr>
      <w:keepNext/>
      <w:keepLines/>
      <w:spacing w:before="200"/>
      <w:outlineLvl w:val="2"/>
    </w:pPr>
    <w:rPr>
      <w:rFonts w:eastAsia="MS Gothic"/>
      <w:b/>
      <w:bCs/>
      <w:color w:val="4F81BD"/>
    </w:rPr>
  </w:style>
  <w:style w:type="numbering" w:customStyle="1" w:styleId="12">
    <w:name w:val="Нет списка1"/>
    <w:next w:val="a3"/>
    <w:uiPriority w:val="99"/>
    <w:semiHidden/>
    <w:unhideWhenUsed/>
    <w:rsid w:val="000B2D28"/>
  </w:style>
  <w:style w:type="table" w:customStyle="1" w:styleId="13">
    <w:name w:val="Сетка таблицы1"/>
    <w:basedOn w:val="a2"/>
    <w:next w:val="a4"/>
    <w:uiPriority w:val="59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2">
    <w:name w:val="Font Style22"/>
    <w:rsid w:val="000B2D28"/>
    <w:rPr>
      <w:rFonts w:ascii="Times New Roman" w:hAnsi="Times New Roman" w:cs="Times New Roman" w:hint="default"/>
      <w:i/>
      <w:iCs/>
      <w:sz w:val="16"/>
      <w:szCs w:val="16"/>
    </w:rPr>
  </w:style>
  <w:style w:type="paragraph" w:customStyle="1" w:styleId="14">
    <w:name w:val="Заголовок оглавления1"/>
    <w:basedOn w:val="1"/>
    <w:next w:val="a"/>
    <w:uiPriority w:val="39"/>
    <w:unhideWhenUsed/>
    <w:qFormat/>
    <w:rsid w:val="000B2D28"/>
    <w:pPr>
      <w:keepNext/>
      <w:keepLines/>
      <w:widowControl/>
      <w:spacing w:before="480" w:line="276" w:lineRule="auto"/>
      <w:ind w:left="0"/>
      <w:outlineLvl w:val="9"/>
    </w:pPr>
    <w:rPr>
      <w:rFonts w:ascii="Calibri" w:eastAsia="MS Gothic" w:hAnsi="Calibri"/>
      <w:color w:val="365F91"/>
      <w:lang w:val="ru-RU"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660"/>
    </w:pPr>
    <w:rPr>
      <w:rFonts w:eastAsia="MS Mincho"/>
      <w:lang w:val="ru-RU"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880"/>
    </w:pPr>
    <w:rPr>
      <w:rFonts w:eastAsia="MS Mincho"/>
      <w:lang w:val="ru-RU"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100"/>
    </w:pPr>
    <w:rPr>
      <w:rFonts w:eastAsia="MS Mincho"/>
      <w:lang w:val="ru-RU"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320"/>
    </w:pPr>
    <w:rPr>
      <w:rFonts w:eastAsia="MS Mincho"/>
      <w:lang w:val="ru-RU"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540"/>
    </w:pPr>
    <w:rPr>
      <w:rFonts w:eastAsia="MS Mincho"/>
      <w:lang w:val="ru-RU"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0B2D28"/>
    <w:pPr>
      <w:widowControl/>
      <w:spacing w:after="100" w:line="276" w:lineRule="auto"/>
      <w:ind w:left="1760"/>
    </w:pPr>
    <w:rPr>
      <w:rFonts w:eastAsia="MS Mincho"/>
      <w:lang w:val="ru-RU" w:eastAsia="ru-RU"/>
    </w:rPr>
  </w:style>
  <w:style w:type="character" w:styleId="aff2">
    <w:name w:val="Placeholder Text"/>
    <w:uiPriority w:val="99"/>
    <w:semiHidden/>
    <w:rsid w:val="000B2D28"/>
    <w:rPr>
      <w:color w:val="808080"/>
    </w:rPr>
  </w:style>
  <w:style w:type="character" w:customStyle="1" w:styleId="211">
    <w:name w:val="Заголовок 2 Знак1"/>
    <w:uiPriority w:val="9"/>
    <w:semiHidden/>
    <w:rsid w:val="000B2D28"/>
    <w:rPr>
      <w:rFonts w:ascii="Cambria" w:eastAsia="MS Gothic" w:hAnsi="Cambria" w:cs="Times New Roman"/>
      <w:color w:val="365F91"/>
      <w:sz w:val="26"/>
      <w:szCs w:val="26"/>
    </w:rPr>
  </w:style>
  <w:style w:type="character" w:customStyle="1" w:styleId="311">
    <w:name w:val="Заголовок 3 Знак1"/>
    <w:uiPriority w:val="9"/>
    <w:semiHidden/>
    <w:rsid w:val="000B2D28"/>
    <w:rPr>
      <w:rFonts w:ascii="Cambria" w:eastAsia="MS Gothic" w:hAnsi="Cambria" w:cs="Times New Roman"/>
      <w:color w:val="243F60"/>
      <w:sz w:val="24"/>
      <w:szCs w:val="24"/>
    </w:rPr>
  </w:style>
  <w:style w:type="table" w:customStyle="1" w:styleId="24">
    <w:name w:val="Сетка таблицы2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2"/>
    <w:next w:val="a4"/>
    <w:rsid w:val="000B2D28"/>
    <w:pPr>
      <w:widowControl w:val="0"/>
    </w:pPr>
    <w:rPr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Текст диплома"/>
    <w:basedOn w:val="a"/>
    <w:rsid w:val="000B2D28"/>
    <w:pPr>
      <w:widowControl/>
      <w:spacing w:line="360" w:lineRule="auto"/>
      <w:ind w:firstLine="709"/>
      <w:jc w:val="both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Report">
    <w:name w:val="Report"/>
    <w:basedOn w:val="a"/>
    <w:rsid w:val="000B2D28"/>
    <w:pPr>
      <w:widowControl/>
      <w:spacing w:line="360" w:lineRule="auto"/>
      <w:ind w:firstLine="567"/>
      <w:jc w:val="both"/>
    </w:pPr>
    <w:rPr>
      <w:rFonts w:ascii="Times New Roman" w:eastAsia="Times New Roman" w:hAnsi="Times New Roman"/>
      <w:sz w:val="24"/>
      <w:szCs w:val="20"/>
      <w:lang w:val="ru-RU" w:eastAsia="ru-RU"/>
    </w:rPr>
  </w:style>
  <w:style w:type="paragraph" w:customStyle="1" w:styleId="7F164CA3BF9C4373845ECB452A5D9922">
    <w:name w:val="7F164CA3BF9C4373845ECB452A5D9922"/>
    <w:rsid w:val="000B2D28"/>
    <w:pPr>
      <w:spacing w:after="200" w:line="276" w:lineRule="auto"/>
    </w:pPr>
    <w:rPr>
      <w:rFonts w:eastAsia="MS Mincho"/>
      <w:sz w:val="22"/>
      <w:szCs w:val="22"/>
    </w:rPr>
  </w:style>
  <w:style w:type="paragraph" w:customStyle="1" w:styleId="aff4">
    <w:name w:val="обычный"/>
    <w:basedOn w:val="a"/>
    <w:link w:val="aff5"/>
    <w:qFormat/>
    <w:rsid w:val="000B2D28"/>
    <w:pPr>
      <w:widowControl/>
      <w:spacing w:before="120"/>
      <w:ind w:firstLine="709"/>
      <w:jc w:val="both"/>
    </w:pPr>
    <w:rPr>
      <w:rFonts w:ascii="Arial" w:hAnsi="Arial" w:cs="Arial"/>
      <w:sz w:val="24"/>
      <w:szCs w:val="24"/>
      <w:lang w:val="ru-RU"/>
    </w:rPr>
  </w:style>
  <w:style w:type="character" w:customStyle="1" w:styleId="aff5">
    <w:name w:val="обычный Знак"/>
    <w:link w:val="aff4"/>
    <w:locked/>
    <w:rsid w:val="000B2D28"/>
    <w:rPr>
      <w:rFonts w:ascii="Arial" w:hAnsi="Arial" w:cs="Arial"/>
      <w:sz w:val="24"/>
      <w:szCs w:val="24"/>
      <w:lang w:eastAsia="en-US"/>
    </w:rPr>
  </w:style>
  <w:style w:type="paragraph" w:styleId="aff6">
    <w:name w:val="caption"/>
    <w:basedOn w:val="a"/>
    <w:next w:val="a"/>
    <w:qFormat/>
    <w:rsid w:val="000B2D28"/>
    <w:pPr>
      <w:keepLines/>
      <w:widowControl/>
      <w:suppressAutoHyphens/>
      <w:spacing w:after="120"/>
      <w:jc w:val="both"/>
    </w:pPr>
    <w:rPr>
      <w:rFonts w:ascii="Times New Roman" w:eastAsia="Times New Roman" w:hAnsi="Times New Roman"/>
      <w:noProof/>
      <w:sz w:val="24"/>
      <w:szCs w:val="20"/>
      <w:lang w:val="ru-RU" w:eastAsia="ru-RU"/>
    </w:rPr>
  </w:style>
  <w:style w:type="paragraph" w:styleId="aff7">
    <w:name w:val="Title"/>
    <w:next w:val="aff8"/>
    <w:link w:val="aff9"/>
    <w:qFormat/>
    <w:rsid w:val="000B2D28"/>
    <w:pPr>
      <w:spacing w:before="240" w:after="60"/>
      <w:jc w:val="center"/>
    </w:pPr>
    <w:rPr>
      <w:rFonts w:ascii="Times New Roman" w:eastAsia="Times New Roman" w:hAnsi="Times New Roman" w:cs="Arial"/>
      <w:b/>
      <w:bCs/>
      <w:kern w:val="28"/>
      <w:sz w:val="32"/>
      <w:szCs w:val="32"/>
    </w:rPr>
  </w:style>
  <w:style w:type="character" w:customStyle="1" w:styleId="aff9">
    <w:name w:val="Заголовок Знак"/>
    <w:link w:val="aff7"/>
    <w:rsid w:val="000B2D28"/>
    <w:rPr>
      <w:rFonts w:ascii="Times New Roman" w:eastAsia="Times New Roman" w:hAnsi="Times New Roman" w:cs="Arial"/>
      <w:b/>
      <w:bCs/>
      <w:kern w:val="28"/>
      <w:sz w:val="32"/>
      <w:szCs w:val="32"/>
    </w:rPr>
  </w:style>
  <w:style w:type="paragraph" w:styleId="aff8">
    <w:name w:val="Subtitle"/>
    <w:basedOn w:val="aff7"/>
    <w:next w:val="a0"/>
    <w:link w:val="affa"/>
    <w:qFormat/>
    <w:rsid w:val="000B2D28"/>
    <w:pPr>
      <w:spacing w:before="60" w:after="120" w:line="340" w:lineRule="atLeast"/>
    </w:pPr>
    <w:rPr>
      <w:rFonts w:eastAsia="MS Gothic"/>
      <w:spacing w:val="-16"/>
      <w:sz w:val="28"/>
      <w:szCs w:val="28"/>
    </w:rPr>
  </w:style>
  <w:style w:type="character" w:customStyle="1" w:styleId="affa">
    <w:name w:val="Подзаголовок Знак"/>
    <w:link w:val="aff8"/>
    <w:rsid w:val="000B2D28"/>
    <w:rPr>
      <w:rFonts w:ascii="Times New Roman" w:eastAsia="MS Gothic" w:hAnsi="Times New Roman" w:cs="Arial"/>
      <w:b/>
      <w:bCs/>
      <w:spacing w:val="-16"/>
      <w:kern w:val="28"/>
      <w:sz w:val="28"/>
      <w:szCs w:val="28"/>
    </w:rPr>
  </w:style>
  <w:style w:type="character" w:customStyle="1" w:styleId="aff0">
    <w:name w:val="Без интервала Знак"/>
    <w:link w:val="aff"/>
    <w:uiPriority w:val="1"/>
    <w:locked/>
    <w:rsid w:val="000B2D28"/>
    <w:rPr>
      <w:sz w:val="24"/>
      <w:szCs w:val="32"/>
      <w:lang w:val="en-US" w:eastAsia="en-US" w:bidi="en-US"/>
    </w:rPr>
  </w:style>
  <w:style w:type="paragraph" w:customStyle="1" w:styleId="33">
    <w:name w:val="Основной текст3"/>
    <w:basedOn w:val="a"/>
    <w:rsid w:val="00ED766B"/>
    <w:pPr>
      <w:shd w:val="clear" w:color="auto" w:fill="FFFFFF"/>
      <w:spacing w:before="60" w:after="300" w:line="240" w:lineRule="atLeast"/>
      <w:ind w:hanging="1040"/>
      <w:jc w:val="center"/>
    </w:pPr>
    <w:rPr>
      <w:rFonts w:ascii="Times New Roman" w:eastAsia="Times New Roman" w:hAnsi="Times New Roman"/>
      <w:color w:val="000000"/>
      <w:sz w:val="21"/>
      <w:szCs w:val="21"/>
      <w:lang w:val="ru-RU" w:eastAsia="ru-RU"/>
    </w:rPr>
  </w:style>
  <w:style w:type="character" w:customStyle="1" w:styleId="9pt">
    <w:name w:val="Основной текст + 9 pt"/>
    <w:aliases w:val="Полужирный1"/>
    <w:uiPriority w:val="99"/>
    <w:rsid w:val="00ED766B"/>
    <w:rPr>
      <w:rFonts w:ascii="Times New Roman" w:hAnsi="Times New Roman" w:cs="Times New Roman" w:hint="default"/>
      <w:b/>
      <w:bCs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  <w:shd w:val="clear" w:color="auto" w:fill="FFFFFF"/>
      <w:lang w:val="ru-RU"/>
    </w:rPr>
  </w:style>
  <w:style w:type="character" w:customStyle="1" w:styleId="110">
    <w:name w:val="Основной текст + 11"/>
    <w:aliases w:val="5 pt,5 pt64,5 pt63,Body text + 11"/>
    <w:rsid w:val="00ED766B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en-US"/>
    </w:rPr>
  </w:style>
  <w:style w:type="character" w:customStyle="1" w:styleId="92">
    <w:name w:val="Заголовок №9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3">
    <w:name w:val="Заголовок №9 + Не курсив"/>
    <w:uiPriority w:val="99"/>
    <w:rsid w:val="00ED766B"/>
    <w:rPr>
      <w:rFonts w:ascii="Times New Roman" w:hAnsi="Times New Roman" w:cs="Times New Roman"/>
      <w:i/>
      <w:iCs/>
      <w:color w:val="000000"/>
      <w:spacing w:val="0"/>
      <w:w w:val="100"/>
      <w:position w:val="0"/>
      <w:sz w:val="21"/>
      <w:szCs w:val="21"/>
      <w:u w:val="single"/>
      <w:lang w:val="ru-RU"/>
    </w:rPr>
  </w:style>
  <w:style w:type="character" w:customStyle="1" w:styleId="94">
    <w:name w:val="Основной текст + 9"/>
    <w:aliases w:val="5 pt2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82">
    <w:name w:val="Основной текст + 8"/>
    <w:aliases w:val="5 pt1"/>
    <w:uiPriority w:val="99"/>
    <w:rsid w:val="00ED766B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9pt1">
    <w:name w:val="Основной текст + 9 pt1"/>
    <w:aliases w:val="Полужирный2"/>
    <w:uiPriority w:val="99"/>
    <w:rsid w:val="00ED766B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js-extracted-address">
    <w:name w:val="js-extracted-address"/>
    <w:rsid w:val="00ED766B"/>
  </w:style>
  <w:style w:type="character" w:customStyle="1" w:styleId="mail-message-map-nobreak">
    <w:name w:val="mail-message-map-nobreak"/>
    <w:rsid w:val="00ED766B"/>
  </w:style>
  <w:style w:type="paragraph" w:customStyle="1" w:styleId="15">
    <w:name w:val="Без интервала1"/>
    <w:basedOn w:val="a"/>
    <w:link w:val="NoSpacingChar"/>
    <w:rsid w:val="00ED766B"/>
    <w:pPr>
      <w:widowControl/>
    </w:pPr>
    <w:rPr>
      <w:rFonts w:eastAsia="Times New Roman"/>
      <w:sz w:val="24"/>
      <w:szCs w:val="32"/>
    </w:rPr>
  </w:style>
  <w:style w:type="character" w:customStyle="1" w:styleId="NoSpacingChar">
    <w:name w:val="No Spacing Char"/>
    <w:link w:val="15"/>
    <w:locked/>
    <w:rsid w:val="00ED766B"/>
    <w:rPr>
      <w:rFonts w:eastAsia="Times New Roman"/>
      <w:sz w:val="24"/>
      <w:szCs w:val="32"/>
      <w:lang w:val="en-US" w:eastAsia="en-US"/>
    </w:rPr>
  </w:style>
  <w:style w:type="paragraph" w:customStyle="1" w:styleId="16">
    <w:name w:val="Абзац списка1"/>
    <w:basedOn w:val="a"/>
    <w:rsid w:val="00ED766B"/>
    <w:pPr>
      <w:widowControl/>
      <w:spacing w:after="200" w:line="276" w:lineRule="auto"/>
      <w:ind w:left="720"/>
      <w:contextualSpacing/>
    </w:pPr>
    <w:rPr>
      <w:rFonts w:eastAsia="Times New Roman"/>
      <w:lang w:val="ru-RU"/>
    </w:rPr>
  </w:style>
  <w:style w:type="paragraph" w:styleId="affb">
    <w:name w:val="endnote text"/>
    <w:basedOn w:val="a"/>
    <w:link w:val="affc"/>
    <w:uiPriority w:val="99"/>
    <w:semiHidden/>
    <w:unhideWhenUsed/>
    <w:rsid w:val="00ED766B"/>
    <w:rPr>
      <w:sz w:val="20"/>
      <w:szCs w:val="20"/>
    </w:rPr>
  </w:style>
  <w:style w:type="character" w:customStyle="1" w:styleId="affc">
    <w:name w:val="Текст концевой сноски Знак"/>
    <w:link w:val="affb"/>
    <w:uiPriority w:val="99"/>
    <w:semiHidden/>
    <w:rsid w:val="00ED766B"/>
    <w:rPr>
      <w:lang w:val="en-US" w:eastAsia="en-US"/>
    </w:rPr>
  </w:style>
  <w:style w:type="character" w:styleId="affd">
    <w:name w:val="endnote reference"/>
    <w:uiPriority w:val="99"/>
    <w:semiHidden/>
    <w:unhideWhenUsed/>
    <w:rsid w:val="00ED766B"/>
    <w:rPr>
      <w:vertAlign w:val="superscript"/>
    </w:rPr>
  </w:style>
  <w:style w:type="paragraph" w:styleId="affe">
    <w:name w:val="Document Map"/>
    <w:basedOn w:val="a"/>
    <w:link w:val="afff"/>
    <w:uiPriority w:val="99"/>
    <w:semiHidden/>
    <w:unhideWhenUsed/>
    <w:rsid w:val="00ED766B"/>
    <w:rPr>
      <w:rFonts w:ascii="Helvetica" w:hAnsi="Helvetica"/>
      <w:sz w:val="24"/>
      <w:szCs w:val="24"/>
    </w:rPr>
  </w:style>
  <w:style w:type="character" w:customStyle="1" w:styleId="afff">
    <w:name w:val="Схема документа Знак"/>
    <w:link w:val="affe"/>
    <w:uiPriority w:val="99"/>
    <w:semiHidden/>
    <w:rsid w:val="00ED766B"/>
    <w:rPr>
      <w:rFonts w:ascii="Helvetica" w:hAnsi="Helvetica"/>
      <w:sz w:val="24"/>
      <w:szCs w:val="24"/>
      <w:lang w:val="en-US" w:eastAsia="en-US"/>
    </w:rPr>
  </w:style>
  <w:style w:type="paragraph" w:styleId="afff0">
    <w:name w:val="Revision"/>
    <w:hidden/>
    <w:uiPriority w:val="99"/>
    <w:semiHidden/>
    <w:rsid w:val="00ED766B"/>
    <w:rPr>
      <w:sz w:val="22"/>
      <w:szCs w:val="22"/>
      <w:lang w:val="en-US" w:eastAsia="en-US"/>
    </w:rPr>
  </w:style>
  <w:style w:type="paragraph" w:customStyle="1" w:styleId="xl68">
    <w:name w:val="xl6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0">
    <w:name w:val="xl70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2">
    <w:name w:val="xl72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3">
    <w:name w:val="xl73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4">
    <w:name w:val="xl74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5">
    <w:name w:val="xl75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6">
    <w:name w:val="xl76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paragraph" w:customStyle="1" w:styleId="xl77">
    <w:name w:val="xl77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8">
    <w:name w:val="xl78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customStyle="1" w:styleId="xl79">
    <w:name w:val="xl79"/>
    <w:basedOn w:val="a"/>
    <w:rsid w:val="003403F0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val="ru-RU" w:eastAsia="ru-RU"/>
    </w:rPr>
  </w:style>
  <w:style w:type="character" w:customStyle="1" w:styleId="af2">
    <w:name w:val="Абзац списка Знак"/>
    <w:aliases w:val="Маркер Знак"/>
    <w:link w:val="af1"/>
    <w:uiPriority w:val="34"/>
    <w:locked/>
    <w:rsid w:val="00A31AC2"/>
    <w:rPr>
      <w:rFonts w:ascii="Times New Roman" w:hAnsi="Times New Roman"/>
      <w:sz w:val="24"/>
      <w:szCs w:val="22"/>
      <w:lang w:eastAsia="en-US"/>
    </w:rPr>
  </w:style>
  <w:style w:type="paragraph" w:customStyle="1" w:styleId="pj">
    <w:name w:val="pj"/>
    <w:basedOn w:val="a"/>
    <w:rsid w:val="00D9599F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ff1">
    <w:name w:val="Emphasis"/>
    <w:basedOn w:val="a1"/>
    <w:qFormat/>
    <w:rsid w:val="000B79AE"/>
    <w:rPr>
      <w:rFonts w:cs="Times New Roman"/>
      <w:i/>
      <w:iCs/>
    </w:rPr>
  </w:style>
  <w:style w:type="character" w:customStyle="1" w:styleId="Headerorfooter">
    <w:name w:val="Header or footer_"/>
    <w:basedOn w:val="a1"/>
    <w:link w:val="Headerorfooter1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Headerorfooter0">
    <w:name w:val="Header or footer"/>
    <w:basedOn w:val="Headerorfooter"/>
    <w:uiPriority w:val="99"/>
    <w:rsid w:val="00894858"/>
    <w:rPr>
      <w:rFonts w:ascii="Times New Roman" w:hAnsi="Times New Roman"/>
      <w:noProof/>
      <w:sz w:val="23"/>
      <w:szCs w:val="23"/>
      <w:shd w:val="clear" w:color="auto" w:fill="FFFFFF"/>
    </w:rPr>
  </w:style>
  <w:style w:type="character" w:customStyle="1" w:styleId="Bodytext11pt">
    <w:name w:val="Body text + 11 pt"/>
    <w:aliases w:val="Bold"/>
    <w:basedOn w:val="a1"/>
    <w:uiPriority w:val="99"/>
    <w:rsid w:val="00894858"/>
    <w:rPr>
      <w:rFonts w:ascii="Times New Roman" w:hAnsi="Times New Roman" w:cs="Times New Roman"/>
      <w:b/>
      <w:bCs/>
      <w:sz w:val="22"/>
      <w:szCs w:val="22"/>
      <w:u w:val="none"/>
    </w:rPr>
  </w:style>
  <w:style w:type="character" w:customStyle="1" w:styleId="Bodytext15">
    <w:name w:val="Body text + 15"/>
    <w:aliases w:val="5 pt3"/>
    <w:basedOn w:val="a1"/>
    <w:uiPriority w:val="99"/>
    <w:rsid w:val="00894858"/>
    <w:rPr>
      <w:rFonts w:ascii="Times New Roman" w:hAnsi="Times New Roman" w:cs="Times New Roman"/>
      <w:sz w:val="31"/>
      <w:szCs w:val="31"/>
      <w:u w:val="none"/>
    </w:rPr>
  </w:style>
  <w:style w:type="character" w:customStyle="1" w:styleId="Bodytext4pt">
    <w:name w:val="Body text + 4 pt"/>
    <w:aliases w:val="Spacing 10 pt"/>
    <w:basedOn w:val="a1"/>
    <w:uiPriority w:val="99"/>
    <w:rsid w:val="00894858"/>
    <w:rPr>
      <w:rFonts w:ascii="Times New Roman" w:hAnsi="Times New Roman" w:cs="Times New Roman"/>
      <w:spacing w:val="200"/>
      <w:sz w:val="8"/>
      <w:szCs w:val="8"/>
      <w:u w:val="none"/>
    </w:rPr>
  </w:style>
  <w:style w:type="character" w:customStyle="1" w:styleId="Bodytext12pt">
    <w:name w:val="Body text + 12 pt"/>
    <w:aliases w:val="Italic,Spacing 0 pt"/>
    <w:basedOn w:val="a1"/>
    <w:uiPriority w:val="99"/>
    <w:rsid w:val="00894858"/>
    <w:rPr>
      <w:rFonts w:ascii="Times New Roman" w:hAnsi="Times New Roman" w:cs="Times New Roman"/>
      <w:i/>
      <w:iCs/>
      <w:spacing w:val="-10"/>
      <w:sz w:val="24"/>
      <w:szCs w:val="24"/>
      <w:u w:val="none"/>
    </w:rPr>
  </w:style>
  <w:style w:type="paragraph" w:customStyle="1" w:styleId="Headerorfooter1">
    <w:name w:val="Header or footer1"/>
    <w:basedOn w:val="a"/>
    <w:link w:val="Headerorfooter"/>
    <w:uiPriority w:val="99"/>
    <w:rsid w:val="00894858"/>
    <w:pPr>
      <w:shd w:val="clear" w:color="auto" w:fill="FFFFFF"/>
      <w:spacing w:line="240" w:lineRule="atLeast"/>
    </w:pPr>
    <w:rPr>
      <w:rFonts w:ascii="Times New Roman" w:hAnsi="Times New Roman"/>
      <w:noProof/>
      <w:sz w:val="23"/>
      <w:szCs w:val="23"/>
      <w:lang w:val="ru-RU" w:eastAsia="ru-RU"/>
    </w:rPr>
  </w:style>
  <w:style w:type="character" w:customStyle="1" w:styleId="17">
    <w:name w:val="Основной текст Знак1"/>
    <w:basedOn w:val="a1"/>
    <w:uiPriority w:val="99"/>
    <w:rsid w:val="00894858"/>
    <w:rPr>
      <w:rFonts w:ascii="Times New Roman" w:hAnsi="Times New Roman" w:cs="Times New Roman"/>
      <w:sz w:val="27"/>
      <w:szCs w:val="27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2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9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8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1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0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0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5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ПСТ.ОМ.70-17.001.000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0DE1A6D-B8C2-441D-9957-CDB666B82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83389</TotalTime>
  <Pages>1</Pages>
  <Words>1057</Words>
  <Characters>6031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7074</CharactersWithSpaces>
  <SharedDoc>false</SharedDoc>
  <HLinks>
    <vt:vector size="444" baseType="variant">
      <vt:variant>
        <vt:i4>1048634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_Toc500683720</vt:lpwstr>
      </vt:variant>
      <vt:variant>
        <vt:i4>1245242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_Toc500683719</vt:lpwstr>
      </vt:variant>
      <vt:variant>
        <vt:i4>1245242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_Toc500683718</vt:lpwstr>
      </vt:variant>
      <vt:variant>
        <vt:i4>1245242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_Toc500683717</vt:lpwstr>
      </vt:variant>
      <vt:variant>
        <vt:i4>1245242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_Toc500683716</vt:lpwstr>
      </vt:variant>
      <vt:variant>
        <vt:i4>1245242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_Toc500683714</vt:lpwstr>
      </vt:variant>
      <vt:variant>
        <vt:i4>1179706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_Toc500683707</vt:lpwstr>
      </vt:variant>
      <vt:variant>
        <vt:i4>1179706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_Toc500683706</vt:lpwstr>
      </vt:variant>
      <vt:variant>
        <vt:i4>1179706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_Toc500683705</vt:lpwstr>
      </vt:variant>
      <vt:variant>
        <vt:i4>1179706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_Toc500683704</vt:lpwstr>
      </vt:variant>
      <vt:variant>
        <vt:i4>1179706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_Toc500683703</vt:lpwstr>
      </vt:variant>
      <vt:variant>
        <vt:i4>1179706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_Toc500683702</vt:lpwstr>
      </vt:variant>
      <vt:variant>
        <vt:i4>1179706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_Toc500683701</vt:lpwstr>
      </vt:variant>
      <vt:variant>
        <vt:i4>1179706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_Toc500683700</vt:lpwstr>
      </vt:variant>
      <vt:variant>
        <vt:i4>1769531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_Toc500683699</vt:lpwstr>
      </vt:variant>
      <vt:variant>
        <vt:i4>1769531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_Toc500683698</vt:lpwstr>
      </vt:variant>
      <vt:variant>
        <vt:i4>1769531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_Toc500683694</vt:lpwstr>
      </vt:variant>
      <vt:variant>
        <vt:i4>1703995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_Toc500683689</vt:lpwstr>
      </vt:variant>
      <vt:variant>
        <vt:i4>1703995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_Toc500683688</vt:lpwstr>
      </vt:variant>
      <vt:variant>
        <vt:i4>1703995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_Toc500683687</vt:lpwstr>
      </vt:variant>
      <vt:variant>
        <vt:i4>1703995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_Toc500683686</vt:lpwstr>
      </vt:variant>
      <vt:variant>
        <vt:i4>1703995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_Toc500683685</vt:lpwstr>
      </vt:variant>
      <vt:variant>
        <vt:i4>1703995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_Toc500683680</vt:lpwstr>
      </vt:variant>
      <vt:variant>
        <vt:i4>1376315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_Toc500683678</vt:lpwstr>
      </vt:variant>
      <vt:variant>
        <vt:i4>1376315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_Toc500683677</vt:lpwstr>
      </vt:variant>
      <vt:variant>
        <vt:i4>1376315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_Toc500683676</vt:lpwstr>
      </vt:variant>
      <vt:variant>
        <vt:i4>1376315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_Toc500683675</vt:lpwstr>
      </vt:variant>
      <vt:variant>
        <vt:i4>1376315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_Toc500683674</vt:lpwstr>
      </vt:variant>
      <vt:variant>
        <vt:i4>1376315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_Toc500683673</vt:lpwstr>
      </vt:variant>
      <vt:variant>
        <vt:i4>1376315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_Toc500683672</vt:lpwstr>
      </vt:variant>
      <vt:variant>
        <vt:i4>1376315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_Toc500683671</vt:lpwstr>
      </vt:variant>
      <vt:variant>
        <vt:i4>1376315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_Toc500683670</vt:lpwstr>
      </vt:variant>
      <vt:variant>
        <vt:i4>1310779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_Toc500683669</vt:lpwstr>
      </vt:variant>
      <vt:variant>
        <vt:i4>1310779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_Toc500683668</vt:lpwstr>
      </vt:variant>
      <vt:variant>
        <vt:i4>1310779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_Toc500683667</vt:lpwstr>
      </vt:variant>
      <vt:variant>
        <vt:i4>1310779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_Toc500683666</vt:lpwstr>
      </vt:variant>
      <vt:variant>
        <vt:i4>1310779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_Toc500683665</vt:lpwstr>
      </vt:variant>
      <vt:variant>
        <vt:i4>1310779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_Toc500683664</vt:lpwstr>
      </vt:variant>
      <vt:variant>
        <vt:i4>1507387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_Toc500683657</vt:lpwstr>
      </vt:variant>
      <vt:variant>
        <vt:i4>1507387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_Toc500683655</vt:lpwstr>
      </vt:variant>
      <vt:variant>
        <vt:i4>1441851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_Toc500683642</vt:lpwstr>
      </vt:variant>
      <vt:variant>
        <vt:i4>1441851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_Toc500683641</vt:lpwstr>
      </vt:variant>
      <vt:variant>
        <vt:i4>1114171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_Toc500683639</vt:lpwstr>
      </vt:variant>
      <vt:variant>
        <vt:i4>1114171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_Toc500683638</vt:lpwstr>
      </vt:variant>
      <vt:variant>
        <vt:i4>1114171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_Toc500683637</vt:lpwstr>
      </vt:variant>
      <vt:variant>
        <vt:i4>1114171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_Toc500683636</vt:lpwstr>
      </vt:variant>
      <vt:variant>
        <vt:i4>1114171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_Toc500683635</vt:lpwstr>
      </vt:variant>
      <vt:variant>
        <vt:i4>1114171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_Toc500683634</vt:lpwstr>
      </vt:variant>
      <vt:variant>
        <vt:i4>1114171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_Toc500683633</vt:lpwstr>
      </vt:variant>
      <vt:variant>
        <vt:i4>1114171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_Toc500683631</vt:lpwstr>
      </vt:variant>
      <vt:variant>
        <vt:i4>1114171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_Toc500683630</vt:lpwstr>
      </vt:variant>
      <vt:variant>
        <vt:i4>1048635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_Toc500683629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_Toc500683628</vt:lpwstr>
      </vt:variant>
      <vt:variant>
        <vt:i4>1048635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_Toc500683627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_Toc500683626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_Toc500683625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_Toc500683624</vt:lpwstr>
      </vt:variant>
      <vt:variant>
        <vt:i4>1048635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_Toc500683623</vt:lpwstr>
      </vt:variant>
      <vt:variant>
        <vt:i4>1048635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_Toc500683622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_Toc500683621</vt:lpwstr>
      </vt:variant>
      <vt:variant>
        <vt:i4>1048635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_Toc500683620</vt:lpwstr>
      </vt:variant>
      <vt:variant>
        <vt:i4>1245243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_Toc500683619</vt:lpwstr>
      </vt:variant>
      <vt:variant>
        <vt:i4>1245243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_Toc500683618</vt:lpwstr>
      </vt:variant>
      <vt:variant>
        <vt:i4>1245243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_Toc500683617</vt:lpwstr>
      </vt:variant>
      <vt:variant>
        <vt:i4>1245243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_Toc500683616</vt:lpwstr>
      </vt:variant>
      <vt:variant>
        <vt:i4>1245243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_Toc500683615</vt:lpwstr>
      </vt:variant>
      <vt:variant>
        <vt:i4>1245243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_Toc500683614</vt:lpwstr>
      </vt:variant>
      <vt:variant>
        <vt:i4>1245243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_Toc500683613</vt:lpwstr>
      </vt:variant>
      <vt:variant>
        <vt:i4>1245243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_Toc500683612</vt:lpwstr>
      </vt:variant>
      <vt:variant>
        <vt:i4>1245243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_Toc500683611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_Toc500683610</vt:lpwstr>
      </vt:variant>
      <vt:variant>
        <vt:i4>1179707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_Toc500683609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_Toc500683608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_Toc500683607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</dc:creator>
  <cp:keywords/>
  <dc:description/>
  <cp:lastModifiedBy>Trofimova</cp:lastModifiedBy>
  <cp:revision>103</cp:revision>
  <cp:lastPrinted>2025-06-19T10:19:00Z</cp:lastPrinted>
  <dcterms:created xsi:type="dcterms:W3CDTF">2018-02-01T11:56:00Z</dcterms:created>
  <dcterms:modified xsi:type="dcterms:W3CDTF">2025-06-26T04:38:00Z</dcterms:modified>
</cp:coreProperties>
</file>