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W w:w="5000" w:type="pct"/>
        <w:tblInd w:w="0" w:type="dxa"/>
        <w:tblBorders>
          <w:top w:val="none"/>
          <w:left w:val="none"/>
          <w:bottom w:val="none"/>
          <w:right w:val="none"/>
          <w:insideH w:val="none"/>
          <w:insideV w:val="none"/>
        </w:tblBorders>
      </w:tblPr>
      <w:tblGrid>
        <w:gridCol w:w="10716"/>
      </w:tblGrid>
      <w:tr>
        <w:trPr>
          <w:trHeight w:val="3031" w:hRule="exact"/>
        </w:trPr>
        <w:tblPrEx>
          <w:tblBorders>
            <w:top w:val="none"/>
            <w:left w:val="none"/>
            <w:bottom w:val="none"/>
            <w:right w:val="none"/>
            <w:insideH w:val="none"/>
            <w:insideV w:val="none"/>
          </w:tblBorders>
        </w:tblPrEx>
        <w:tc>
          <w:tcPr>
            <w:tcW w:w="10716" w:type="dxa"/>
            <w:tcBorders>
              <w:top w:val="none"/>
              <w:left w:val="none"/>
              <w:bottom w:val="none"/>
              <w:right w:val="none"/>
            </w:tcBorders>
            <w:tcMar>
              <w:left w:w="80" w:type="dxa"/>
              <w:top w:w="60" w:type="dxa"/>
              <w:right w:w="80" w:type="dxa"/>
              <w:bottom w:w="60" w:type="dxa"/>
            </w:tcMar>
          </w:tcPr>
          <w:p>
            <w:pPr>
              <w:pStyle w:val="5"/>
            </w:pPr>
            <w:r>
              <w:rPr>
                <w:position w:val="-61"/>
              </w:rPr>
              <mc:AlternateContent>
                <mc:Choice Requires="wpg">
                  <w:drawing>
                    <wp:inline xmlns:wp="http://schemas.openxmlformats.org/drawingml/2006/wordprocessingDrawing"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r/>
                            </pic:nvPicPr>
                            <pic:blipFill>
                              <a:blip r:embed="rId10"/>
                              <a:srcRect/>
                              <a:stretch/>
                            </pic:blipFill>
                            <pic:spPr bwMode="auto">
                              <a:xfrm>
                                <a:off x="0" y="0"/>
                                <a:ext cx="3810000" cy="90487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00.00pt;height:71.25pt;mso-wrap-distance-left:0.00pt;mso-wrap-distance-top:0.00pt;mso-wrap-distance-right:0.00pt;mso-wrap-distance-bottom:0.00pt;z-index:1;" stroked="f">
                      <v:imagedata r:id="rId10" o:title=""/>
                      <o:lock v:ext="edit" rotation="t"/>
                    </v:shape>
                  </w:pict>
                </mc:Fallback>
              </mc:AlternateContent>
            </w:r>
          </w:p>
        </w:tc>
      </w:tr>
      <w:tr>
        <w:trPr>
          <w:trHeight w:val="8335" w:hRule="exact"/>
        </w:trPr>
        <w:tblPrEx>
          <w:tblBorders>
            <w:top w:val="none"/>
            <w:left w:val="none"/>
            <w:bottom w:val="none"/>
            <w:right w:val="none"/>
            <w:insideH w:val="none"/>
            <w:insideV w:val="none"/>
          </w:tblBorders>
        </w:tblPrEx>
        <w:tc>
          <w:tcPr>
            <w:tcW w:w="10716" w:type="dxa"/>
            <w:tcBorders>
              <w:top w:val="none"/>
              <w:left w:val="none"/>
              <w:bottom w:val="none"/>
              <w:right w:val="none"/>
            </w:tcBorders>
            <w:tcMar>
              <w:left w:w="80" w:type="dxa"/>
              <w:top w:w="60" w:type="dxa"/>
              <w:right w:w="80" w:type="dxa"/>
              <w:bottom w:w="60" w:type="dxa"/>
            </w:tcMar>
            <w:vAlign w:val="center"/>
          </w:tcPr>
          <w:p>
            <w:pPr>
              <w:pStyle w:val="5"/>
              <w:jc w:val="center"/>
            </w:pPr>
            <w:r>
              <w:rPr>
                <w:sz w:val="48"/>
              </w:rPr>
              <w:t xml:space="preserve">Постановление Администрации ЗАТО Северск от 08.04.2025 N 771-па</w:t>
              <w:br/>
              <w:t xml:space="preserve">(ред. от 19.10.2026)</w:t>
              <w:br/>
              <w:t xml:space="preserve">"Об утверждении Административного регламента предоставления муниципальной услуги "Выдача документов (выписки из похозяйственной книги)"</w:t>
            </w:r>
          </w:p>
        </w:tc>
      </w:tr>
      <w:tr>
        <w:trPr>
          <w:trHeight w:val="3031" w:hRule="exact"/>
        </w:trPr>
        <w:tblPrEx>
          <w:tblBorders>
            <w:top w:val="none"/>
            <w:left w:val="none"/>
            <w:bottom w:val="none"/>
            <w:right w:val="none"/>
            <w:insideH w:val="none"/>
            <w:insideV w:val="none"/>
          </w:tblBorders>
        </w:tblPrEx>
        <w:tc>
          <w:tcPr>
            <w:tcW w:w="10716" w:type="dxa"/>
            <w:tcBorders>
              <w:top w:val="none"/>
              <w:left w:val="none"/>
              <w:bottom w:val="none"/>
              <w:right w:val="none"/>
            </w:tcBorders>
            <w:tcMar>
              <w:left w:w="80" w:type="dxa"/>
              <w:top w:w="60" w:type="dxa"/>
              <w:right w:w="80" w:type="dxa"/>
              <w:bottom w:w="60" w:type="dxa"/>
            </w:tcMar>
            <w:vAlign w:val="center"/>
          </w:tcPr>
          <w:p>
            <w:pPr>
              <w:pStyle w:val="5"/>
              <w:jc w:val="center"/>
            </w:pPr>
            <w:r>
              <w:rPr>
                <w:sz w:val="28"/>
              </w:rPr>
              <w:t xml:space="preserve">Документ предоставлен </w:t>
            </w:r>
            <w:hyperlink r:id="rId11" w:tooltip="Ссылка на КонсультантПлюс" w:history="0">
              <w:r>
                <w:rPr>
                  <w:b/>
                  <w:color w:val="0000ff"/>
                  <w:sz w:val="28"/>
                </w:rPr>
                <w:t xml:space="preserve">КонсультантПлюс</w:t>
                <w:br/>
                <w:br/>
              </w:r>
            </w:hyperlink>
            <w:hyperlink r:id="rId12" w:tooltip="Ссылка на КонсультантПлюс" w:history="0">
              <w:r>
                <w:rPr>
                  <w:b/>
                  <w:color w:val="0000ff"/>
                  <w:sz w:val="28"/>
                </w:rPr>
                <w:t xml:space="preserve">www.consultant.ru</w:t>
              </w:r>
            </w:hyperlink>
            <w:r>
              <w:rPr>
                <w:sz w:val="28"/>
              </w:rPr>
              <w:br/>
              <w:br/>
              <w:t xml:space="preserve">Дата сохранения: 26.10.2026</w:t>
            </w:r>
            <w:r>
              <w:rPr>
                <w:sz w:val="28"/>
              </w:rPr>
              <w:br/>
              <w:t xml:space="preserve"> </w:t>
            </w:r>
          </w:p>
        </w:tc>
      </w:tr>
    </w:tbl>
    <w:p>
      <w:pPr>
        <w:sectPr>
          <w:pgSz w:w="11906" w:h="16838"/>
          <w:pgMar w:top="841" w:right="595" w:bottom="841" w:left="595" w:header="0" w:footer="0" w:gutter="0"/>
          <w:cols w:space="708"/>
          <w:docGrid w:linePitch="360"/>
          <w:titlePg/>
        </w:sectPr>
      </w:pPr>
    </w:p>
    <w:p>
      <w:pPr>
        <w:pStyle w:val="0"/>
        <w:jc w:val="both"/>
        <w:outlineLvl w:val="0"/>
      </w:pPr>
      <w:r>
        <w:rPr>
          <w:sz w:val="20"/>
        </w:rPr>
      </w:r>
    </w:p>
    <w:p>
      <w:pPr>
        <w:pStyle w:val="2"/>
        <w:jc w:val="center"/>
        <w:outlineLvl w:val="0"/>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8 апреля 2025 г. N 771-па</w:t>
      </w:r>
    </w:p>
    <w:p>
      <w:pPr>
        <w:pStyle w:val="2"/>
        <w:jc w:val="both"/>
      </w:pPr>
      <w:r>
        <w:rPr>
          <w:sz w:val="20"/>
        </w:rPr>
      </w:r>
    </w:p>
    <w:p>
      <w:pPr>
        <w:pStyle w:val="2"/>
        <w:jc w:val="center"/>
      </w:pPr>
      <w:r>
        <w:rPr>
          <w:sz w:val="20"/>
        </w:rPr>
        <w:t xml:space="preserve">ОБ УТВЕРЖДЕНИИ АДМИНИСТРАТИВНОГО РЕГЛАМЕНТА ПРЕДОСТАВЛЕНИЯ</w:t>
      </w:r>
    </w:p>
    <w:p>
      <w:pPr>
        <w:pStyle w:val="2"/>
        <w:jc w:val="center"/>
      </w:pPr>
      <w:r>
        <w:rPr>
          <w:sz w:val="20"/>
        </w:rPr>
        <w:t xml:space="preserve">МУНИЦИПАЛЬНОЙ УСЛУГИ "ВЫДАЧА ДОКУМЕНТОВ (ВЫПИСКИ</w:t>
      </w:r>
    </w:p>
    <w:p>
      <w:pPr>
        <w:pStyle w:val="2"/>
        <w:jc w:val="center"/>
      </w:pPr>
      <w:r>
        <w:rPr>
          <w:sz w:val="20"/>
        </w:rPr>
        <w:t xml:space="preserve">ИЗ ПОХОЗЯЙСТВЕННОЙ КНИГИ)"</w:t>
      </w:r>
    </w:p>
    <w:p>
      <w:pPr>
        <w:spacing w:after="1"/>
      </w:pPr>
    </w:p>
    <w:tbl>
      <w:tblPr>
        <w:tblW w:w="5000" w:type="pct"/>
        <w:tblInd w:w="0" w:type="dxa"/>
        <w:tblBorders>
          <w:top w:val="none"/>
          <w:left w:val="none"/>
          <w:bottom w:val="none"/>
          <w:right w:val="none"/>
          <w:insideH w:val="none"/>
          <w:insideV w:val="none"/>
        </w:tblBorders>
      </w:tblPr>
      <w:tblGrid>
        <w:gridCol w:w="60"/>
        <w:gridCol w:w="113"/>
        <w:gridCol w:w="9921"/>
        <w:gridCol w:w="113"/>
      </w:tblGrid>
      <w:tr>
        <w:tc>
          <w:tcPr>
            <w:tcW w:w="60" w:type="dxa"/>
            <w:tcBorders>
              <w:top w:val="none"/>
              <w:left w:val="none"/>
              <w:bottom w:val="none"/>
              <w:right w:val="none"/>
            </w:tcBorders>
            <w:shd w:val="clear" w:fill="ced3f1"/>
            <w:tcMar>
              <w:left w:w="0" w:type="dxa"/>
              <w:top w:w="0" w:type="dxa"/>
              <w:right w:w="0" w:type="dxa"/>
              <w:bottom w:w="0" w:type="dxa"/>
            </w:tcMar>
          </w:tcPr>
          <w:p/>
        </w:tc>
        <w:tc>
          <w:tcPr>
            <w:tcW w:w="113" w:type="dxa"/>
            <w:tcBorders>
              <w:top w:val="none"/>
              <w:left w:val="none"/>
              <w:bottom w:val="none"/>
              <w:right w:val="none"/>
            </w:tcBorders>
            <w:shd w:val="clear" w:fill="f4f3f8"/>
            <w:tcMar>
              <w:left w:w="0" w:type="dxa"/>
              <w:top w:w="0" w:type="dxa"/>
              <w:right w:w="0" w:type="dxa"/>
              <w:bottom w:w="0" w:type="dxa"/>
            </w:tcMar>
          </w:tcPr>
          <w:p/>
        </w:tc>
        <w:tc>
          <w:tcPr>
            <w:tcW w:w="0" w:type="auto"/>
            <w:tcBorders>
              <w:top w:val="none"/>
              <w:left w:val="none"/>
              <w:bottom w:val="none"/>
              <w:right w:val="none"/>
            </w:tcBorders>
            <w:shd w:val="clear" w:fill="f4f3f8"/>
            <w:tcMar>
              <w:left w:w="0" w:type="dxa"/>
              <w:top w:w="113" w:type="dxa"/>
              <w:right w:w="0" w:type="dxa"/>
              <w:bottom w:w="113" w:type="dxa"/>
            </w:tcMar>
          </w:tcPr>
          <w:p>
            <w:pPr>
              <w:pStyle w:val="0"/>
              <w:jc w:val="center"/>
            </w:pPr>
            <w:r>
              <w:rPr>
                <w:color w:val="392c69"/>
                <w:sz w:val="20"/>
              </w:rPr>
              <w:t xml:space="preserve">Список изменяющих документов</w:t>
            </w:r>
          </w:p>
          <w:p>
            <w:pPr>
              <w:pStyle w:val="0"/>
              <w:jc w:val="center"/>
            </w:pPr>
            <w:r>
              <w:rPr>
                <w:color w:val="392c69"/>
                <w:sz w:val="20"/>
              </w:rPr>
              <w:t xml:space="preserve">(в ред. постановлений Администрации ЗАТО Северск</w:t>
            </w:r>
          </w:p>
          <w:p>
            <w:pPr>
              <w:pStyle w:val="0"/>
              <w:jc w:val="center"/>
            </w:pPr>
            <w:r>
              <w:rPr>
                <w:color w:val="392c69"/>
                <w:sz w:val="20"/>
              </w:rPr>
              <w:t xml:space="preserve">от 21.07.2025 </w:t>
            </w:r>
            <w:hyperlink r:id="rId13" w:tooltip="Постановление Администрации ЗАТО Северск от 21.07.2025 N 1762-па &quot;О внесении изменений в постановление Администрации ЗАТО Северск от 08.04.2025 N 771-па&quot; {КонсультантПлюс}" w:history="0">
              <w:r>
                <w:rPr>
                  <w:color w:val="0000ff"/>
                  <w:sz w:val="20"/>
                </w:rPr>
                <w:t xml:space="preserve">N 1762-па</w:t>
              </w:r>
            </w:hyperlink>
            <w:r>
              <w:rPr>
                <w:color w:val="392c69"/>
                <w:sz w:val="20"/>
              </w:rPr>
              <w:t xml:space="preserve">, от 22.09.2025 </w:t>
            </w:r>
            <w:hyperlink r:id="rId14" w:tooltip="Постановление Администрации ЗАТО Северск от 22.09.2025 N 2318-па &quot;О внесении изменений в постановление Администрации ЗАТО Северск от 08.04.2025 N 771-па&quot; {КонсультантПлюс}" w:history="0">
              <w:r>
                <w:rPr>
                  <w:color w:val="0000ff"/>
                  <w:sz w:val="20"/>
                </w:rPr>
                <w:t xml:space="preserve">N 2318-па</w:t>
              </w:r>
            </w:hyperlink>
            <w:r>
              <w:rPr>
                <w:color w:val="392c69"/>
                <w:sz w:val="20"/>
              </w:rPr>
              <w:t xml:space="preserve">, от 19.10.2026 </w:t>
            </w:r>
            <w:hyperlink r:id="rId15" w:tooltip="Постановление Администрации ЗАТО Северск от 19.10.2026 N 2159-па &quot;О внесении изменения в постановление Администрации ЗАТО Северск от 08.04.2025 N 771-па&quot; {КонсультантПлюс}" w:history="0">
              <w:r>
                <w:rPr>
                  <w:color w:val="0000ff"/>
                  <w:sz w:val="20"/>
                </w:rPr>
                <w:t xml:space="preserve">N 2159-па</w:t>
              </w:r>
            </w:hyperlink>
            <w:r>
              <w:rPr>
                <w:color w:val="392c69"/>
                <w:sz w:val="20"/>
              </w:rPr>
              <w:t xml:space="preserve">)</w:t>
            </w:r>
          </w:p>
        </w:tc>
        <w:tc>
          <w:tcPr>
            <w:tcW w:w="113" w:type="dxa"/>
            <w:tcBorders>
              <w:top w:val="none"/>
              <w:left w:val="none"/>
              <w:bottom w:val="none"/>
              <w:right w:val="none"/>
            </w:tcBorders>
            <w:shd w:val="clear" w:fill="f4f3f8"/>
            <w:tcMar>
              <w:left w:w="0" w:type="dxa"/>
              <w:top w:w="0" w:type="dxa"/>
              <w:right w:w="0" w:type="dxa"/>
              <w:bottom w:w="0" w:type="dxa"/>
            </w:tcMar>
          </w:tcPr>
          <w:p/>
        </w:tc>
      </w:tr>
    </w:tbl>
    <w:p>
      <w:pPr>
        <w:pStyle w:val="0"/>
        <w:jc w:val="both"/>
      </w:pPr>
      <w:r>
        <w:rPr>
          <w:sz w:val="20"/>
        </w:rPr>
      </w:r>
    </w:p>
    <w:p>
      <w:pPr>
        <w:pStyle w:val="0"/>
        <w:ind w:firstLine="540"/>
        <w:jc w:val="both"/>
      </w:pPr>
      <w:r>
        <w:rPr>
          <w:sz w:val="20"/>
        </w:rPr>
        <w:t xml:space="preserve">В соответствии с Федеральным законом от 27 июля 2007 года N 210-ФЗ "Об организации предоставления государственных и муниципальных услуг", </w:t>
      </w:r>
      <w:hyperlink r:id="rId16" w:tooltip="Постановление Администрации ЗАТО Северск от 23.09.2022 N 1709 (ред. от 16.06.2025) &quot;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quot; {КонсультантПлюс}" w:history="0">
        <w:r>
          <w:rPr>
            <w:color w:val="0000ff"/>
            <w:sz w:val="20"/>
          </w:rPr>
          <w:t xml:space="preserve">постановлением</w:t>
        </w:r>
      </w:hyperlink>
      <w:r>
        <w:rPr>
          <w:sz w:val="20"/>
        </w:rPr>
        <w:t xml:space="preserve"> Администрации ЗАТО Северск от 23.09.2022 N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 постановляет:</w:t>
      </w:r>
    </w:p>
    <w:p>
      <w:pPr>
        <w:pStyle w:val="0"/>
        <w:spacing w:before="200"/>
        <w:ind w:firstLine="540"/>
        <w:jc w:val="both"/>
      </w:pPr>
      <w:r>
        <w:rPr>
          <w:sz w:val="20"/>
        </w:rPr>
        <w:t xml:space="preserve">1. Утвердить прилагаемый Административный </w:t>
      </w:r>
      <w:hyperlink w:tooltip="АДМИНИСТРАТИВНЫЙ РЕГЛАМЕНТ" w:anchor="P51" w:history="0">
        <w:r>
          <w:rPr>
            <w:color w:val="0000ff"/>
            <w:sz w:val="20"/>
          </w:rPr>
          <w:t xml:space="preserve">регламент</w:t>
        </w:r>
      </w:hyperlink>
      <w:r>
        <w:rPr>
          <w:sz w:val="20"/>
        </w:rPr>
        <w:t xml:space="preserve"> предоставления муниципальной услуги "Выдача документов (выписки из похозяйственной книги)" (далее - Административный регламент).</w:t>
      </w:r>
    </w:p>
    <w:p>
      <w:pPr>
        <w:pStyle w:val="0"/>
        <w:spacing w:before="200"/>
        <w:ind w:firstLine="540"/>
        <w:jc w:val="both"/>
      </w:pPr>
      <w:r>
        <w:rPr>
          <w:sz w:val="20"/>
        </w:rPr>
        <w:t xml:space="preserve">2. Управлению жилищно-коммунального хозяйства транспорта и связи Администрации ЗАТО Северск разместить Административный регламент на официальном сайте Администрации ЗАТО Северск (https://зато-северск.рф) и внести изменение в Реестр муниципальных услуг (функций) городского округа ЗАТО Северск Томской области.</w:t>
      </w:r>
    </w:p>
    <w:p>
      <w:pPr>
        <w:pStyle w:val="0"/>
        <w:spacing w:before="200"/>
        <w:ind w:firstLine="540"/>
        <w:jc w:val="both"/>
      </w:pPr>
      <w:r>
        <w:rPr>
          <w:sz w:val="20"/>
        </w:rPr>
        <w:t xml:space="preserve">3. Признать утратившими силу постановления Администрации ЗАТО Северск:</w:t>
      </w:r>
    </w:p>
    <w:p>
      <w:pPr>
        <w:pStyle w:val="0"/>
        <w:spacing w:before="200"/>
        <w:ind w:firstLine="540"/>
        <w:jc w:val="both"/>
      </w:pPr>
      <w:r>
        <w:rPr>
          <w:sz w:val="20"/>
        </w:rPr>
        <w:t xml:space="preserve">1) от 31.08.2016 </w:t>
      </w:r>
      <w:hyperlink r:id="rId17" w:tooltip="Постановление Администрации ЗАТО Северск от 31.08.2016 N 1907 (ред. от 05.12.2024) &quot;Об утверждении Административного регламента предоставления муниципальной услуги &quot;Выдача документов (выписки из похозяйственной книги)&quot; ------------ Утратил силу или отменен {КонсультантПлюс}" w:history="0">
        <w:r>
          <w:rPr>
            <w:color w:val="0000ff"/>
            <w:sz w:val="20"/>
          </w:rPr>
          <w:t xml:space="preserve">N 1907</w:t>
        </w:r>
      </w:hyperlink>
      <w:r>
        <w:rPr>
          <w:sz w:val="20"/>
        </w:rPr>
        <w:t xml:space="preserve"> "Об утверждении Административного регламента предоставления муниципальной услуги "Выдача документов (выписки из похозяйственной книги)";</w:t>
      </w:r>
    </w:p>
    <w:p>
      <w:pPr>
        <w:pStyle w:val="0"/>
        <w:spacing w:before="200"/>
        <w:ind w:firstLine="540"/>
        <w:jc w:val="both"/>
      </w:pPr>
      <w:r>
        <w:rPr>
          <w:sz w:val="20"/>
        </w:rPr>
        <w:t xml:space="preserve">2) от 13.03.2017 </w:t>
      </w:r>
      <w:hyperlink r:id="rId18" w:tooltip="Постановление Администрации ЗАТО Северск от 13.03.2017 N 326 &quot;О внесении изменения в постановление Администрации ЗАТО Северск от 31.08.2016 N 1907&quot; ------------ Утратил силу или отменен {КонсультантПлюс}" w:history="0">
        <w:r>
          <w:rPr>
            <w:color w:val="0000ff"/>
            <w:sz w:val="20"/>
          </w:rPr>
          <w:t xml:space="preserve">N 326</w:t>
        </w:r>
      </w:hyperlink>
      <w:r>
        <w:rPr>
          <w:sz w:val="20"/>
        </w:rPr>
        <w:t xml:space="preserve"> "О внесении изменения в постановление Администрации ЗАТО Северск от 31.08.2016 N 1907";</w:t>
      </w:r>
    </w:p>
    <w:p>
      <w:pPr>
        <w:pStyle w:val="0"/>
        <w:spacing w:before="200"/>
        <w:ind w:firstLine="540"/>
        <w:jc w:val="both"/>
      </w:pPr>
      <w:r>
        <w:rPr>
          <w:sz w:val="20"/>
        </w:rPr>
        <w:t xml:space="preserve">3) от 24.10.2017 </w:t>
      </w:r>
      <w:hyperlink r:id="rId19" w:tooltip="Постановление Администрации ЗАТО Северск от 24.10.2017 N 1923 &quot;О внесении изменений в постановление Администрации ЗАТО Северск от 31.08.2016 N 1907&quot; ------------ Утратил силу или отменен {КонсультантПлюс}" w:history="0">
        <w:r>
          <w:rPr>
            <w:color w:val="0000ff"/>
            <w:sz w:val="20"/>
          </w:rPr>
          <w:t xml:space="preserve">N 1923</w:t>
        </w:r>
      </w:hyperlink>
      <w:r>
        <w:rPr>
          <w:sz w:val="20"/>
        </w:rPr>
        <w:t xml:space="preserve"> "О внесении изменений в постановление Администрации ЗАТО Северск от 31.08.2016 N 1907";</w:t>
      </w:r>
    </w:p>
    <w:p>
      <w:pPr>
        <w:pStyle w:val="0"/>
        <w:spacing w:before="200"/>
        <w:ind w:firstLine="540"/>
        <w:jc w:val="both"/>
      </w:pPr>
      <w:r>
        <w:rPr>
          <w:sz w:val="20"/>
        </w:rPr>
        <w:t xml:space="preserve">4) от 29.12.2017 </w:t>
      </w:r>
      <w:hyperlink r:id="rId20" w:tooltip="Постановление Администрации ЗАТО Северск от 29.12.2017 N 2526 &quot;О внесении изменений в постановление Администрации ЗАТО Северск от 31.08.2016 N 1907&quot; ------------ Утратил силу или отменен {КонсультантПлюс}" w:history="0">
        <w:r>
          <w:rPr>
            <w:color w:val="0000ff"/>
            <w:sz w:val="20"/>
          </w:rPr>
          <w:t xml:space="preserve">N 2526</w:t>
        </w:r>
      </w:hyperlink>
      <w:r>
        <w:rPr>
          <w:sz w:val="20"/>
        </w:rPr>
        <w:t xml:space="preserve"> "О внесении изменений в постановление Администрации ЗАТО Северск от 31.08.2016 N 1907";</w:t>
      </w:r>
    </w:p>
    <w:p>
      <w:pPr>
        <w:pStyle w:val="0"/>
        <w:spacing w:before="200"/>
        <w:ind w:firstLine="540"/>
        <w:jc w:val="both"/>
      </w:pPr>
      <w:r>
        <w:rPr>
          <w:sz w:val="20"/>
        </w:rPr>
        <w:t xml:space="preserve">5) от 03.09.2018 </w:t>
      </w:r>
      <w:hyperlink r:id="rId21" w:tooltip="Постановление Администрации ЗАТО Северск от 03.09.2018 N 1676 &quot;О внесении изменений в постановление Администрации ЗАТО Северск от 31.08.2016 N 1907&quot; ------------ Утратил силу или отменен {КонсультантПлюс}" w:history="0">
        <w:r>
          <w:rPr>
            <w:color w:val="0000ff"/>
            <w:sz w:val="20"/>
          </w:rPr>
          <w:t xml:space="preserve">N 1676</w:t>
        </w:r>
      </w:hyperlink>
      <w:r>
        <w:rPr>
          <w:sz w:val="20"/>
        </w:rPr>
        <w:t xml:space="preserve"> "О внесении изменений в постановление Администрации ЗАТО Северск от 31.08.2016 N 1907";</w:t>
      </w:r>
    </w:p>
    <w:p>
      <w:pPr>
        <w:pStyle w:val="0"/>
        <w:spacing w:before="200"/>
        <w:ind w:firstLine="540"/>
        <w:jc w:val="both"/>
      </w:pPr>
      <w:r>
        <w:rPr>
          <w:sz w:val="20"/>
        </w:rPr>
        <w:t xml:space="preserve">6) от 04.12.2018 </w:t>
      </w:r>
      <w:hyperlink r:id="rId22" w:tooltip="Постановление Администрации ЗАТО Северск от 04.12.2018 N 2284 &quot;О внесении изменений в постановление Администрации ЗАТО Северск от 31.08.2016 N 1907&quot; ------------ Утратил силу или отменен {КонсультантПлюс}" w:history="0">
        <w:r>
          <w:rPr>
            <w:color w:val="0000ff"/>
            <w:sz w:val="20"/>
          </w:rPr>
          <w:t xml:space="preserve">N 2284</w:t>
        </w:r>
      </w:hyperlink>
      <w:r>
        <w:rPr>
          <w:sz w:val="20"/>
        </w:rPr>
        <w:t xml:space="preserve"> "О внесении изменений в постановление Администрации ЗАТО Северск от 31.08.2016 N 1907";</w:t>
      </w:r>
    </w:p>
    <w:p>
      <w:pPr>
        <w:pStyle w:val="0"/>
        <w:spacing w:before="200"/>
        <w:ind w:firstLine="540"/>
        <w:jc w:val="both"/>
      </w:pPr>
      <w:r>
        <w:rPr>
          <w:sz w:val="20"/>
        </w:rPr>
        <w:t xml:space="preserve">7) от 27.04.2020 </w:t>
      </w:r>
      <w:hyperlink r:id="rId23" w:tooltip="Постановление Администрации ЗАТО Северск от 27.04.2020 N 667 &quot;О внесении изменений в постановление Администрации ЗАТО Северск от 31.08.2016 N 1907&quot; ------------ Утратил силу или отменен {КонсультантПлюс}" w:history="0">
        <w:r>
          <w:rPr>
            <w:color w:val="0000ff"/>
            <w:sz w:val="20"/>
          </w:rPr>
          <w:t xml:space="preserve">N 667</w:t>
        </w:r>
      </w:hyperlink>
      <w:r>
        <w:rPr>
          <w:sz w:val="20"/>
        </w:rPr>
        <w:t xml:space="preserve"> "О внесении изменений в постановление Администрации ЗАТО Северск от 31.08.2016 N 1907";</w:t>
      </w:r>
    </w:p>
    <w:p>
      <w:pPr>
        <w:pStyle w:val="0"/>
        <w:spacing w:before="200"/>
        <w:ind w:firstLine="540"/>
        <w:jc w:val="both"/>
      </w:pPr>
      <w:r>
        <w:rPr>
          <w:sz w:val="20"/>
        </w:rPr>
        <w:t xml:space="preserve">8) от 30.06.2021 </w:t>
      </w:r>
      <w:hyperlink r:id="rId24" w:tooltip="Постановление Администрации ЗАТО Северск от 30.06.2021 N 1463 &quot;О внесении изменений в постановление Администрации ЗАТО Северск от 31.08.2016 N 1907&quot; ------------ Утратил силу или отменен {КонсультантПлюс}" w:history="0">
        <w:r>
          <w:rPr>
            <w:color w:val="0000ff"/>
            <w:sz w:val="20"/>
          </w:rPr>
          <w:t xml:space="preserve">N 1463</w:t>
        </w:r>
      </w:hyperlink>
      <w:r>
        <w:rPr>
          <w:sz w:val="20"/>
        </w:rPr>
        <w:t xml:space="preserve"> "О внесении изменений в постановление Администрации ЗАТО Северск от 31.08.2016 N 1907";</w:t>
      </w:r>
    </w:p>
    <w:p>
      <w:pPr>
        <w:pStyle w:val="0"/>
        <w:spacing w:before="200"/>
        <w:ind w:firstLine="540"/>
        <w:jc w:val="both"/>
      </w:pPr>
      <w:r>
        <w:rPr>
          <w:sz w:val="20"/>
        </w:rPr>
        <w:t xml:space="preserve">9) от 05.03.2022 </w:t>
      </w:r>
      <w:hyperlink r:id="rId25" w:tooltip="Постановление Администрации ЗАТО Северск от 05.03.2022 N 370 &quot;О внесении изменений в постановление Администрации ЗАТО Северск от 31.08.2016 N 1907&quot; ------------ Утратил силу или отменен {КонсультантПлюс}" w:history="0">
        <w:r>
          <w:rPr>
            <w:color w:val="0000ff"/>
            <w:sz w:val="20"/>
          </w:rPr>
          <w:t xml:space="preserve">N 370</w:t>
        </w:r>
      </w:hyperlink>
      <w:r>
        <w:rPr>
          <w:sz w:val="20"/>
        </w:rPr>
        <w:t xml:space="preserve"> "О внесении изменений в постановление Администрации ЗАТО Северск от 31.08.2016 N 1907";</w:t>
      </w:r>
    </w:p>
    <w:p>
      <w:pPr>
        <w:pStyle w:val="0"/>
        <w:spacing w:before="200"/>
        <w:ind w:firstLine="540"/>
        <w:jc w:val="both"/>
      </w:pPr>
      <w:r>
        <w:rPr>
          <w:sz w:val="20"/>
        </w:rPr>
        <w:t xml:space="preserve">10) от 25.01.2023 </w:t>
      </w:r>
      <w:hyperlink r:id="rId26" w:tooltip="Постановление Администрации ЗАТО Северск от 25.01.2023 N 77-па &quot;О внесении изменений в постановление Администрации ЗАТО Северск от 31.08.2016 N 1907&quot; ------------ Утратил силу или отменен {КонсультантПлюс}" w:history="0">
        <w:r>
          <w:rPr>
            <w:color w:val="0000ff"/>
            <w:sz w:val="20"/>
          </w:rPr>
          <w:t xml:space="preserve">N 77-па</w:t>
        </w:r>
      </w:hyperlink>
      <w:r>
        <w:rPr>
          <w:sz w:val="20"/>
        </w:rPr>
        <w:t xml:space="preserve"> "О внесении изменений в постановление Администрации ЗАТО Северск от 31.08.2016 N 1907";</w:t>
      </w:r>
    </w:p>
    <w:p>
      <w:pPr>
        <w:pStyle w:val="0"/>
        <w:spacing w:before="200"/>
        <w:ind w:firstLine="540"/>
        <w:jc w:val="both"/>
      </w:pPr>
      <w:r>
        <w:rPr>
          <w:sz w:val="20"/>
        </w:rPr>
        <w:t xml:space="preserve">11) от 30.06.2023 </w:t>
      </w:r>
      <w:hyperlink r:id="rId27" w:tooltip="Постановление Администрации ЗАТО Северск от 30.06.2023 N 1194-па &quot;О внесении изменений в постановление Администрации ЗАТО Северск от 31.08.2016 N 1907&quot; ------------ Утратил силу или отменен {КонсультантПлюс}" w:history="0">
        <w:r>
          <w:rPr>
            <w:color w:val="0000ff"/>
            <w:sz w:val="20"/>
          </w:rPr>
          <w:t xml:space="preserve">N 1194-па</w:t>
        </w:r>
      </w:hyperlink>
      <w:r>
        <w:rPr>
          <w:sz w:val="20"/>
        </w:rPr>
        <w:t xml:space="preserve"> "О внесении изменений в постановление Администрации ЗАТО Северск от 31.08.2016 N 1907";</w:t>
      </w:r>
    </w:p>
    <w:p>
      <w:pPr>
        <w:pStyle w:val="0"/>
        <w:spacing w:before="200"/>
        <w:ind w:firstLine="540"/>
        <w:jc w:val="both"/>
      </w:pPr>
      <w:r>
        <w:rPr>
          <w:sz w:val="20"/>
        </w:rPr>
        <w:t xml:space="preserve">12) от 05.12.2024 </w:t>
      </w:r>
      <w:hyperlink r:id="rId28" w:tooltip="Постановление Администрации ЗАТО Северск от 05.12.2024 N 4601-па &quot;О внесении изменения в постановление Администрации ЗАТО Северск от 31.08.2016 N 1907&quot; ------------ Утратил силу или отменен {КонсультантПлюс}" w:history="0">
        <w:r>
          <w:rPr>
            <w:color w:val="0000ff"/>
            <w:sz w:val="20"/>
          </w:rPr>
          <w:t xml:space="preserve">N 4601-па</w:t>
        </w:r>
      </w:hyperlink>
      <w:r>
        <w:rPr>
          <w:sz w:val="20"/>
        </w:rPr>
        <w:t xml:space="preserve"> "О внесении изменения в постановление Администрации ЗАТО Северск от 31.08.2016 N 1907".</w:t>
      </w:r>
    </w:p>
    <w:p>
      <w:pPr>
        <w:pStyle w:val="0"/>
        <w:spacing w:before="200"/>
        <w:ind w:firstLine="540"/>
        <w:jc w:val="both"/>
      </w:pPr>
      <w:r>
        <w:rPr>
          <w:sz w:val="20"/>
        </w:rPr>
        <w:t xml:space="preserve">4.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pPr>
        <w:pStyle w:val="0"/>
        <w:spacing w:before="200"/>
        <w:ind w:firstLine="540"/>
        <w:jc w:val="both"/>
      </w:pPr>
      <w:r>
        <w:rPr>
          <w:sz w:val="20"/>
        </w:rPr>
        <w:t xml:space="preserve">5. Контроль за исполнением постановления возложить на первого заместителя Мэра ЗАТО Северск.</w:t>
      </w:r>
    </w:p>
    <w:p>
      <w:pPr>
        <w:pStyle w:val="0"/>
        <w:jc w:val="both"/>
      </w:pPr>
      <w:r>
        <w:rPr>
          <w:sz w:val="20"/>
        </w:rPr>
      </w:r>
    </w:p>
    <w:p>
      <w:pPr>
        <w:pStyle w:val="0"/>
        <w:jc w:val="right"/>
      </w:pPr>
      <w:r>
        <w:rPr>
          <w:sz w:val="20"/>
        </w:rPr>
        <w:t xml:space="preserve">Мэр ЗАТО Северск</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0"/>
      </w:pPr>
      <w:r>
        <w:rPr>
          <w:sz w:val="20"/>
        </w:rPr>
        <w:t xml:space="preserve">Утвержден</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08.04.2025 N 771-па</w:t>
      </w:r>
    </w:p>
    <w:p>
      <w:pPr>
        <w:pStyle w:val="0"/>
        <w:jc w:val="both"/>
      </w:pPr>
      <w:r>
        <w:rPr>
          <w:sz w:val="20"/>
        </w:rPr>
      </w:r>
    </w:p>
    <w:bookmarkStart w:id="51" w:name="P51"/>
    <w:bookmarkEnd w:id="51"/>
    <w:p>
      <w:pPr>
        <w:pStyle w:val="2"/>
        <w:jc w:val="center"/>
      </w:pPr>
      <w:r>
        <w:rPr>
          <w:sz w:val="20"/>
        </w:rPr>
        <w:t xml:space="preserve">АДМИНИСТРАТИВНЫЙ РЕГЛАМЕНТ</w:t>
      </w:r>
    </w:p>
    <w:p>
      <w:pPr>
        <w:pStyle w:val="2"/>
        <w:jc w:val="center"/>
      </w:pPr>
      <w:r>
        <w:rPr>
          <w:sz w:val="20"/>
        </w:rPr>
        <w:t xml:space="preserve">ПРЕДОСТАВЛЕНИЯ МУНИЦИПАЛЬНОЙ УСЛУГИ "ВЫДАЧА ДОКУМЕНТОВ</w:t>
      </w:r>
    </w:p>
    <w:p>
      <w:pPr>
        <w:pStyle w:val="2"/>
        <w:jc w:val="center"/>
      </w:pPr>
      <w:r>
        <w:rPr>
          <w:sz w:val="20"/>
        </w:rPr>
        <w:t xml:space="preserve">(ВЫПИСКИ ИЗ ПОХОЗЯЙСТВЕННОЙ КНИГИ)"</w:t>
      </w:r>
    </w:p>
    <w:p>
      <w:pPr>
        <w:spacing w:after="1"/>
      </w:pPr>
    </w:p>
    <w:tbl>
      <w:tblPr>
        <w:tblW w:w="5000" w:type="pct"/>
        <w:tblInd w:w="0" w:type="dxa"/>
        <w:tblBorders>
          <w:top w:val="none"/>
          <w:left w:val="none"/>
          <w:bottom w:val="none"/>
          <w:right w:val="none"/>
          <w:insideH w:val="none"/>
          <w:insideV w:val="none"/>
        </w:tblBorders>
      </w:tblPr>
      <w:tblGrid>
        <w:gridCol w:w="60"/>
        <w:gridCol w:w="113"/>
        <w:gridCol w:w="9921"/>
        <w:gridCol w:w="113"/>
      </w:tblGrid>
      <w:tr>
        <w:tc>
          <w:tcPr>
            <w:tcW w:w="60" w:type="dxa"/>
            <w:tcBorders>
              <w:top w:val="none"/>
              <w:left w:val="none"/>
              <w:bottom w:val="none"/>
              <w:right w:val="none"/>
            </w:tcBorders>
            <w:shd w:val="clear" w:fill="ced3f1"/>
            <w:tcMar>
              <w:left w:w="0" w:type="dxa"/>
              <w:top w:w="0" w:type="dxa"/>
              <w:right w:w="0" w:type="dxa"/>
              <w:bottom w:w="0" w:type="dxa"/>
            </w:tcMar>
          </w:tcPr>
          <w:p/>
        </w:tc>
        <w:tc>
          <w:tcPr>
            <w:tcW w:w="113" w:type="dxa"/>
            <w:tcBorders>
              <w:top w:val="none"/>
              <w:left w:val="none"/>
              <w:bottom w:val="none"/>
              <w:right w:val="none"/>
            </w:tcBorders>
            <w:shd w:val="clear" w:fill="f4f3f8"/>
            <w:tcMar>
              <w:left w:w="0" w:type="dxa"/>
              <w:top w:w="0" w:type="dxa"/>
              <w:right w:w="0" w:type="dxa"/>
              <w:bottom w:w="0" w:type="dxa"/>
            </w:tcMar>
          </w:tcPr>
          <w:p/>
        </w:tc>
        <w:tc>
          <w:tcPr>
            <w:tcW w:w="0" w:type="auto"/>
            <w:tcBorders>
              <w:top w:val="none"/>
              <w:left w:val="none"/>
              <w:bottom w:val="none"/>
              <w:right w:val="none"/>
            </w:tcBorders>
            <w:shd w:val="clear" w:fill="f4f3f8"/>
            <w:tcMar>
              <w:left w:w="0" w:type="dxa"/>
              <w:top w:w="113" w:type="dxa"/>
              <w:right w:w="0" w:type="dxa"/>
              <w:bottom w:w="113" w:type="dxa"/>
            </w:tcMar>
          </w:tcPr>
          <w:p>
            <w:pPr>
              <w:pStyle w:val="0"/>
              <w:jc w:val="center"/>
            </w:pPr>
            <w:r>
              <w:rPr>
                <w:color w:val="392c69"/>
                <w:sz w:val="20"/>
              </w:rPr>
              <w:t xml:space="preserve">Список изменяющих документов</w:t>
            </w:r>
          </w:p>
          <w:p>
            <w:pPr>
              <w:pStyle w:val="0"/>
              <w:jc w:val="center"/>
            </w:pPr>
            <w:r>
              <w:rPr>
                <w:color w:val="392c69"/>
                <w:sz w:val="20"/>
              </w:rPr>
              <w:t xml:space="preserve">(в ред. постановлений Администрации ЗАТО Северск</w:t>
            </w:r>
          </w:p>
          <w:p>
            <w:pPr>
              <w:pStyle w:val="0"/>
              <w:jc w:val="center"/>
            </w:pPr>
            <w:r>
              <w:rPr>
                <w:color w:val="392c69"/>
                <w:sz w:val="20"/>
              </w:rPr>
              <w:t xml:space="preserve">от 21.07.2025 </w:t>
            </w:r>
            <w:hyperlink r:id="rId29" w:tooltip="Постановление Администрации ЗАТО Северск от 21.07.2025 N 1762-па &quot;О внесении изменений в постановление Администрации ЗАТО Северск от 08.04.2025 N 771-па&quot; {КонсультантПлюс}" w:history="0">
              <w:r>
                <w:rPr>
                  <w:color w:val="0000ff"/>
                  <w:sz w:val="20"/>
                </w:rPr>
                <w:t xml:space="preserve">N 1762-па</w:t>
              </w:r>
            </w:hyperlink>
            <w:r>
              <w:rPr>
                <w:color w:val="392c69"/>
                <w:sz w:val="20"/>
              </w:rPr>
              <w:t xml:space="preserve">, от 22.09.2025 </w:t>
            </w:r>
            <w:hyperlink r:id="rId30" w:tooltip="Постановление Администрации ЗАТО Северск от 22.09.2025 N 2318-па &quot;О внесении изменений в постановление Администрации ЗАТО Северск от 08.04.2025 N 771-па&quot; {КонсультантПлюс}" w:history="0">
              <w:r>
                <w:rPr>
                  <w:color w:val="0000ff"/>
                  <w:sz w:val="20"/>
                </w:rPr>
                <w:t xml:space="preserve">N 2318-па</w:t>
              </w:r>
            </w:hyperlink>
            <w:r>
              <w:rPr>
                <w:color w:val="392c69"/>
                <w:sz w:val="20"/>
              </w:rPr>
              <w:t xml:space="preserve">, от 19.10.2026 </w:t>
            </w:r>
            <w:hyperlink r:id="rId31" w:tooltip="Постановление Администрации ЗАТО Северск от 19.10.2026 N 2159-па &quot;О внесении изменения в постановление Администрации ЗАТО Северск от 08.04.2025 N 771-па&quot; {КонсультантПлюс}" w:history="0">
              <w:r>
                <w:rPr>
                  <w:color w:val="0000ff"/>
                  <w:sz w:val="20"/>
                </w:rPr>
                <w:t xml:space="preserve">N 2159-па</w:t>
              </w:r>
            </w:hyperlink>
            <w:r>
              <w:rPr>
                <w:color w:val="392c69"/>
                <w:sz w:val="20"/>
              </w:rPr>
              <w:t xml:space="preserve">)</w:t>
            </w:r>
          </w:p>
        </w:tc>
        <w:tc>
          <w:tcPr>
            <w:tcW w:w="113" w:type="dxa"/>
            <w:tcBorders>
              <w:top w:val="none"/>
              <w:left w:val="none"/>
              <w:bottom w:val="none"/>
              <w:right w:val="none"/>
            </w:tcBorders>
            <w:shd w:val="clear" w:fill="f4f3f8"/>
            <w:tcMar>
              <w:left w:w="0" w:type="dxa"/>
              <w:top w:w="0" w:type="dxa"/>
              <w:right w:w="0" w:type="dxa"/>
              <w:bottom w:w="0" w:type="dxa"/>
            </w:tcMar>
          </w:tcPr>
          <w:p/>
        </w:tc>
      </w:tr>
    </w:tbl>
    <w:p>
      <w:pPr>
        <w:pStyle w:val="0"/>
        <w:jc w:val="both"/>
      </w:pPr>
      <w:r>
        <w:rPr>
          <w:sz w:val="20"/>
        </w:rPr>
      </w:r>
    </w:p>
    <w:p>
      <w:pPr>
        <w:pStyle w:val="2"/>
        <w:jc w:val="center"/>
        <w:outlineLvl w:val="1"/>
      </w:pPr>
      <w:r>
        <w:rPr>
          <w:sz w:val="20"/>
        </w:rPr>
        <w:t xml:space="preserve">I. ОБЩИЕ ПОЛОЖЕНИЯ</w:t>
      </w:r>
    </w:p>
    <w:p>
      <w:pPr>
        <w:pStyle w:val="0"/>
        <w:jc w:val="both"/>
      </w:pPr>
      <w:r>
        <w:rPr>
          <w:sz w:val="20"/>
        </w:rPr>
      </w:r>
    </w:p>
    <w:p>
      <w:pPr>
        <w:pStyle w:val="2"/>
        <w:jc w:val="center"/>
        <w:outlineLvl w:val="2"/>
      </w:pPr>
      <w:r>
        <w:rPr>
          <w:sz w:val="20"/>
        </w:rPr>
        <w:t xml:space="preserve">Предмет регулирования административного регламента</w:t>
      </w:r>
    </w:p>
    <w:p>
      <w:pPr>
        <w:pStyle w:val="0"/>
        <w:jc w:val="both"/>
      </w:pPr>
      <w:r>
        <w:rPr>
          <w:sz w:val="20"/>
        </w:rPr>
      </w:r>
    </w:p>
    <w:p>
      <w:pPr>
        <w:pStyle w:val="0"/>
        <w:ind w:firstLine="540"/>
        <w:jc w:val="both"/>
      </w:pPr>
      <w:r>
        <w:rPr>
          <w:sz w:val="20"/>
        </w:rPr>
        <w:t xml:space="preserve">1. Административный регламент предоставления муниципальной услуги "Выдача документов (выписки из похозяйственной книги)" (далее - Административный регламент) разработан в целях повышения качества и доступности предоставления муниципальной услуги "Выдача документов (выписки из похозяйственной книги)" (далее - муниципальная услуга), обеспечения гражданам комфортных условий доступа к предоставлению муниципальной услуги при их минимальном участии в процессе предоставления муниципальной услуги, исключения административных барьеров, оптимизации межведомственного информационного взаимодействия и определяет стандарт, сроки и последовательность административных процедур (действий) при предоставлении муниципальной услуги для Администрации ЗАТО Северск (ее должностных лиц), уполномоченной на ее предоставление, и получателей муниципальной услуги.</w:t>
      </w:r>
    </w:p>
    <w:p>
      <w:pPr>
        <w:pStyle w:val="0"/>
        <w:spacing w:before="200"/>
        <w:ind w:firstLine="540"/>
        <w:jc w:val="both"/>
      </w:pPr>
      <w:r>
        <w:rPr>
          <w:sz w:val="20"/>
        </w:rPr>
        <w:t xml:space="preserve">2. Настоящий Административный регламент разработан в соответствии с Федеральным </w:t>
      </w:r>
      <w:hyperlink r:id="rId32" w:tooltip="Федеральный закон от 27.07.2010 N 210-ФЗ (ред. от 04.08.2026) &quot;Об организации предоставления государственных и муниципальных услуг&quot; {КонсультантПлюс}" w:history="0">
        <w:r>
          <w:rPr>
            <w:color w:val="0000ff"/>
            <w:sz w:val="20"/>
          </w:rPr>
          <w:t xml:space="preserve">законом</w:t>
        </w:r>
      </w:hyperlink>
      <w:r>
        <w:rPr>
          <w:sz w:val="20"/>
        </w:rPr>
        <w:t xml:space="preserve"> от 27 июля 2010 года N 210-ФЗ "Об организации предоставления государственных и муниципальных услуг" (далее - Федеральный закон от 27 июля 2010 года N 210-ФЗ), </w:t>
      </w:r>
      <w:hyperlink r:id="rId33" w:tooltip="Постановление Администрации ЗАТО Северск от 23.09.2022 N 1709 (ред. от 16.06.2025) &quot;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quot; {КонсультантПлюс}" w:history="0">
        <w:r>
          <w:rPr>
            <w:color w:val="0000ff"/>
            <w:sz w:val="20"/>
          </w:rPr>
          <w:t xml:space="preserve">постановлением</w:t>
        </w:r>
      </w:hyperlink>
      <w:r>
        <w:rPr>
          <w:sz w:val="20"/>
        </w:rPr>
        <w:t xml:space="preserve"> Администрации ЗАТО Северск от 23.09.2022 N 1709 "Об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w:t>
      </w:r>
    </w:p>
    <w:p>
      <w:pPr>
        <w:pStyle w:val="0"/>
        <w:jc w:val="both"/>
      </w:pPr>
      <w:r>
        <w:rPr>
          <w:sz w:val="20"/>
        </w:rPr>
      </w:r>
    </w:p>
    <w:p>
      <w:pPr>
        <w:pStyle w:val="2"/>
        <w:jc w:val="center"/>
        <w:outlineLvl w:val="2"/>
      </w:pPr>
      <w:r>
        <w:rPr>
          <w:sz w:val="20"/>
        </w:rPr>
        <w:t xml:space="preserve">Круг заявителей</w:t>
      </w:r>
    </w:p>
    <w:p>
      <w:pPr>
        <w:pStyle w:val="0"/>
        <w:jc w:val="both"/>
      </w:pPr>
      <w:r>
        <w:rPr>
          <w:sz w:val="20"/>
        </w:rPr>
      </w:r>
    </w:p>
    <w:bookmarkStart w:id="67" w:name="P67"/>
    <w:bookmarkEnd w:id="67"/>
    <w:p>
      <w:pPr>
        <w:pStyle w:val="0"/>
        <w:ind w:firstLine="540"/>
        <w:jc w:val="both"/>
      </w:pPr>
      <w:r>
        <w:rPr>
          <w:sz w:val="20"/>
        </w:rPr>
        <w:t xml:space="preserve">3. Получателями муниципальной услуги являются граждане, ведущие личное подсобное хозяйство (далее - ЛПХ) на земельном участке, предоставленном и (или) приобретенном для ведения личного подсобного хозяйства, или члены их семей, совместно осуществляющие с ними ведение личного подсобного хозяйства (далее - Заявители).</w:t>
      </w:r>
    </w:p>
    <w:p>
      <w:pPr>
        <w:pStyle w:val="0"/>
        <w:spacing w:before="200"/>
        <w:ind w:firstLine="540"/>
        <w:jc w:val="both"/>
      </w:pPr>
      <w:r>
        <w:rPr>
          <w:sz w:val="20"/>
        </w:rPr>
        <w:t xml:space="preserve">Глава ЛПХ имеет право получить выписку из похозяйственной книги только в отношении своего ЛПХ в любом объеме, по любому перечню сведений и для любых целей.</w:t>
      </w:r>
    </w:p>
    <w:p>
      <w:pPr>
        <w:pStyle w:val="0"/>
        <w:spacing w:before="200"/>
        <w:ind w:firstLine="540"/>
        <w:jc w:val="both"/>
      </w:pPr>
      <w:r>
        <w:rPr>
          <w:sz w:val="20"/>
        </w:rPr>
        <w:t xml:space="preserve">Иной член ЛПХ имеет право получить выписку из похозяйственной книги только в отношении своего ЛПХ в любом объеме, по любому перечню сведений и для любых целей, за исключением персональных данных главы ЛПХ.</w:t>
      </w:r>
    </w:p>
    <w:p>
      <w:pPr>
        <w:pStyle w:val="0"/>
        <w:spacing w:before="200"/>
        <w:ind w:firstLine="540"/>
        <w:jc w:val="both"/>
      </w:pPr>
      <w:hyperlink w:tooltip="                                 ПЕРЕЧЕНЬ" w:anchor="P561" w:history="0">
        <w:r>
          <w:rPr>
            <w:color w:val="0000ff"/>
            <w:sz w:val="20"/>
          </w:rPr>
          <w:t xml:space="preserve">Перечень</w:t>
        </w:r>
      </w:hyperlink>
      <w:r>
        <w:rPr>
          <w:sz w:val="20"/>
        </w:rPr>
        <w:t xml:space="preserve"> сведений, содержащихся в похозяйственной книге, представлен в приложении 1 к Административному регламенту.</w:t>
      </w:r>
    </w:p>
    <w:bookmarkStart w:id="71" w:name="P71"/>
    <w:bookmarkEnd w:id="71"/>
    <w:p>
      <w:pPr>
        <w:pStyle w:val="0"/>
        <w:spacing w:before="200"/>
        <w:ind w:firstLine="540"/>
        <w:jc w:val="both"/>
      </w:pPr>
      <w:r>
        <w:rPr>
          <w:sz w:val="20"/>
        </w:rPr>
        <w:t xml:space="preserve">4. Интересы Заявителя может представлять лицо, обладающее соответствующими полномочиями (далее - Представитель заявителя). От имени несовершеннолетнего имеют право действовать его законные представители - родители, усыновители или опекуны.</w:t>
      </w:r>
    </w:p>
    <w:p>
      <w:pPr>
        <w:pStyle w:val="0"/>
        <w:jc w:val="both"/>
      </w:pPr>
      <w:r>
        <w:rPr>
          <w:sz w:val="20"/>
        </w:rPr>
        <w:t xml:space="preserve">(п. 4 в ред. </w:t>
      </w:r>
      <w:hyperlink r:id="rId34" w:tooltip="Постановление Администрации ЗАТО Северск от 22.09.2025 N 2318-па &quot;О внесении изменений в постановление Администрации ЗАТО Северск от 08.04.2025 N 771-па&quot; {КонсультантПлюс}" w:history="0">
        <w:r>
          <w:rPr>
            <w:color w:val="0000ff"/>
            <w:sz w:val="20"/>
          </w:rPr>
          <w:t xml:space="preserve">постановления</w:t>
        </w:r>
      </w:hyperlink>
      <w:r>
        <w:rPr>
          <w:sz w:val="20"/>
        </w:rPr>
        <w:t xml:space="preserve"> Администрации ЗАТО Северск от 22.09.2025 N 2318-па)</w:t>
      </w:r>
    </w:p>
    <w:p>
      <w:pPr>
        <w:pStyle w:val="0"/>
        <w:spacing w:before="200"/>
        <w:ind w:firstLine="540"/>
        <w:jc w:val="both"/>
      </w:pPr>
      <w:r>
        <w:rPr>
          <w:sz w:val="20"/>
        </w:rPr>
        <w:t xml:space="preserve">4.1. В случае наличия на едином портале государственных и муниципальных услуг информации о включении физического лица в список лиц, в отношении которых применяются временные ограничительные меры, не допускается предоставление такому лицу муниципальной услуги в электронной форме.</w:t>
      </w:r>
    </w:p>
    <w:p>
      <w:pPr>
        <w:pStyle w:val="0"/>
        <w:jc w:val="both"/>
      </w:pPr>
      <w:r>
        <w:rPr>
          <w:sz w:val="20"/>
        </w:rPr>
        <w:t xml:space="preserve">(п. 4.1 введен </w:t>
      </w:r>
      <w:hyperlink r:id="rId35" w:tooltip="Постановление Администрации ЗАТО Северск от 19.10.2026 N 2159-па &quot;О внесении изменения в постановление Администрации ЗАТО Северск от 08.04.2025 N 771-па&quot; {КонсультантПлюс}" w:history="0">
        <w:r>
          <w:rPr>
            <w:color w:val="0000ff"/>
            <w:sz w:val="20"/>
          </w:rPr>
          <w:t xml:space="preserve">постановлением</w:t>
        </w:r>
      </w:hyperlink>
      <w:r>
        <w:rPr>
          <w:sz w:val="20"/>
        </w:rPr>
        <w:t xml:space="preserve"> Администрации ЗАТО Северск от 19.10.2026 N 2159-па)</w:t>
      </w:r>
    </w:p>
    <w:p>
      <w:pPr>
        <w:pStyle w:val="0"/>
        <w:jc w:val="both"/>
      </w:pPr>
      <w:r>
        <w:rPr>
          <w:sz w:val="20"/>
        </w:rPr>
      </w:r>
    </w:p>
    <w:p>
      <w:pPr>
        <w:pStyle w:val="2"/>
        <w:jc w:val="center"/>
        <w:outlineLvl w:val="2"/>
      </w:pPr>
      <w:r>
        <w:rPr>
          <w:sz w:val="20"/>
        </w:rPr>
        <w:t xml:space="preserve">Требования к порядку информирования о предоставлении</w:t>
      </w:r>
    </w:p>
    <w:p>
      <w:pPr>
        <w:pStyle w:val="2"/>
        <w:jc w:val="center"/>
      </w:pPr>
      <w:r>
        <w:rPr>
          <w:sz w:val="20"/>
        </w:rPr>
        <w:t xml:space="preserve">муниципальной услуги</w:t>
      </w:r>
    </w:p>
    <w:p>
      <w:pPr>
        <w:pStyle w:val="0"/>
        <w:jc w:val="both"/>
      </w:pPr>
      <w:r>
        <w:rPr>
          <w:sz w:val="20"/>
        </w:rPr>
      </w:r>
    </w:p>
    <w:p>
      <w:pPr>
        <w:pStyle w:val="0"/>
        <w:ind w:firstLine="540"/>
        <w:jc w:val="both"/>
      </w:pPr>
      <w:r>
        <w:rPr>
          <w:sz w:val="20"/>
        </w:rPr>
        <w:t xml:space="preserve">5. Информирование о порядке предоставления муниципальной услуги осуществляется:</w:t>
      </w:r>
    </w:p>
    <w:p>
      <w:pPr>
        <w:pStyle w:val="0"/>
        <w:spacing w:before="200"/>
        <w:ind w:firstLine="540"/>
        <w:jc w:val="both"/>
      </w:pPr>
      <w:r>
        <w:rPr>
          <w:sz w:val="20"/>
        </w:rPr>
        <w:t xml:space="preserve">1) по вопросам предоставления муниципальной услуги на территории г. Северска непосредственно при личном приеме Заявителя (Представителя заявителя) в Управлении жилищно-коммунального хозяйства, транспорта и связи Администрации ЗАТО Северск (далее - УЖКХ ТиС).</w:t>
      </w:r>
    </w:p>
    <w:p>
      <w:pPr>
        <w:pStyle w:val="0"/>
        <w:spacing w:before="200"/>
        <w:ind w:firstLine="540"/>
        <w:jc w:val="both"/>
      </w:pPr>
      <w:r>
        <w:rPr>
          <w:sz w:val="20"/>
        </w:rPr>
        <w:t xml:space="preserve">Справочные данные для посещения УЖКХ ТиС лично:</w:t>
      </w:r>
    </w:p>
    <w:p>
      <w:pPr>
        <w:pStyle w:val="0"/>
        <w:spacing w:before="200"/>
        <w:ind w:firstLine="540"/>
        <w:jc w:val="both"/>
      </w:pPr>
      <w:r>
        <w:rPr>
          <w:sz w:val="20"/>
        </w:rPr>
        <w:t xml:space="preserve">636000, Томская область, ЗАТО Северск, г. Северск, ул. Калинина, д. 39;</w:t>
      </w:r>
    </w:p>
    <w:p>
      <w:pPr>
        <w:pStyle w:val="0"/>
        <w:spacing w:before="200"/>
        <w:ind w:firstLine="540"/>
        <w:jc w:val="both"/>
      </w:pPr>
      <w:r>
        <w:rPr>
          <w:sz w:val="20"/>
        </w:rPr>
        <w:t xml:space="preserve">контактный телефон (телефон для справок) - 8 (3823) 78 00 49; 78 00 05;</w:t>
      </w:r>
    </w:p>
    <w:p>
      <w:pPr>
        <w:pStyle w:val="0"/>
        <w:spacing w:before="200"/>
        <w:ind w:firstLine="540"/>
        <w:jc w:val="both"/>
      </w:pPr>
      <w:r>
        <w:rPr>
          <w:sz w:val="20"/>
        </w:rPr>
        <w:t xml:space="preserve">адрес электронной почты УЖКХ ТиС: seversk-uzhkh@gov70.ru;</w:t>
      </w:r>
    </w:p>
    <w:p>
      <w:pPr>
        <w:pStyle w:val="0"/>
        <w:spacing w:before="200"/>
        <w:ind w:firstLine="540"/>
        <w:jc w:val="both"/>
      </w:pPr>
      <w:r>
        <w:rPr>
          <w:sz w:val="20"/>
        </w:rPr>
        <w:t xml:space="preserve">график работы УЖКХ ТиС:</w:t>
      </w:r>
    </w:p>
    <w:p>
      <w:pPr>
        <w:pStyle w:val="0"/>
        <w:spacing w:before="200"/>
        <w:ind w:firstLine="540"/>
        <w:jc w:val="both"/>
      </w:pPr>
      <w:r>
        <w:rPr>
          <w:sz w:val="20"/>
        </w:rPr>
        <w:t xml:space="preserve">понедельник - четверг с 08:30 до 17:30 (перерыв с 12:30 до 13:15);</w:t>
      </w:r>
    </w:p>
    <w:p>
      <w:pPr>
        <w:pStyle w:val="0"/>
        <w:spacing w:before="200"/>
        <w:ind w:firstLine="540"/>
        <w:jc w:val="both"/>
      </w:pPr>
      <w:r>
        <w:rPr>
          <w:sz w:val="20"/>
        </w:rPr>
        <w:t xml:space="preserve">пятница с 08:30 до 16:15 (перерыв с 12:30 до 13:15);</w:t>
      </w:r>
    </w:p>
    <w:p>
      <w:pPr>
        <w:pStyle w:val="0"/>
        <w:spacing w:before="200"/>
        <w:ind w:firstLine="540"/>
        <w:jc w:val="both"/>
      </w:pPr>
      <w:r>
        <w:rPr>
          <w:sz w:val="20"/>
        </w:rPr>
        <w:t xml:space="preserve">суббота, воскресенье - выходные дни;</w:t>
      </w:r>
    </w:p>
    <w:p>
      <w:pPr>
        <w:pStyle w:val="0"/>
        <w:spacing w:before="200"/>
        <w:ind w:firstLine="540"/>
        <w:jc w:val="both"/>
      </w:pPr>
      <w:r>
        <w:rPr>
          <w:sz w:val="20"/>
        </w:rPr>
        <w:t xml:space="preserve">2) по вопросам предоставления муниципальной услуги на внегородских территориях ЗАТО Северск непосредственно при личном приеме Заявителя (Представителя заявителя) в Управлении по внегородским территориям Администрации ЗАТО Северск (далее - УВГТ Администрации ЗАТО Северск).</w:t>
      </w:r>
    </w:p>
    <w:p>
      <w:pPr>
        <w:pStyle w:val="0"/>
        <w:spacing w:before="200"/>
        <w:ind w:firstLine="540"/>
        <w:jc w:val="both"/>
      </w:pPr>
      <w:r>
        <w:rPr>
          <w:sz w:val="20"/>
        </w:rPr>
        <w:t xml:space="preserve">Справочные данные для посещения УВГТ Администрации ЗАТО Северск:</w:t>
      </w:r>
    </w:p>
    <w:p>
      <w:pPr>
        <w:pStyle w:val="0"/>
        <w:spacing w:before="200"/>
        <w:ind w:firstLine="540"/>
        <w:jc w:val="both"/>
      </w:pPr>
      <w:r>
        <w:rPr>
          <w:sz w:val="20"/>
        </w:rPr>
        <w:t xml:space="preserve">634501, Томская область, ЗАТО Северск, пос. Самусь, ул. Ленина, 21;</w:t>
      </w:r>
    </w:p>
    <w:p>
      <w:pPr>
        <w:pStyle w:val="0"/>
        <w:spacing w:before="200"/>
        <w:ind w:firstLine="540"/>
        <w:jc w:val="both"/>
      </w:pPr>
      <w:r>
        <w:rPr>
          <w:sz w:val="20"/>
        </w:rPr>
        <w:t xml:space="preserve">адрес электронной почты: uprvgt@seversk.gov70.ru;</w:t>
      </w:r>
    </w:p>
    <w:p>
      <w:pPr>
        <w:pStyle w:val="0"/>
        <w:spacing w:before="200"/>
        <w:ind w:firstLine="540"/>
        <w:jc w:val="both"/>
      </w:pPr>
      <w:r>
        <w:rPr>
          <w:sz w:val="20"/>
        </w:rPr>
        <w:t xml:space="preserve">контактный телефон (телефон для справок) - 8 (3823) 785-371;</w:t>
      </w:r>
    </w:p>
    <w:p>
      <w:pPr>
        <w:pStyle w:val="0"/>
        <w:spacing w:before="200"/>
        <w:ind w:firstLine="540"/>
        <w:jc w:val="both"/>
      </w:pPr>
      <w:r>
        <w:rPr>
          <w:sz w:val="20"/>
        </w:rPr>
        <w:t xml:space="preserve">график работы УВГТ Администрации ЗАТО Северск:</w:t>
      </w:r>
    </w:p>
    <w:p>
      <w:pPr>
        <w:pStyle w:val="0"/>
        <w:spacing w:before="200"/>
        <w:ind w:firstLine="540"/>
        <w:jc w:val="both"/>
      </w:pPr>
      <w:r>
        <w:rPr>
          <w:sz w:val="20"/>
        </w:rPr>
        <w:t xml:space="preserve">понедельник - четверг с 08:30 до 17:30 (перерыв с 12:30 до 13:15);</w:t>
      </w:r>
    </w:p>
    <w:p>
      <w:pPr>
        <w:pStyle w:val="0"/>
        <w:spacing w:before="200"/>
        <w:ind w:firstLine="540"/>
        <w:jc w:val="both"/>
      </w:pPr>
      <w:r>
        <w:rPr>
          <w:sz w:val="20"/>
        </w:rPr>
        <w:t xml:space="preserve">пятница с 08:30 до 16:15 (перерыв с 12:30 до 13:15);</w:t>
      </w:r>
    </w:p>
    <w:p>
      <w:pPr>
        <w:pStyle w:val="0"/>
        <w:spacing w:before="200"/>
        <w:ind w:firstLine="540"/>
        <w:jc w:val="both"/>
      </w:pPr>
      <w:r>
        <w:rPr>
          <w:sz w:val="20"/>
        </w:rPr>
        <w:t xml:space="preserve">суббота, воскресенье - выходные дни;</w:t>
      </w:r>
    </w:p>
    <w:p>
      <w:pPr>
        <w:pStyle w:val="0"/>
        <w:spacing w:before="200"/>
        <w:ind w:firstLine="540"/>
        <w:jc w:val="both"/>
      </w:pPr>
      <w:r>
        <w:rPr>
          <w:sz w:val="20"/>
        </w:rPr>
        <w:t xml:space="preserve">3) на базе многофункционального центра, при наличии соглашения о взаимодействии, заключенного между Администрацией ЗАТО Северск и Областным государственным казенным учреждением "Томский областной многофункциональный центр по предоставлению государственных и муниципальных услуг" (далее - многофункциональный центр) в порядке, утвержденном </w:t>
      </w:r>
      <w:hyperlink r:id="rId36" w:tooltip="Постановление Правительства РФ от 27.09.2011 N 797 (ред. от 22.09.2026) &quo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quot; (вместе с &quot;Положением о требованиях к заклю {КонсультантПлюс}" w:history="0">
        <w:r>
          <w:rPr>
            <w:color w:val="0000ff"/>
            <w:sz w:val="20"/>
          </w:rPr>
          <w:t xml:space="preserve">постановлением</w:t>
        </w:r>
      </w:hyperlink>
      <w:r>
        <w:rPr>
          <w:sz w:val="20"/>
        </w:rPr>
        <w:t xml:space="preserve"> Правительства Российской Федерации от 27 сентября 2011 г. N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соглашение о взаимодействии):</w:t>
      </w:r>
    </w:p>
    <w:p>
      <w:pPr>
        <w:pStyle w:val="0"/>
        <w:spacing w:before="200"/>
        <w:ind w:firstLine="540"/>
        <w:jc w:val="both"/>
      </w:pPr>
      <w:r>
        <w:rPr>
          <w:sz w:val="20"/>
        </w:rPr>
        <w:t xml:space="preserve">контактный телефон (телефон для справок) - 8 (800) 350-08-50; 8 (3822) 602-999,</w:t>
      </w:r>
    </w:p>
    <w:p>
      <w:pPr>
        <w:pStyle w:val="0"/>
        <w:spacing w:before="200"/>
        <w:ind w:firstLine="540"/>
        <w:jc w:val="both"/>
      </w:pPr>
      <w:r>
        <w:rPr>
          <w:sz w:val="20"/>
        </w:rPr>
        <w:t xml:space="preserve">официальный сайт многофункционального центра https://md.tomsk.ru;</w:t>
      </w:r>
    </w:p>
    <w:p>
      <w:pPr>
        <w:pStyle w:val="0"/>
        <w:spacing w:before="200"/>
        <w:ind w:firstLine="540"/>
        <w:jc w:val="both"/>
      </w:pPr>
      <w:r>
        <w:rPr>
          <w:sz w:val="20"/>
        </w:rPr>
        <w:t xml:space="preserve">4) по телефонам УЖКХ ТиС, УВГТ Администрации ЗАТО Северск или многофункционального центра;</w:t>
      </w:r>
    </w:p>
    <w:p>
      <w:pPr>
        <w:pStyle w:val="0"/>
        <w:spacing w:before="200"/>
        <w:ind w:firstLine="540"/>
        <w:jc w:val="both"/>
      </w:pPr>
      <w:r>
        <w:rPr>
          <w:sz w:val="20"/>
        </w:rPr>
        <w:t xml:space="preserve">5) письменно почтовой связью, посредством электронной почты;</w:t>
      </w:r>
    </w:p>
    <w:p>
      <w:pPr>
        <w:pStyle w:val="0"/>
        <w:spacing w:before="200"/>
        <w:ind w:firstLine="540"/>
        <w:jc w:val="both"/>
      </w:pPr>
      <w:r>
        <w:rPr>
          <w:sz w:val="20"/>
        </w:rPr>
        <w:t xml:space="preserve">6) посредством размещения в открытой и доступной форме информации:</w:t>
      </w:r>
    </w:p>
    <w:p>
      <w:pPr>
        <w:pStyle w:val="0"/>
        <w:spacing w:before="200"/>
        <w:ind w:firstLine="540"/>
        <w:jc w:val="both"/>
      </w:pPr>
      <w:r>
        <w:rPr>
          <w:sz w:val="20"/>
        </w:rPr>
        <w:t xml:space="preserve">а) в федеральной государственной информационной системе "Единый портал государственных и муниципальных услуг (функций)" (https://www.gosuslugi.ru) (далее - ЕПГУ);</w:t>
      </w:r>
    </w:p>
    <w:p>
      <w:pPr>
        <w:pStyle w:val="0"/>
        <w:spacing w:before="200"/>
        <w:ind w:firstLine="540"/>
        <w:jc w:val="both"/>
      </w:pPr>
      <w:r>
        <w:rPr>
          <w:sz w:val="20"/>
        </w:rPr>
        <w:t xml:space="preserve">б) на официальном сайте Администрации ЗАТО Северск (https://зато-северск.рф);</w:t>
      </w:r>
    </w:p>
    <w:p>
      <w:pPr>
        <w:pStyle w:val="0"/>
        <w:spacing w:before="200"/>
        <w:ind w:firstLine="540"/>
        <w:jc w:val="both"/>
      </w:pPr>
      <w:r>
        <w:rPr>
          <w:sz w:val="20"/>
        </w:rPr>
        <w:t xml:space="preserve">6) посредством размещения информации на информационных стендах УЖКХ ТиС, УВГТ Администрации ЗАТО Северск или многофункционального центра.</w:t>
      </w:r>
    </w:p>
    <w:bookmarkStart w:id="107" w:name="P107"/>
    <w:bookmarkEnd w:id="107"/>
    <w:p>
      <w:pPr>
        <w:pStyle w:val="0"/>
        <w:spacing w:before="200"/>
        <w:ind w:firstLine="540"/>
        <w:jc w:val="both"/>
      </w:pPr>
      <w:r>
        <w:rPr>
          <w:sz w:val="20"/>
        </w:rPr>
        <w:t xml:space="preserve">6. Информирование осуществляется по вопросам, касающимся:</w:t>
      </w:r>
    </w:p>
    <w:p>
      <w:pPr>
        <w:pStyle w:val="0"/>
        <w:spacing w:before="200"/>
        <w:ind w:firstLine="540"/>
        <w:jc w:val="both"/>
      </w:pPr>
      <w:r>
        <w:rPr>
          <w:sz w:val="20"/>
        </w:rPr>
        <w:t xml:space="preserve">1) способов подачи заявления о предоставлении муниципальной услуги;</w:t>
      </w:r>
    </w:p>
    <w:p>
      <w:pPr>
        <w:pStyle w:val="0"/>
        <w:spacing w:before="200"/>
        <w:ind w:firstLine="540"/>
        <w:jc w:val="both"/>
      </w:pPr>
      <w:r>
        <w:rPr>
          <w:sz w:val="20"/>
        </w:rPr>
        <w:t xml:space="preserve">2) адресов УЖКХ ТиС, УВГТ Администрации ЗАТО Северск и многофункционального центра, обращение в которые необходимо для предоставления муниципальной услуги;</w:t>
      </w:r>
    </w:p>
    <w:p>
      <w:pPr>
        <w:pStyle w:val="0"/>
        <w:spacing w:before="200"/>
        <w:ind w:firstLine="540"/>
        <w:jc w:val="both"/>
      </w:pPr>
      <w:r>
        <w:rPr>
          <w:sz w:val="20"/>
        </w:rPr>
        <w:t xml:space="preserve">3) справочной информации о режиме работы УЖКХ ТиС, УВГТ Администрации ЗАТО Северск и многофункционального центра;</w:t>
      </w:r>
    </w:p>
    <w:p>
      <w:pPr>
        <w:pStyle w:val="0"/>
        <w:spacing w:before="200"/>
        <w:ind w:firstLine="540"/>
        <w:jc w:val="both"/>
      </w:pPr>
      <w:r>
        <w:rPr>
          <w:sz w:val="20"/>
        </w:rPr>
        <w:t xml:space="preserve">4) документов, необходимых для предоставления муниципальной услуги;</w:t>
      </w:r>
    </w:p>
    <w:p>
      <w:pPr>
        <w:pStyle w:val="0"/>
        <w:spacing w:before="200"/>
        <w:ind w:firstLine="540"/>
        <w:jc w:val="both"/>
      </w:pPr>
      <w:r>
        <w:rPr>
          <w:sz w:val="20"/>
        </w:rPr>
        <w:t xml:space="preserve">5) порядка и сроков предоставления муниципальной услуги;</w:t>
      </w:r>
    </w:p>
    <w:p>
      <w:pPr>
        <w:pStyle w:val="0"/>
        <w:spacing w:before="200"/>
        <w:ind w:firstLine="540"/>
        <w:jc w:val="both"/>
      </w:pPr>
      <w:r>
        <w:rPr>
          <w:sz w:val="20"/>
        </w:rPr>
        <w:t xml:space="preserve">6)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pPr>
        <w:pStyle w:val="0"/>
        <w:spacing w:before="200"/>
        <w:ind w:firstLine="540"/>
        <w:jc w:val="both"/>
      </w:pPr>
      <w:r>
        <w:rPr>
          <w:sz w:val="20"/>
        </w:rPr>
        <w:t xml:space="preserve">7) предоставления услуг, которые являются необходимыми и обязательными для предоставления муниципальной услуги;</w:t>
      </w:r>
    </w:p>
    <w:p>
      <w:pPr>
        <w:pStyle w:val="0"/>
        <w:spacing w:before="200"/>
        <w:ind w:firstLine="540"/>
        <w:jc w:val="both"/>
      </w:pPr>
      <w:r>
        <w:rPr>
          <w:sz w:val="20"/>
        </w:rPr>
        <w:t xml:space="preserve">8)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pPr>
        <w:pStyle w:val="0"/>
        <w:spacing w:before="200"/>
        <w:ind w:firstLine="540"/>
        <w:jc w:val="both"/>
      </w:pPr>
      <w:r>
        <w:rPr>
          <w:sz w:val="20"/>
        </w:rPr>
        <w:t xml:space="preserve">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pPr>
        <w:pStyle w:val="0"/>
        <w:spacing w:before="200"/>
        <w:ind w:firstLine="540"/>
        <w:jc w:val="both"/>
      </w:pPr>
      <w:r>
        <w:rPr>
          <w:sz w:val="20"/>
        </w:rPr>
        <w:t xml:space="preserve">7. При устном (лично или по телефону) обращении Заявителя (Представителя заявителя) должностное лицо УЖКХ ТиС, УВГТ Администрации ЗАТО Северск, работник многофункционального центра, осуществляющий консультирование, подробно и в вежливой (корректной) форме информирует их по интересующим вопросам.</w:t>
      </w:r>
    </w:p>
    <w:p>
      <w:pPr>
        <w:pStyle w:val="0"/>
        <w:spacing w:before="200"/>
        <w:ind w:firstLine="540"/>
        <w:jc w:val="both"/>
      </w:pPr>
      <w:r>
        <w:rPr>
          <w:sz w:val="20"/>
        </w:rPr>
        <w:t xml:space="preserve">Ответ на телефонный звонок должен начинаться с информации о наименовании органа, в который позвонил Заявитель (Представитель заявителя), фамилии, имени, отчестве (последнее - при наличии) и должности специалиста, принявшего телефонный звонок.</w:t>
      </w:r>
    </w:p>
    <w:p>
      <w:pPr>
        <w:pStyle w:val="0"/>
        <w:spacing w:before="200"/>
        <w:ind w:firstLine="540"/>
        <w:jc w:val="both"/>
      </w:pPr>
      <w:r>
        <w:rPr>
          <w:sz w:val="20"/>
        </w:rPr>
        <w:t xml:space="preserve">Если должностное лицо УЖКХ ТиС, УВГТ Администрации ЗАТО Северск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pPr>
        <w:pStyle w:val="0"/>
        <w:spacing w:before="200"/>
        <w:ind w:firstLine="540"/>
        <w:jc w:val="both"/>
      </w:pPr>
      <w:r>
        <w:rPr>
          <w:sz w:val="20"/>
        </w:rPr>
        <w:t xml:space="preserve">Если подготовка ответа требует продолжительного времени, Заявителю (Представителю заявителя) предлагается один из следующих вариантов дальнейших действий:</w:t>
      </w:r>
    </w:p>
    <w:p>
      <w:pPr>
        <w:pStyle w:val="0"/>
        <w:spacing w:before="200"/>
        <w:ind w:firstLine="540"/>
        <w:jc w:val="both"/>
      </w:pPr>
      <w:r>
        <w:rPr>
          <w:sz w:val="20"/>
        </w:rPr>
        <w:t xml:space="preserve">1) изложить обращение в письменной форме;</w:t>
      </w:r>
    </w:p>
    <w:p>
      <w:pPr>
        <w:pStyle w:val="0"/>
        <w:spacing w:before="200"/>
        <w:ind w:firstLine="540"/>
        <w:jc w:val="both"/>
      </w:pPr>
      <w:r>
        <w:rPr>
          <w:sz w:val="20"/>
        </w:rPr>
        <w:t xml:space="preserve">2) назначить время для консультации.</w:t>
      </w:r>
    </w:p>
    <w:p>
      <w:pPr>
        <w:pStyle w:val="0"/>
        <w:spacing w:before="200"/>
        <w:ind w:firstLine="540"/>
        <w:jc w:val="both"/>
      </w:pPr>
      <w:r>
        <w:rPr>
          <w:sz w:val="20"/>
        </w:rPr>
        <w:t xml:space="preserve">Должностное лицо УЖКХ ТиС, УВГТ Администрации ЗАТО Северск, многофункционального центра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pPr>
        <w:pStyle w:val="0"/>
        <w:spacing w:before="200"/>
        <w:ind w:firstLine="540"/>
        <w:jc w:val="both"/>
      </w:pPr>
      <w:r>
        <w:rPr>
          <w:sz w:val="20"/>
        </w:rPr>
        <w:t xml:space="preserve">Продолжительность информирования по телефону не должна превышать 10 минут.</w:t>
      </w:r>
    </w:p>
    <w:p>
      <w:pPr>
        <w:pStyle w:val="0"/>
        <w:spacing w:before="200"/>
        <w:ind w:firstLine="540"/>
        <w:jc w:val="both"/>
      </w:pPr>
      <w:r>
        <w:rPr>
          <w:sz w:val="20"/>
        </w:rPr>
        <w:t xml:space="preserve">Информирование осуществляется в соответствии с графиком приема граждан.</w:t>
      </w:r>
    </w:p>
    <w:p>
      <w:pPr>
        <w:pStyle w:val="0"/>
        <w:spacing w:before="200"/>
        <w:ind w:firstLine="540"/>
        <w:jc w:val="both"/>
      </w:pPr>
      <w:r>
        <w:rPr>
          <w:sz w:val="20"/>
        </w:rPr>
        <w:t xml:space="preserve">8. По письменному обращению должностное лицо УЖКХ ТиС, УВГТ Администрации ЗАТО Северск, ответственное за предоставление муниципальной услуги, подробно в письменной форме разъясняет гражданину сведения по вопросам, указанным в </w:t>
      </w:r>
      <w:hyperlink w:tooltip="6. Информирование осуществляется по вопросам, касающимся:" w:anchor="P107" w:history="0">
        <w:r>
          <w:rPr>
            <w:color w:val="0000ff"/>
            <w:sz w:val="20"/>
          </w:rPr>
          <w:t xml:space="preserve">пункте 6</w:t>
        </w:r>
      </w:hyperlink>
      <w:r>
        <w:rPr>
          <w:sz w:val="20"/>
        </w:rPr>
        <w:t xml:space="preserve"> Административного регламента, и направляет его в письменном виде в течение 30 календарных дней с даты регистрации обращения.</w:t>
      </w:r>
    </w:p>
    <w:p>
      <w:pPr>
        <w:pStyle w:val="0"/>
        <w:spacing w:before="200"/>
        <w:ind w:firstLine="540"/>
        <w:jc w:val="both"/>
      </w:pPr>
      <w:r>
        <w:rPr>
          <w:sz w:val="20"/>
        </w:rPr>
        <w:t xml:space="preserve">9. Доступ к информации на ЕПГУ о сроках и порядке предоставления муниципальной услуги осуществляется без выполнения Заявителем (Представителем заявителя) каких-либо требований, в том числе без использования программного обеспечения, установка которого на технические средства Заявителя (Представителя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(Представителя заявителя) или предоставление им персональных данных.</w:t>
      </w:r>
    </w:p>
    <w:p>
      <w:pPr>
        <w:pStyle w:val="0"/>
        <w:spacing w:before="200"/>
        <w:ind w:firstLine="540"/>
        <w:jc w:val="both"/>
      </w:pPr>
      <w:r>
        <w:rPr>
          <w:sz w:val="20"/>
        </w:rPr>
        <w:t xml:space="preserve">На ЕПГУ размещаются сведения, предусмотренные </w:t>
      </w:r>
      <w:hyperlink r:id="rId37" w:tooltip="Постановление Правительства РФ от 24.10.2011 N 861 (ред. от 23.09.2026)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history="0">
        <w:r>
          <w:rPr>
            <w:color w:val="0000ff"/>
            <w:sz w:val="20"/>
          </w:rPr>
          <w:t xml:space="preserve">Положением</w:t>
        </w:r>
      </w:hyperlink>
      <w:r>
        <w:rPr>
          <w:sz w:val="20"/>
        </w:rPr>
        <w:t xml:space="preserve"> о федеральной государственной информационной системе "Федеральный реестр государственных и муниципальных услуг (функций)" (далее - федеральный реестр), утвержденным постановлением Правительства Российской Федерации от 24 октября 2011 г. N 861.</w:t>
      </w:r>
    </w:p>
    <w:p>
      <w:pPr>
        <w:pStyle w:val="0"/>
        <w:spacing w:before="200"/>
        <w:ind w:firstLine="540"/>
        <w:jc w:val="both"/>
      </w:pPr>
      <w:r>
        <w:rPr>
          <w:sz w:val="20"/>
        </w:rPr>
        <w:t xml:space="preserve">10. На официальном сайте Администрации ЗАТО Северск, на информационных стендах в местах предоставления муниципальной услуги в УЖКХ ТиС, УВГТ Администрации ЗАТО Северск и в многофункциональном центре (при наличии соглашения о взаимодействии) размещается следующая справочная информация:</w:t>
      </w:r>
    </w:p>
    <w:p>
      <w:pPr>
        <w:pStyle w:val="0"/>
        <w:spacing w:before="200"/>
        <w:ind w:firstLine="540"/>
        <w:jc w:val="both"/>
      </w:pPr>
      <w:r>
        <w:rPr>
          <w:sz w:val="20"/>
        </w:rPr>
        <w:t xml:space="preserve">1) о месте нахождения и графике работы УЖКХ ТиС, УВГТ Администрации ЗАТО Северск, ответственного лица за предоставление муниципальной услуги, а также многофункционального центра;</w:t>
      </w:r>
    </w:p>
    <w:p>
      <w:pPr>
        <w:pStyle w:val="0"/>
        <w:spacing w:before="200"/>
        <w:ind w:firstLine="540"/>
        <w:jc w:val="both"/>
      </w:pPr>
      <w:r>
        <w:rPr>
          <w:sz w:val="20"/>
        </w:rPr>
        <w:t xml:space="preserve">2) справочные телефоны УЖКХ ТиС, УВГТ Администрации ЗАТО Северск, ответственного за предоставление муниципальной услуги;</w:t>
      </w:r>
    </w:p>
    <w:p>
      <w:pPr>
        <w:pStyle w:val="0"/>
        <w:spacing w:before="200"/>
        <w:ind w:firstLine="540"/>
        <w:jc w:val="both"/>
      </w:pPr>
      <w:r>
        <w:rPr>
          <w:sz w:val="20"/>
        </w:rPr>
        <w:t xml:space="preserve">3) адреса официального сайта Администрации ЗАТО Северск, а также электронной почты УЖКХ ТиС, УВГТ Администрации ЗАТО Северск в информационно-телекоммуникационной сети "Интернет".</w:t>
      </w:r>
    </w:p>
    <w:p>
      <w:pPr>
        <w:pStyle w:val="0"/>
        <w:spacing w:before="200"/>
        <w:ind w:firstLine="540"/>
        <w:jc w:val="both"/>
      </w:pPr>
      <w:r>
        <w:rPr>
          <w:sz w:val="20"/>
        </w:rPr>
        <w:t xml:space="preserve">11. В залах ожидания УЖКХ ТиС, УВГТ Администрации ЗАТО Северск на информационных стендах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(Представителя заявителя) предоставляются ему для ознакомления.</w:t>
      </w:r>
    </w:p>
    <w:p>
      <w:pPr>
        <w:pStyle w:val="0"/>
        <w:spacing w:before="200"/>
        <w:ind w:firstLine="540"/>
        <w:jc w:val="both"/>
      </w:pPr>
      <w:r>
        <w:rPr>
          <w:sz w:val="20"/>
        </w:rPr>
        <w:t xml:space="preserve">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с многофункциональным центром с учетом требований к информированию, установленных Административным регламентом.</w:t>
      </w:r>
    </w:p>
    <w:p>
      <w:pPr>
        <w:pStyle w:val="0"/>
        <w:spacing w:before="200"/>
        <w:ind w:firstLine="540"/>
        <w:jc w:val="both"/>
      </w:pPr>
      <w:r>
        <w:rPr>
          <w:sz w:val="20"/>
        </w:rPr>
        <w:t xml:space="preserve">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(Представителем заявителя): в личном кабинете, размещенном на официальном сайте и обеспечивающем хранение ранее направленных в орган регистрации прав обращений (далее - личный кабинет) на ЕПГУ; в УЖКХ ТиС, УВГТ Администрации ЗАТО Северск при обращении Заявителя (Представителя заявителя) лично или по телефону; в направленном письменном ответе посредством электронной почты либо посредством простого почтового отправления письменном ответе.</w:t>
      </w:r>
    </w:p>
    <w:p>
      <w:pPr>
        <w:pStyle w:val="0"/>
        <w:jc w:val="both"/>
      </w:pPr>
      <w:r>
        <w:rPr>
          <w:sz w:val="20"/>
        </w:rPr>
      </w:r>
    </w:p>
    <w:p>
      <w:pPr>
        <w:pStyle w:val="2"/>
        <w:jc w:val="center"/>
        <w:outlineLvl w:val="1"/>
      </w:pPr>
      <w:r>
        <w:rPr>
          <w:sz w:val="20"/>
        </w:rPr>
        <w:t xml:space="preserve">II. СТАНДАРТ ПРЕДОСТАВЛЕНИЯ МУНИЦИПАЛЬНОЙ УСЛУГИ</w:t>
      </w:r>
    </w:p>
    <w:p>
      <w:pPr>
        <w:pStyle w:val="0"/>
        <w:jc w:val="both"/>
      </w:pPr>
      <w:r>
        <w:rPr>
          <w:sz w:val="20"/>
        </w:rPr>
      </w:r>
    </w:p>
    <w:p>
      <w:pPr>
        <w:pStyle w:val="2"/>
        <w:jc w:val="center"/>
        <w:outlineLvl w:val="2"/>
      </w:pPr>
      <w:r>
        <w:rPr>
          <w:sz w:val="20"/>
        </w:rPr>
        <w:t xml:space="preserve">Наименование муниципальной услуги</w:t>
      </w:r>
    </w:p>
    <w:p>
      <w:pPr>
        <w:pStyle w:val="0"/>
        <w:jc w:val="both"/>
      </w:pPr>
      <w:r>
        <w:rPr>
          <w:sz w:val="20"/>
        </w:rPr>
      </w:r>
    </w:p>
    <w:p>
      <w:pPr>
        <w:pStyle w:val="0"/>
        <w:ind w:firstLine="540"/>
        <w:jc w:val="both"/>
      </w:pPr>
      <w:r>
        <w:rPr>
          <w:sz w:val="20"/>
        </w:rPr>
        <w:t xml:space="preserve">14. Наименование муниципальной услуги: "Выдача документов (выписки из похозяйственной книги)".</w:t>
      </w:r>
    </w:p>
    <w:p>
      <w:pPr>
        <w:pStyle w:val="0"/>
        <w:jc w:val="both"/>
      </w:pPr>
      <w:r>
        <w:rPr>
          <w:sz w:val="20"/>
        </w:rPr>
      </w:r>
    </w:p>
    <w:p>
      <w:pPr>
        <w:pStyle w:val="2"/>
        <w:jc w:val="center"/>
        <w:outlineLvl w:val="2"/>
      </w:pPr>
      <w:r>
        <w:rPr>
          <w:sz w:val="20"/>
        </w:rPr>
        <w:t xml:space="preserve">Наименование органа, предоставляющего муниципальную услугу</w:t>
      </w:r>
    </w:p>
    <w:p>
      <w:pPr>
        <w:pStyle w:val="0"/>
        <w:jc w:val="both"/>
      </w:pPr>
      <w:r>
        <w:rPr>
          <w:sz w:val="20"/>
        </w:rPr>
      </w:r>
    </w:p>
    <w:p>
      <w:pPr>
        <w:pStyle w:val="0"/>
        <w:ind w:firstLine="540"/>
        <w:jc w:val="both"/>
      </w:pPr>
      <w:r>
        <w:rPr>
          <w:sz w:val="20"/>
        </w:rPr>
        <w:t xml:space="preserve">15. Муниципальная услуга предоставляется Администрацией ЗАТО Северск.</w:t>
      </w:r>
    </w:p>
    <w:p>
      <w:pPr>
        <w:pStyle w:val="0"/>
        <w:spacing w:before="200"/>
        <w:ind w:firstLine="540"/>
        <w:jc w:val="both"/>
      </w:pPr>
      <w:r>
        <w:rPr>
          <w:sz w:val="20"/>
        </w:rPr>
        <w:t xml:space="preserve">Непосредственными исполнителями услуги являются УЖКХ ТиС и УВГТ Администрации ЗАТО Северск (далее - Уполномоченный орган).</w:t>
      </w:r>
    </w:p>
    <w:p>
      <w:pPr>
        <w:pStyle w:val="0"/>
        <w:spacing w:before="200"/>
        <w:ind w:firstLine="540"/>
        <w:jc w:val="both"/>
      </w:pPr>
      <w:r>
        <w:rPr>
          <w:sz w:val="20"/>
        </w:rPr>
        <w:t xml:space="preserve">При наличии соглашения, заключенного с многофункциональным центром муниципальная услуга предоставляется на базе многофункционального центра.</w:t>
      </w:r>
    </w:p>
    <w:p>
      <w:pPr>
        <w:pStyle w:val="0"/>
        <w:spacing w:before="200"/>
        <w:ind w:firstLine="540"/>
        <w:jc w:val="both"/>
      </w:pPr>
      <w:r>
        <w:rPr>
          <w:sz w:val="20"/>
        </w:rPr>
        <w:t xml:space="preserve">16. В предоставлении муниципальной услуги принимают участие:</w:t>
      </w:r>
    </w:p>
    <w:p>
      <w:pPr>
        <w:pStyle w:val="0"/>
        <w:spacing w:before="200"/>
        <w:ind w:firstLine="540"/>
        <w:jc w:val="both"/>
      </w:pPr>
      <w:r>
        <w:rPr>
          <w:sz w:val="20"/>
        </w:rPr>
        <w:t xml:space="preserve">Федеральная служба государственной регистрации, кадастра и картографии (в части предоставления сведений из федеральной государственной информационной системы ведения Единого государственного реестра недвижимости) (далее - ФГИС ЕГРН);</w:t>
      </w:r>
    </w:p>
    <w:p>
      <w:pPr>
        <w:pStyle w:val="0"/>
        <w:spacing w:before="200"/>
        <w:ind w:firstLine="540"/>
        <w:jc w:val="both"/>
      </w:pPr>
      <w:r>
        <w:rPr>
          <w:sz w:val="20"/>
        </w:rPr>
        <w:t xml:space="preserve">Министерство внутренних дел Российской Федерации (в части предоставления сведений, подтверждающих действительность паспорта Российской Федерации).</w:t>
      </w:r>
    </w:p>
    <w:p>
      <w:pPr>
        <w:pStyle w:val="0"/>
        <w:spacing w:before="200"/>
        <w:ind w:firstLine="540"/>
        <w:jc w:val="both"/>
      </w:pPr>
      <w:r>
        <w:rPr>
          <w:sz w:val="20"/>
        </w:rPr>
        <w:t xml:space="preserve">При предоставлении муниципальной услуги Уполномоченному органу запрещается требовать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pPr>
        <w:pStyle w:val="0"/>
        <w:jc w:val="both"/>
      </w:pPr>
      <w:r>
        <w:rPr>
          <w:sz w:val="20"/>
        </w:rPr>
      </w:r>
    </w:p>
    <w:p>
      <w:pPr>
        <w:pStyle w:val="2"/>
        <w:jc w:val="center"/>
        <w:outlineLvl w:val="2"/>
      </w:pPr>
      <w:r>
        <w:rPr>
          <w:sz w:val="20"/>
        </w:rPr>
        <w:t xml:space="preserve">Результат предоставления муниципальной услуги</w:t>
      </w:r>
    </w:p>
    <w:p>
      <w:pPr>
        <w:pStyle w:val="0"/>
        <w:jc w:val="both"/>
      </w:pPr>
      <w:r>
        <w:rPr>
          <w:sz w:val="20"/>
        </w:rPr>
      </w:r>
    </w:p>
    <w:bookmarkStart w:id="155" w:name="P155"/>
    <w:bookmarkEnd w:id="155"/>
    <w:p>
      <w:pPr>
        <w:pStyle w:val="0"/>
        <w:ind w:firstLine="540"/>
        <w:jc w:val="both"/>
      </w:pPr>
      <w:r>
        <w:rPr>
          <w:sz w:val="20"/>
        </w:rPr>
        <w:t xml:space="preserve">17. Результатом предоставления муниципальной услуги является:</w:t>
      </w:r>
    </w:p>
    <w:p>
      <w:pPr>
        <w:pStyle w:val="0"/>
        <w:spacing w:before="200"/>
        <w:ind w:firstLine="540"/>
        <w:jc w:val="both"/>
      </w:pPr>
      <w:r>
        <w:rPr>
          <w:sz w:val="20"/>
        </w:rPr>
        <w:t xml:space="preserve">1) выписка из похозяйственной книги;</w:t>
      </w:r>
    </w:p>
    <w:p>
      <w:pPr>
        <w:pStyle w:val="0"/>
        <w:spacing w:before="200"/>
        <w:ind w:firstLine="540"/>
        <w:jc w:val="both"/>
      </w:pPr>
      <w:r>
        <w:rPr>
          <w:sz w:val="20"/>
        </w:rPr>
        <w:t xml:space="preserve">2) уведомление об отказе в предоставлении муниципальной услуги.</w:t>
      </w:r>
    </w:p>
    <w:bookmarkStart w:id="158" w:name="P158"/>
    <w:bookmarkEnd w:id="158"/>
    <w:p>
      <w:pPr>
        <w:pStyle w:val="0"/>
        <w:spacing w:before="200"/>
        <w:ind w:firstLine="540"/>
        <w:jc w:val="both"/>
      </w:pPr>
      <w:r>
        <w:rPr>
          <w:sz w:val="20"/>
        </w:rPr>
        <w:t xml:space="preserve">18. </w:t>
      </w:r>
      <w:hyperlink w:tooltip="ВЫПИСКА" w:anchor="P2405" w:history="0">
        <w:r>
          <w:rPr>
            <w:color w:val="0000ff"/>
            <w:sz w:val="20"/>
          </w:rPr>
          <w:t xml:space="preserve">Выписка</w:t>
        </w:r>
      </w:hyperlink>
      <w:r>
        <w:rPr>
          <w:sz w:val="20"/>
        </w:rPr>
        <w:t xml:space="preserve"> из похозяйственной книги может составляться в произвольной форме (например, по форме отдельных листов похозяйственной книги, или по разделам (подразделам), или по конкретным пунктам похозяйственной книги), за исключением выписки из похозяйственной книги о наличии у гражданина права на земельный участок, в целях государственной регистрации прав на земельный участок, предоставленный гражданину для ведения личного подсобного хозяйства, форма которой представлена в приложении 2 к Административному регламенту.</w:t>
      </w:r>
    </w:p>
    <w:p>
      <w:pPr>
        <w:pStyle w:val="0"/>
        <w:spacing w:before="200"/>
        <w:ind w:firstLine="540"/>
        <w:jc w:val="both"/>
      </w:pPr>
      <w:r>
        <w:rPr>
          <w:sz w:val="20"/>
        </w:rPr>
        <w:t xml:space="preserve">Выписка из похозяйственной книги в форме электронного документа формируется с использованием комплексной информационной системы сбора и обработки бухгалтерской и специализированной отчетности сельскохозяйственных товаропроизводителей, формирования сводных отчетов, мониторинга, учета, контроля и анализа субсидий на поддержку агропромышленного комплекса в подсистеме "Электронная похозяйственная книга" (далее - ЭПК), подписывается усиленной квалифицированной электронной подписью.</w:t>
      </w:r>
    </w:p>
    <w:p>
      <w:pPr>
        <w:pStyle w:val="0"/>
        <w:spacing w:before="200"/>
        <w:ind w:firstLine="540"/>
        <w:jc w:val="both"/>
      </w:pPr>
      <w:r>
        <w:rPr>
          <w:sz w:val="20"/>
        </w:rPr>
        <w:t xml:space="preserve">Выписка из похозяйственной книги в форме электронного документа предоставляется в личном кабинете на ЕПГУ в случае, если заявление направлено в электронной форме с использованием ЕПГУ, или на адрес электронной почты. В остальных случаях выписка из похозяйственной книги в форме электронного документа распечатывается и направляется заказным письмом на почтовый адрес Заявителя (Представителя заявителя), указанный в заявлении, либо передается Заявителю (Представителю заявителя) по предъявлении документа, удостоверяющего личность, под личную подпись.</w:t>
      </w:r>
    </w:p>
    <w:p>
      <w:pPr>
        <w:pStyle w:val="0"/>
        <w:spacing w:before="200"/>
        <w:ind w:firstLine="540"/>
        <w:jc w:val="both"/>
      </w:pPr>
      <w:r>
        <w:rPr>
          <w:sz w:val="20"/>
        </w:rPr>
        <w:t xml:space="preserve">В случае невозможности формирования выписки из похозяйственной книги в форме электронного документа выписка из похозяйственной книги составляется на бумажном носителе в двух экземплярах. Оба экземпляра являются подлинными, подписываются руководителем Уполномоченного органа и заверяются печатью органа местного самоуправления (далее - оттиск печати).</w:t>
      </w:r>
    </w:p>
    <w:p>
      <w:pPr>
        <w:pStyle w:val="0"/>
        <w:spacing w:before="200"/>
        <w:ind w:firstLine="540"/>
        <w:jc w:val="both"/>
      </w:pPr>
      <w:r>
        <w:rPr>
          <w:sz w:val="20"/>
        </w:rPr>
        <w:t xml:space="preserve">В случае когда выписка изложена на нескольких листах, они должны быть прошиты и пронумерованы. Запись о количестве прошитых листов (например: "Всего прошито, пронумеровано и скреплено печатью десять листов") заверяется подписью должностного лица и оттиском печати.</w:t>
      </w:r>
    </w:p>
    <w:p>
      <w:pPr>
        <w:pStyle w:val="0"/>
        <w:spacing w:before="200"/>
        <w:ind w:firstLine="540"/>
        <w:jc w:val="both"/>
      </w:pPr>
      <w:r>
        <w:rPr>
          <w:sz w:val="20"/>
        </w:rPr>
        <w:t xml:space="preserve">Выписка из похозяйственной книги, составленная на бумажном носителе, выдается Заявителю (Представителю заявителя) по предъявлении документа, удостоверяющего личность, под личную подпись.</w:t>
      </w:r>
    </w:p>
    <w:p>
      <w:pPr>
        <w:pStyle w:val="0"/>
        <w:spacing w:before="200"/>
        <w:ind w:firstLine="540"/>
        <w:jc w:val="both"/>
      </w:pPr>
      <w:r>
        <w:rPr>
          <w:sz w:val="20"/>
        </w:rPr>
        <w:t xml:space="preserve">Дата предоставления выписки из похозяйственной книги, данные должностного лица, предоставившего выписку из похозяйственной книги, а также лица, получившего ее, подлежат учету в Уполномоченном органе. Второй экземпляр выписки должен храниться в Уполномоченном органе.</w:t>
      </w:r>
    </w:p>
    <w:p>
      <w:pPr>
        <w:pStyle w:val="0"/>
        <w:spacing w:before="200"/>
        <w:ind w:firstLine="540"/>
        <w:jc w:val="both"/>
      </w:pPr>
      <w:r>
        <w:rPr>
          <w:sz w:val="20"/>
        </w:rPr>
        <w:t xml:space="preserve">Форма </w:t>
      </w:r>
      <w:hyperlink w:tooltip="Форма уведомления об отказе в предоставлении муниципальной услуги" w:anchor="P2456" w:history="0">
        <w:r>
          <w:rPr>
            <w:color w:val="0000ff"/>
            <w:sz w:val="20"/>
          </w:rPr>
          <w:t xml:space="preserve">уведомления</w:t>
        </w:r>
      </w:hyperlink>
      <w:r>
        <w:rPr>
          <w:sz w:val="20"/>
        </w:rPr>
        <w:t xml:space="preserve"> об отказе в предоставлении услуги приведена в приложении 3 к Административному регламенту.</w:t>
      </w:r>
    </w:p>
    <w:p>
      <w:pPr>
        <w:pStyle w:val="0"/>
        <w:spacing w:before="200"/>
        <w:ind w:firstLine="540"/>
        <w:jc w:val="both"/>
      </w:pPr>
      <w:r>
        <w:rPr>
          <w:sz w:val="20"/>
        </w:rPr>
        <w:t xml:space="preserve">Результат предоставления муниципальной услуги в отношении несовершеннолетнего, оформленный в форме документа на бумажном носителе, не может быть предоставлен другому законному представителю, если Заявитель в момент подачи заявления о предоставлении муниципальной услуги выразил письменно желание получить запрашиваемые результаты лично.</w:t>
      </w:r>
    </w:p>
    <w:p>
      <w:pPr>
        <w:pStyle w:val="0"/>
        <w:jc w:val="both"/>
      </w:pPr>
      <w:r>
        <w:rPr>
          <w:sz w:val="20"/>
        </w:rPr>
        <w:t xml:space="preserve">(абзац введен </w:t>
      </w:r>
      <w:hyperlink r:id="rId38" w:tooltip="Постановление Администрации ЗАТО Северск от 22.09.2025 N 2318-па &quot;О внесении изменений в постановление Администрации ЗАТО Северск от 08.04.2025 N 771-па&quot; {КонсультантПлюс}" w:history="0">
        <w:r>
          <w:rPr>
            <w:color w:val="0000ff"/>
            <w:sz w:val="20"/>
          </w:rPr>
          <w:t xml:space="preserve">постановлением</w:t>
        </w:r>
      </w:hyperlink>
      <w:r>
        <w:rPr>
          <w:sz w:val="20"/>
        </w:rPr>
        <w:t xml:space="preserve"> Администрации ЗАТО Северск от 22.09.2025 N 2318-па)</w:t>
      </w:r>
    </w:p>
    <w:p>
      <w:pPr>
        <w:pStyle w:val="0"/>
        <w:jc w:val="both"/>
      </w:pPr>
      <w:r>
        <w:rPr>
          <w:sz w:val="20"/>
        </w:rPr>
      </w:r>
    </w:p>
    <w:p>
      <w:pPr>
        <w:pStyle w:val="2"/>
        <w:jc w:val="center"/>
        <w:outlineLvl w:val="2"/>
      </w:pPr>
      <w:r>
        <w:rPr>
          <w:sz w:val="20"/>
        </w:rPr>
        <w:t xml:space="preserve">Срок предоставления муниципальной услуги</w:t>
      </w:r>
    </w:p>
    <w:p>
      <w:pPr>
        <w:pStyle w:val="0"/>
        <w:jc w:val="both"/>
      </w:pPr>
      <w:r>
        <w:rPr>
          <w:sz w:val="20"/>
        </w:rPr>
      </w:r>
    </w:p>
    <w:p>
      <w:pPr>
        <w:pStyle w:val="0"/>
        <w:ind w:firstLine="540"/>
        <w:jc w:val="both"/>
      </w:pPr>
      <w:r>
        <w:rPr>
          <w:sz w:val="20"/>
        </w:rPr>
        <w:t xml:space="preserve">19. Срок предоставления муниципальной услуги составляет 3 рабочих дня со дня регистрации заявления о предоставлении муниципальной услуги.</w:t>
      </w:r>
    </w:p>
    <w:p>
      <w:pPr>
        <w:pStyle w:val="0"/>
        <w:jc w:val="both"/>
      </w:pPr>
      <w:r>
        <w:rPr>
          <w:sz w:val="20"/>
        </w:rPr>
      </w:r>
    </w:p>
    <w:p>
      <w:pPr>
        <w:pStyle w:val="2"/>
        <w:jc w:val="center"/>
        <w:outlineLvl w:val="2"/>
      </w:pPr>
      <w:r>
        <w:rPr>
          <w:sz w:val="20"/>
        </w:rPr>
        <w:t xml:space="preserve">Правовые основания для предоставления муниципальной услуги</w:t>
      </w:r>
    </w:p>
    <w:p>
      <w:pPr>
        <w:pStyle w:val="0"/>
        <w:jc w:val="both"/>
      </w:pPr>
      <w:r>
        <w:rPr>
          <w:sz w:val="20"/>
        </w:rPr>
      </w:r>
    </w:p>
    <w:p>
      <w:pPr>
        <w:pStyle w:val="0"/>
        <w:ind w:firstLine="540"/>
        <w:jc w:val="both"/>
      </w:pPr>
      <w:r>
        <w:rPr>
          <w:sz w:val="20"/>
        </w:rPr>
        <w:t xml:space="preserve">Утратил силу. - </w:t>
      </w:r>
      <w:hyperlink r:id="rId39" w:tooltip="Постановление Администрации ЗАТО Северск от 21.07.2025 N 1762-па &quot;О внесении изменений в постановление Администрации ЗАТО Северск от 08.04.2025 N 771-па&quot; {КонсультантПлюс}" w:history="0">
        <w:r>
          <w:rPr>
            <w:color w:val="0000ff"/>
            <w:sz w:val="20"/>
          </w:rPr>
          <w:t xml:space="preserve">Постановление</w:t>
        </w:r>
      </w:hyperlink>
      <w:r>
        <w:rPr>
          <w:sz w:val="20"/>
        </w:rPr>
        <w:t xml:space="preserve"> Администрации ЗАТО Северск от 21.07.2025 N 1762-па.</w:t>
      </w:r>
    </w:p>
    <w:p>
      <w:pPr>
        <w:pStyle w:val="0"/>
        <w:jc w:val="both"/>
      </w:pPr>
      <w:r>
        <w:rPr>
          <w:sz w:val="20"/>
        </w:rPr>
      </w:r>
    </w:p>
    <w:p>
      <w:pPr>
        <w:pStyle w:val="2"/>
        <w:jc w:val="center"/>
        <w:outlineLvl w:val="2"/>
      </w:pPr>
      <w:r>
        <w:rPr>
          <w:sz w:val="20"/>
        </w:rPr>
        <w:t xml:space="preserve">Исчерпывающий перечень документов, необходимых</w:t>
      </w:r>
    </w:p>
    <w:p>
      <w:pPr>
        <w:pStyle w:val="2"/>
        <w:jc w:val="center"/>
      </w:pPr>
      <w:r>
        <w:rPr>
          <w:sz w:val="20"/>
        </w:rPr>
        <w:t xml:space="preserve">в соответствии с законодательными или иными нормативными</w:t>
      </w:r>
    </w:p>
    <w:p>
      <w:pPr>
        <w:pStyle w:val="2"/>
        <w:jc w:val="center"/>
      </w:pPr>
      <w:r>
        <w:rPr>
          <w:sz w:val="20"/>
        </w:rPr>
        <w:t xml:space="preserve">правовыми актами для предоставления муниципальной услуги,</w:t>
      </w:r>
    </w:p>
    <w:p>
      <w:pPr>
        <w:pStyle w:val="2"/>
        <w:jc w:val="center"/>
      </w:pPr>
      <w:r>
        <w:rPr>
          <w:sz w:val="20"/>
        </w:rPr>
        <w:t xml:space="preserve">с разделением на документы и информацию, которые заявитель</w:t>
      </w:r>
    </w:p>
    <w:p>
      <w:pPr>
        <w:pStyle w:val="2"/>
        <w:jc w:val="center"/>
      </w:pPr>
      <w:r>
        <w:rPr>
          <w:sz w:val="20"/>
        </w:rPr>
        <w:t xml:space="preserve">должен представить самостоятельно, и документы, которые</w:t>
      </w:r>
    </w:p>
    <w:p>
      <w:pPr>
        <w:pStyle w:val="2"/>
        <w:jc w:val="center"/>
      </w:pPr>
      <w:r>
        <w:rPr>
          <w:sz w:val="20"/>
        </w:rPr>
        <w:t xml:space="preserve">Заявитель вправе представить по собственной инициативе,</w:t>
      </w:r>
    </w:p>
    <w:p>
      <w:pPr>
        <w:pStyle w:val="2"/>
        <w:jc w:val="center"/>
      </w:pPr>
      <w:r>
        <w:rPr>
          <w:sz w:val="20"/>
        </w:rPr>
        <w:t xml:space="preserve">так как они подлежат представлению в рамках</w:t>
      </w:r>
    </w:p>
    <w:p>
      <w:pPr>
        <w:pStyle w:val="2"/>
        <w:jc w:val="center"/>
      </w:pPr>
      <w:r>
        <w:rPr>
          <w:sz w:val="20"/>
        </w:rPr>
        <w:t xml:space="preserve">межведомственного информационного взаимодействия</w:t>
      </w:r>
    </w:p>
    <w:p>
      <w:pPr>
        <w:pStyle w:val="0"/>
        <w:jc w:val="both"/>
      </w:pPr>
      <w:r>
        <w:rPr>
          <w:sz w:val="20"/>
        </w:rPr>
      </w:r>
    </w:p>
    <w:bookmarkStart w:id="186" w:name="P186"/>
    <w:bookmarkEnd w:id="186"/>
    <w:p>
      <w:pPr>
        <w:pStyle w:val="0"/>
        <w:ind w:firstLine="540"/>
        <w:jc w:val="both"/>
      </w:pPr>
      <w:r>
        <w:rPr>
          <w:sz w:val="20"/>
        </w:rPr>
        <w:t xml:space="preserve">21. Перечень документов, необходимых для предоставления муниципальной услуги, предоставляемых Заявителем (Представителем заявителя) самостоятельно:</w:t>
      </w:r>
    </w:p>
    <w:p>
      <w:pPr>
        <w:pStyle w:val="0"/>
        <w:spacing w:before="200"/>
        <w:ind w:firstLine="540"/>
        <w:jc w:val="both"/>
      </w:pPr>
      <w:r>
        <w:rPr>
          <w:sz w:val="20"/>
        </w:rPr>
        <w:t xml:space="preserve">1) заполненное </w:t>
      </w:r>
      <w:hyperlink w:tooltip="Форма заявления о предоставлении муниципальной услуги" w:anchor="P2491" w:history="0">
        <w:r>
          <w:rPr>
            <w:color w:val="0000ff"/>
            <w:sz w:val="20"/>
          </w:rPr>
          <w:t xml:space="preserve">заявление</w:t>
        </w:r>
      </w:hyperlink>
      <w:r>
        <w:rPr>
          <w:sz w:val="20"/>
        </w:rPr>
        <w:t xml:space="preserve"> о предоставлении муниципальной услуги (далее - заявление). Форма заявления представлена в приложении 4 к Административному регламенту.</w:t>
      </w:r>
    </w:p>
    <w:p>
      <w:pPr>
        <w:pStyle w:val="0"/>
        <w:spacing w:before="200"/>
        <w:ind w:firstLine="540"/>
        <w:jc w:val="both"/>
      </w:pPr>
      <w:r>
        <w:rPr>
          <w:sz w:val="20"/>
        </w:rPr>
        <w:t xml:space="preserve">Заявление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ЕПГУ. Заявление, направленное в электронной форме с использованием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pPr>
        <w:pStyle w:val="0"/>
        <w:spacing w:before="200"/>
        <w:ind w:firstLine="540"/>
        <w:jc w:val="both"/>
      </w:pPr>
      <w:r>
        <w:rPr>
          <w:sz w:val="20"/>
        </w:rPr>
        <w:t xml:space="preserve">В заявлении указывается формат предоставления такой выписки (в форме электронного документа или на бумажном носителе) и способ направления результата предоставления муниципальной услуги: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указанный в заявлении.</w:t>
      </w:r>
    </w:p>
    <w:p>
      <w:pPr>
        <w:pStyle w:val="0"/>
        <w:spacing w:before="200"/>
        <w:ind w:firstLine="540"/>
        <w:jc w:val="both"/>
      </w:pPr>
      <w:r>
        <w:rPr>
          <w:sz w:val="20"/>
        </w:rPr>
        <w:t xml:space="preserve">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pPr>
        <w:pStyle w:val="0"/>
        <w:spacing w:before="200"/>
        <w:ind w:firstLine="540"/>
        <w:jc w:val="both"/>
      </w:pPr>
      <w:r>
        <w:rPr>
          <w:sz w:val="20"/>
        </w:rPr>
        <w:t xml:space="preserve">Заявитель, являющийся законным представителем несовершеннолетнего, в момент подачи заявления может указать фамилию, имя, отчество (последнее - при наличии), сведения о документе, удостоверяющем личность другого законного представителя, уполномоченного на получение результата предоставления муниципальной услуги;</w:t>
      </w:r>
    </w:p>
    <w:p>
      <w:pPr>
        <w:pStyle w:val="0"/>
        <w:jc w:val="both"/>
      </w:pPr>
      <w:r>
        <w:rPr>
          <w:sz w:val="20"/>
        </w:rPr>
        <w:t xml:space="preserve">(абзац введен </w:t>
      </w:r>
      <w:hyperlink r:id="rId40" w:tooltip="Постановление Администрации ЗАТО Северск от 22.09.2025 N 2318-па &quot;О внесении изменений в постановление Администрации ЗАТО Северск от 08.04.2025 N 771-па&quot; {КонсультантПлюс}" w:history="0">
        <w:r>
          <w:rPr>
            <w:color w:val="0000ff"/>
            <w:sz w:val="20"/>
          </w:rPr>
          <w:t xml:space="preserve">постановлением</w:t>
        </w:r>
      </w:hyperlink>
      <w:r>
        <w:rPr>
          <w:sz w:val="20"/>
        </w:rPr>
        <w:t xml:space="preserve"> Администрации ЗАТО Северск от 22.09.2025 N 2318-па)</w:t>
      </w:r>
    </w:p>
    <w:p>
      <w:pPr>
        <w:pStyle w:val="0"/>
        <w:spacing w:before="200"/>
        <w:ind w:firstLine="540"/>
        <w:jc w:val="both"/>
      </w:pPr>
      <w:r>
        <w:rPr>
          <w:sz w:val="20"/>
        </w:rPr>
        <w:t xml:space="preserve">2) документ, удостоверяющий личность Заявителя (Представителя заявителя). В случае личного обращения в Уполномоченный орган, многофункциональный центр представляется подлинник (оригинал) документа.</w:t>
      </w:r>
    </w:p>
    <w:p>
      <w:pPr>
        <w:pStyle w:val="0"/>
        <w:spacing w:before="200"/>
        <w:ind w:firstLine="540"/>
        <w:jc w:val="both"/>
      </w:pPr>
      <w:r>
        <w:rPr>
          <w:sz w:val="20"/>
        </w:rPr>
        <w:t xml:space="preserve">В случае направления заявления посредством ЕГПУ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из состава соответствующих данных указанной учетной записи, и могут быть проверены путем направления запроса с использованием Единой системы межведомственного электронного взаимодействия (далее - СМЭВ);</w:t>
      </w:r>
    </w:p>
    <w:p>
      <w:pPr>
        <w:pStyle w:val="0"/>
        <w:spacing w:before="200"/>
        <w:ind w:firstLine="540"/>
        <w:jc w:val="both"/>
      </w:pPr>
      <w:r>
        <w:rPr>
          <w:sz w:val="20"/>
        </w:rPr>
        <w:t xml:space="preserve">3) доверенность или иной документ, удостоверяющий полномочия Представителя заявителя. В случае личного обращения в Уполномоченный орган, многофункциональный центр представляется подлинник (оригинал) документа.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с открепленной усиленной квалифицированной электронной подписью в формате sig;</w:t>
      </w:r>
    </w:p>
    <w:p>
      <w:pPr>
        <w:pStyle w:val="0"/>
        <w:spacing w:before="200"/>
        <w:ind w:firstLine="540"/>
        <w:jc w:val="both"/>
      </w:pPr>
      <w:r>
        <w:rPr>
          <w:sz w:val="20"/>
        </w:rPr>
        <w:t xml:space="preserve">4) документы, устанавливающие или подтверждающие право пользования земельным участком, в том числе на условиях сервитута, либо документы, допускающие в соответствии с земельным законодательством использование земельных участков без предоставления или установления сервитута, сведения о которых отсутствуют в ФГИС ЕГРН: договоры аренды земельного участка, субаренды земельного участка, безвозмездного пользования земельным участком.</w:t>
      </w:r>
    </w:p>
    <w:bookmarkStart w:id="197" w:name="P197"/>
    <w:bookmarkEnd w:id="197"/>
    <w:p>
      <w:pPr>
        <w:pStyle w:val="0"/>
        <w:spacing w:before="200"/>
        <w:ind w:firstLine="540"/>
        <w:jc w:val="both"/>
      </w:pPr>
      <w:r>
        <w:rPr>
          <w:sz w:val="20"/>
        </w:rPr>
        <w:t xml:space="preserve">22. Перечень документов, которые Заявитель (Представитель заявителя) вправе представить по собственной инициативе:</w:t>
      </w:r>
    </w:p>
    <w:p>
      <w:pPr>
        <w:pStyle w:val="0"/>
        <w:spacing w:before="200"/>
        <w:ind w:firstLine="540"/>
        <w:jc w:val="both"/>
      </w:pPr>
      <w:r>
        <w:rPr>
          <w:sz w:val="20"/>
        </w:rPr>
        <w:t xml:space="preserve">1) выписка из ФГИС ЕГРН о наличии у Заявителя права собственности на земельный участок;</w:t>
      </w:r>
    </w:p>
    <w:p>
      <w:pPr>
        <w:pStyle w:val="0"/>
        <w:spacing w:before="200"/>
        <w:ind w:firstLine="540"/>
        <w:jc w:val="both"/>
      </w:pPr>
      <w:r>
        <w:rPr>
          <w:sz w:val="20"/>
        </w:rPr>
        <w:t xml:space="preserve">2) документы, устанавливающие или подтверждающие право пользования земельным участком, в том числе на условиях сервитута, либо документы, допускающие в соответствии с земельным законодательством использование земельного участка без предоставления или установления сервитута, которые официально зарегистрированы в ФГИС ЕГРН: договоры аренды земельного участка, субаренды земельного участка, безвозмездного пользования земельным участком.</w:t>
      </w:r>
    </w:p>
    <w:p>
      <w:pPr>
        <w:pStyle w:val="0"/>
        <w:spacing w:before="200"/>
        <w:ind w:firstLine="540"/>
        <w:jc w:val="both"/>
      </w:pPr>
      <w:r>
        <w:rPr>
          <w:sz w:val="20"/>
        </w:rPr>
        <w:t xml:space="preserve">23. Уполномоченный орган, предоставляющий муниципальную услугу, в рамках межведомственного информационного взаимодействия не позднее одного рабочего дня со дня регистрации заявления запрашивает в государственных органах, органах местного самоуправления, подведомственных им организациях необходимые для предоставления муниципальной услуги документы, которые находятся в их распоряжении, если Заявитель (Представитель заявителя) не представил их по собственной инициативе.</w:t>
      </w:r>
    </w:p>
    <w:p>
      <w:pPr>
        <w:pStyle w:val="0"/>
        <w:spacing w:before="200"/>
        <w:ind w:firstLine="540"/>
        <w:jc w:val="both"/>
      </w:pPr>
      <w:r>
        <w:rPr>
          <w:sz w:val="20"/>
        </w:rPr>
        <w:t xml:space="preserve">Непредставление документов, указанных в </w:t>
      </w:r>
      <w:hyperlink w:tooltip="22. Перечень документов, которые Заявитель (Представитель заявителя) вправе представить по собственной инициативе:" w:anchor="P197" w:history="0">
        <w:r>
          <w:rPr>
            <w:color w:val="0000ff"/>
            <w:sz w:val="20"/>
          </w:rPr>
          <w:t xml:space="preserve">пункте 22</w:t>
        </w:r>
      </w:hyperlink>
      <w:r>
        <w:rPr>
          <w:sz w:val="20"/>
        </w:rPr>
        <w:t xml:space="preserve"> Административного регламента, по собственной инициативе не является основанием для отказа в предоставлении муниципальной услуги.</w:t>
      </w:r>
    </w:p>
    <w:bookmarkStart w:id="202" w:name="P202"/>
    <w:bookmarkEnd w:id="202"/>
    <w:p>
      <w:pPr>
        <w:pStyle w:val="0"/>
        <w:spacing w:before="200"/>
        <w:ind w:firstLine="540"/>
        <w:jc w:val="both"/>
      </w:pPr>
      <w:r>
        <w:rPr>
          <w:sz w:val="20"/>
        </w:rPr>
        <w:t xml:space="preserve">24. Заявление и документы, необходимые для предоставления муниципальной услуги, могут быть направлены в Уполномоченный орган следующими способами:</w:t>
      </w:r>
    </w:p>
    <w:p>
      <w:pPr>
        <w:pStyle w:val="0"/>
        <w:spacing w:before="200"/>
        <w:ind w:firstLine="540"/>
        <w:jc w:val="both"/>
      </w:pPr>
      <w:r>
        <w:rPr>
          <w:sz w:val="20"/>
        </w:rPr>
        <w:t xml:space="preserve">1) лично (на приеме) в Уполномоченном органе или посредством обращения в многофункциональный центр, при наличии соглашения, заключенного с многофункциональным центром.</w:t>
      </w:r>
    </w:p>
    <w:p>
      <w:pPr>
        <w:pStyle w:val="0"/>
        <w:spacing w:before="200"/>
        <w:ind w:firstLine="540"/>
        <w:jc w:val="both"/>
      </w:pPr>
      <w:r>
        <w:rPr>
          <w:sz w:val="20"/>
        </w:rPr>
        <w:t xml:space="preserve">При подаче заявления непосредственно в Уполномоченный орган или многофункциональный центр обеспечивается изготовление копий документов, представленных Заявителем (Представителем заявителя) в момент принятия заявления. После изготовления копий документов подлинники (оригиналы) возвращаются Заявителю (Представителю заявителя);</w:t>
      </w:r>
    </w:p>
    <w:p>
      <w:pPr>
        <w:pStyle w:val="0"/>
        <w:spacing w:before="200"/>
        <w:ind w:firstLine="540"/>
        <w:jc w:val="both"/>
      </w:pPr>
      <w:r>
        <w:rPr>
          <w:sz w:val="20"/>
        </w:rPr>
        <w:t xml:space="preserve">2) почтовым отправлением.</w:t>
      </w:r>
    </w:p>
    <w:p>
      <w:pPr>
        <w:pStyle w:val="0"/>
        <w:spacing w:before="200"/>
        <w:ind w:firstLine="540"/>
        <w:jc w:val="both"/>
      </w:pPr>
      <w:r>
        <w:rPr>
          <w:sz w:val="20"/>
        </w:rPr>
        <w:t xml:space="preserve">При направлении заявления заказным почтовым отправлением с уведомлением о вручении прилагаемые копии документов должны быть заверены нотариально или органами, выдавшими данные документы в установленном порядке;</w:t>
      </w:r>
    </w:p>
    <w:p>
      <w:pPr>
        <w:pStyle w:val="0"/>
        <w:spacing w:before="200"/>
        <w:ind w:firstLine="540"/>
        <w:jc w:val="both"/>
      </w:pPr>
      <w:r>
        <w:rPr>
          <w:sz w:val="20"/>
        </w:rPr>
        <w:t xml:space="preserve">3) в электронной форме путем заполнения формы заявления через личный кабинет на ЕПГУ.</w:t>
      </w:r>
    </w:p>
    <w:p>
      <w:pPr>
        <w:pStyle w:val="0"/>
        <w:spacing w:before="200"/>
        <w:ind w:firstLine="540"/>
        <w:jc w:val="both"/>
      </w:pPr>
      <w:r>
        <w:rPr>
          <w:sz w:val="20"/>
        </w:rPr>
        <w:t xml:space="preserve">В случае направления заявления посредством ЕПГУ заполненное заявление о предоставлении муниципальной услуги отправляется Заявителем (Представителем заявителя) вместе с прикрепленными электронными образцами документов, необходимыми для предоставления муниципальной услуги.</w:t>
      </w:r>
    </w:p>
    <w:p>
      <w:pPr>
        <w:pStyle w:val="0"/>
        <w:spacing w:before="200"/>
        <w:ind w:firstLine="540"/>
        <w:jc w:val="both"/>
      </w:pPr>
      <w:r>
        <w:rPr>
          <w:sz w:val="20"/>
        </w:rPr>
        <w:t xml:space="preserve">Электронные документы представляются в следующих форматах:</w:t>
      </w:r>
    </w:p>
    <w:p>
      <w:pPr>
        <w:pStyle w:val="0"/>
        <w:spacing w:before="200"/>
        <w:ind w:firstLine="540"/>
        <w:jc w:val="both"/>
      </w:pPr>
      <w:r>
        <w:rPr>
          <w:sz w:val="20"/>
        </w:rPr>
        <w:t xml:space="preserve">а) xml - для формализованных документов;</w:t>
      </w:r>
    </w:p>
    <w:p>
      <w:pPr>
        <w:pStyle w:val="0"/>
        <w:spacing w:before="200"/>
        <w:ind w:firstLine="540"/>
        <w:jc w:val="both"/>
      </w:pPr>
      <w:r>
        <w:rPr>
          <w:sz w:val="20"/>
        </w:rPr>
        <w:t xml:space="preserve">б) doc, docx, odt - для документов с текстовым содержанием, не включающим формулы;</w:t>
      </w:r>
    </w:p>
    <w:p>
      <w:pPr>
        <w:pStyle w:val="0"/>
        <w:spacing w:before="200"/>
        <w:ind w:firstLine="540"/>
        <w:jc w:val="both"/>
      </w:pPr>
      <w:r>
        <w:rPr>
          <w:sz w:val="20"/>
        </w:rPr>
        <w:t xml:space="preserve">в) xls, xlsx, ods - для документов, содержащих расчеты;</w:t>
      </w:r>
    </w:p>
    <w:p>
      <w:pPr>
        <w:pStyle w:val="0"/>
        <w:spacing w:before="200"/>
        <w:ind w:firstLine="540"/>
        <w:jc w:val="both"/>
      </w:pPr>
      <w:r>
        <w:rPr>
          <w:sz w:val="20"/>
        </w:rPr>
        <w:t xml:space="preserve">г) pdf, jpg, jpeg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pPr>
        <w:pStyle w:val="0"/>
        <w:spacing w:before="200"/>
        <w:ind w:firstLine="540"/>
        <w:jc w:val="both"/>
      </w:pPr>
      <w:r>
        <w:rPr>
          <w:sz w:val="20"/>
        </w:rPr>
        <w:t xml:space="preserve">Допускается формирование электронного документа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всех аутентичных признаков подлинности, а именно: графической подписи лица, печати, углового штампа бланка, с использованием следующих режимов:</w:t>
      </w:r>
    </w:p>
    <w:p>
      <w:pPr>
        <w:pStyle w:val="0"/>
        <w:spacing w:before="200"/>
        <w:ind w:firstLine="540"/>
        <w:jc w:val="both"/>
      </w:pPr>
      <w:r>
        <w:rPr>
          <w:sz w:val="20"/>
        </w:rPr>
        <w:t xml:space="preserve">"черно-белый" (при отсутствии в документе графических изображений и (или) цветного текста);</w:t>
      </w:r>
    </w:p>
    <w:p>
      <w:pPr>
        <w:pStyle w:val="0"/>
        <w:spacing w:before="200"/>
        <w:ind w:firstLine="540"/>
        <w:jc w:val="both"/>
      </w:pPr>
      <w:r>
        <w:rPr>
          <w:sz w:val="20"/>
        </w:rPr>
        <w:t xml:space="preserve">"оттенки серого" (при наличии в документе графических изображений, отличных от цветного графического изображения);</w:t>
      </w:r>
    </w:p>
    <w:p>
      <w:pPr>
        <w:pStyle w:val="0"/>
        <w:spacing w:before="200"/>
        <w:ind w:firstLine="540"/>
        <w:jc w:val="both"/>
      </w:pPr>
      <w:r>
        <w:rPr>
          <w:sz w:val="20"/>
        </w:rPr>
        <w:t xml:space="preserve">"цветной" или "режим полной цветопередачи" (при наличии в документе цветных графических изображений либо цветного текста).</w:t>
      </w:r>
    </w:p>
    <w:p>
      <w:pPr>
        <w:pStyle w:val="0"/>
        <w:spacing w:before="200"/>
        <w:ind w:firstLine="540"/>
        <w:jc w:val="both"/>
      </w:pPr>
      <w:r>
        <w:rPr>
          <w:sz w:val="20"/>
        </w:rPr>
        <w:t xml:space="preserve">Количество файлов должно соответствовать количеству документов, каждый из которых содержит текстовую и (или) графическую информацию.</w:t>
      </w:r>
    </w:p>
    <w:p>
      <w:pPr>
        <w:pStyle w:val="0"/>
        <w:spacing w:before="200"/>
        <w:ind w:firstLine="540"/>
        <w:jc w:val="both"/>
      </w:pPr>
      <w:r>
        <w:rPr>
          <w:sz w:val="20"/>
        </w:rPr>
        <w:t xml:space="preserve">Электронные документы должны обеспечивать:</w:t>
      </w:r>
    </w:p>
    <w:p>
      <w:pPr>
        <w:pStyle w:val="0"/>
        <w:spacing w:before="200"/>
        <w:ind w:firstLine="540"/>
        <w:jc w:val="both"/>
      </w:pPr>
      <w:r>
        <w:rPr>
          <w:sz w:val="20"/>
        </w:rPr>
        <w:t xml:space="preserve">возможность идентифицировать документ и количество листов в документе;</w:t>
      </w:r>
    </w:p>
    <w:p>
      <w:pPr>
        <w:pStyle w:val="0"/>
        <w:spacing w:before="200"/>
        <w:ind w:firstLine="540"/>
        <w:jc w:val="both"/>
      </w:pPr>
      <w:r>
        <w:rPr>
          <w:sz w:val="20"/>
        </w:rPr>
        <w:t xml:space="preserve">переходы по оглавлению и (или) к содержащимся в тексте рисункам и таблицам для документов, содержащих структурированные по частям, главам, разделам (подразделам) данные и закладки.</w:t>
      </w:r>
    </w:p>
    <w:p>
      <w:pPr>
        <w:pStyle w:val="0"/>
        <w:spacing w:before="200"/>
        <w:ind w:firstLine="540"/>
        <w:jc w:val="both"/>
      </w:pPr>
      <w:r>
        <w:rPr>
          <w:sz w:val="20"/>
        </w:rPr>
        <w:t xml:space="preserve">Документы, подлежащие представлению в форматах xls, xlsx или ods, формируются в виде отдельного электронного документа.</w:t>
      </w:r>
    </w:p>
    <w:p>
      <w:pPr>
        <w:pStyle w:val="0"/>
        <w:spacing w:before="200"/>
        <w:ind w:firstLine="540"/>
        <w:jc w:val="both"/>
      </w:pPr>
      <w:r>
        <w:rPr>
          <w:sz w:val="20"/>
        </w:rPr>
        <w:t xml:space="preserve">25.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 включает:</w:t>
      </w:r>
    </w:p>
    <w:p>
      <w:pPr>
        <w:pStyle w:val="0"/>
        <w:spacing w:before="200"/>
        <w:ind w:firstLine="540"/>
        <w:jc w:val="both"/>
      </w:pPr>
      <w:r>
        <w:rPr>
          <w:sz w:val="20"/>
        </w:rPr>
        <w:t xml:space="preserve">1) сведения, подтверждающие действительность паспорта гражданина Российской Федерации;</w:t>
      </w:r>
    </w:p>
    <w:p>
      <w:pPr>
        <w:pStyle w:val="0"/>
        <w:spacing w:before="200"/>
        <w:ind w:firstLine="540"/>
        <w:jc w:val="both"/>
      </w:pPr>
      <w:r>
        <w:rPr>
          <w:sz w:val="20"/>
        </w:rPr>
        <w:t xml:space="preserve">2) выписку из ФГИС ЕГРН.</w:t>
      </w:r>
    </w:p>
    <w:p>
      <w:pPr>
        <w:pStyle w:val="0"/>
        <w:spacing w:before="200"/>
        <w:ind w:firstLine="540"/>
        <w:jc w:val="both"/>
      </w:pPr>
      <w:r>
        <w:rPr>
          <w:sz w:val="20"/>
        </w:rPr>
        <w:t xml:space="preserve">26. Должностные лица Уполномоченного органа и многофункционального центра не вправе требовать от Заявителя (Представителя заявителя):</w:t>
      </w:r>
    </w:p>
    <w:p>
      <w:pPr>
        <w:pStyle w:val="0"/>
        <w:spacing w:before="200"/>
        <w:ind w:firstLine="540"/>
        <w:jc w:val="both"/>
      </w:pPr>
      <w:r>
        <w:rPr>
          <w:sz w:val="20"/>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pPr>
        <w:pStyle w:val="0"/>
        <w:spacing w:before="200"/>
        <w:ind w:firstLine="540"/>
        <w:jc w:val="both"/>
      </w:pPr>
      <w:r>
        <w:rPr>
          <w:sz w:val="20"/>
        </w:rPr>
        <w:t xml:space="preserve">2) представления документов и информации, которые находятся в распоряжении органов исполнительной власти (органов местного самоуправления), предоставляющих муниципальные услуги, иных органов власти,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Томской области, муниципальными правовыми актами, за исключением документов, включенных в перечень услуг необходимых и обязательных;</w:t>
      </w:r>
    </w:p>
    <w:p>
      <w:pPr>
        <w:pStyle w:val="0"/>
        <w:spacing w:before="200"/>
        <w:ind w:firstLine="540"/>
        <w:jc w:val="both"/>
      </w:pPr>
      <w:r>
        <w:rPr>
          <w:sz w:val="20"/>
        </w:rPr>
        <w:t xml:space="preserve">3) представления на бумажном носителе документов и информации, электронные образы которых ранее были заверены в соответствии с законодательством Российской Федерации, за исключением случаев, когда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pPr>
        <w:pStyle w:val="0"/>
        <w:spacing w:before="200"/>
        <w:ind w:firstLine="540"/>
        <w:jc w:val="both"/>
      </w:pPr>
      <w:r>
        <w:rPr>
          <w:sz w:val="20"/>
        </w:rPr>
        <w:t xml:space="preserve">27. Не допускается требовать от Заявителя (Представителя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pPr>
        <w:pStyle w:val="0"/>
        <w:spacing w:before="200"/>
        <w:ind w:firstLine="540"/>
        <w:jc w:val="both"/>
      </w:pPr>
      <w:r>
        <w:rPr>
          <w:sz w:val="20"/>
        </w:rPr>
        <w:t xml:space="preserve">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pPr>
        <w:pStyle w:val="0"/>
        <w:spacing w:before="200"/>
        <w:ind w:firstLine="540"/>
        <w:jc w:val="both"/>
      </w:pPr>
      <w:r>
        <w:rPr>
          <w:sz w:val="20"/>
        </w:rPr>
        <w:t xml:space="preserve">2) наличие ошибок в заявлении о предоставлении муниципальной услуги и документах, поданных Заявителем (Представителем заявителя)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pPr>
        <w:pStyle w:val="0"/>
        <w:spacing w:before="200"/>
        <w:ind w:firstLine="540"/>
        <w:jc w:val="both"/>
      </w:pPr>
      <w:r>
        <w:rPr>
          <w:sz w:val="20"/>
        </w:rPr>
        <w:t xml:space="preserve">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pPr>
        <w:pStyle w:val="0"/>
        <w:spacing w:before="200"/>
        <w:ind w:firstLine="540"/>
        <w:jc w:val="both"/>
      </w:pPr>
      <w:r>
        <w:rPr>
          <w:sz w:val="20"/>
        </w:rPr>
        <w:t xml:space="preserve">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(Представитель заявителя), а также приносятся извинения за доставленные неудобства.</w:t>
      </w:r>
    </w:p>
    <w:p>
      <w:pPr>
        <w:pStyle w:val="0"/>
        <w:jc w:val="both"/>
      </w:pPr>
      <w:r>
        <w:rPr>
          <w:sz w:val="20"/>
        </w:rPr>
      </w:r>
    </w:p>
    <w:p>
      <w:pPr>
        <w:pStyle w:val="2"/>
        <w:jc w:val="center"/>
        <w:outlineLvl w:val="2"/>
      </w:pPr>
      <w:r>
        <w:rPr>
          <w:sz w:val="20"/>
        </w:rPr>
        <w:t xml:space="preserve">Исчерпывающий перечень оснований для отказа в приеме</w:t>
      </w:r>
    </w:p>
    <w:p>
      <w:pPr>
        <w:pStyle w:val="2"/>
        <w:jc w:val="center"/>
      </w:pPr>
      <w:r>
        <w:rPr>
          <w:sz w:val="20"/>
        </w:rPr>
        <w:t xml:space="preserve">документов, необходимых для предоставления</w:t>
      </w:r>
    </w:p>
    <w:p>
      <w:pPr>
        <w:pStyle w:val="2"/>
        <w:jc w:val="center"/>
      </w:pPr>
      <w:r>
        <w:rPr>
          <w:sz w:val="20"/>
        </w:rPr>
        <w:t xml:space="preserve">муниципальной услуги</w:t>
      </w:r>
    </w:p>
    <w:p>
      <w:pPr>
        <w:pStyle w:val="0"/>
        <w:jc w:val="both"/>
      </w:pPr>
      <w:r>
        <w:rPr>
          <w:sz w:val="20"/>
        </w:rPr>
      </w:r>
    </w:p>
    <w:bookmarkStart w:id="240" w:name="P240"/>
    <w:bookmarkEnd w:id="240"/>
    <w:p>
      <w:pPr>
        <w:pStyle w:val="0"/>
        <w:ind w:firstLine="540"/>
        <w:jc w:val="both"/>
      </w:pPr>
      <w:r>
        <w:rPr>
          <w:sz w:val="20"/>
        </w:rPr>
        <w:t xml:space="preserve">28. Основания для отказа в приеме документов:</w:t>
      </w:r>
    </w:p>
    <w:p>
      <w:pPr>
        <w:pStyle w:val="0"/>
        <w:spacing w:before="200"/>
        <w:ind w:firstLine="540"/>
        <w:jc w:val="both"/>
      </w:pPr>
      <w:r>
        <w:rPr>
          <w:sz w:val="20"/>
        </w:rPr>
        <w:t xml:space="preserve">1) заявление (запрос) о предоставлении муниципальной услуги подано в орган государственной власти, орган местного самоуправления или организацию, в полномочия которых не входит предоставление муниципальной услуги;</w:t>
      </w:r>
    </w:p>
    <w:p>
      <w:pPr>
        <w:pStyle w:val="0"/>
        <w:spacing w:before="200"/>
        <w:ind w:firstLine="540"/>
        <w:jc w:val="both"/>
      </w:pPr>
      <w:r>
        <w:rPr>
          <w:sz w:val="20"/>
        </w:rPr>
        <w:t xml:space="preserve">2) предоставленные документы или сведения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pPr>
        <w:pStyle w:val="0"/>
        <w:spacing w:before="200"/>
        <w:ind w:firstLine="540"/>
        <w:jc w:val="both"/>
      </w:pPr>
      <w:r>
        <w:rPr>
          <w:sz w:val="20"/>
        </w:rPr>
        <w:t xml:space="preserve">3) предоставленные Заявителем (Представителем заявителя) документы содержат подчистки и исправления текста, не заверенные в порядке, установленном законодательством Российской Федерации;</w:t>
      </w:r>
    </w:p>
    <w:p>
      <w:pPr>
        <w:pStyle w:val="0"/>
        <w:spacing w:before="200"/>
        <w:ind w:firstLine="540"/>
        <w:jc w:val="both"/>
      </w:pPr>
      <w:r>
        <w:rPr>
          <w:sz w:val="20"/>
        </w:rPr>
        <w:t xml:space="preserve">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pPr>
        <w:pStyle w:val="0"/>
        <w:spacing w:before="200"/>
        <w:ind w:firstLine="540"/>
        <w:jc w:val="both"/>
      </w:pPr>
      <w:r>
        <w:rPr>
          <w:sz w:val="20"/>
        </w:rPr>
        <w:t xml:space="preserve">5) некорректно, нечитаемо заполнены поля в форме заявления (запроса), в том числе в интерактивной форме на ЕПГУ;</w:t>
      </w:r>
    </w:p>
    <w:p>
      <w:pPr>
        <w:pStyle w:val="0"/>
        <w:spacing w:before="200"/>
        <w:ind w:firstLine="540"/>
        <w:jc w:val="both"/>
      </w:pPr>
      <w:r>
        <w:rPr>
          <w:sz w:val="20"/>
        </w:rPr>
        <w:t xml:space="preserve">6) подача заявления (запроса)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w:t>
      </w:r>
    </w:p>
    <w:p>
      <w:pPr>
        <w:pStyle w:val="0"/>
        <w:spacing w:before="200"/>
        <w:ind w:firstLine="540"/>
        <w:jc w:val="both"/>
      </w:pPr>
      <w:r>
        <w:rPr>
          <w:sz w:val="20"/>
        </w:rPr>
        <w:t xml:space="preserve">7) предоставление неполного комплекта документов, необходимых для предоставления муниципальной услуги, указанного в </w:t>
      </w:r>
      <w:hyperlink w:tooltip="21. Перечень документов, необходимых для предоставления муниципальной услуги, предоставляемых Заявителем (Представителем заявителя) самостоятельно:" w:anchor="P186" w:history="0">
        <w:r>
          <w:rPr>
            <w:color w:val="0000ff"/>
            <w:sz w:val="20"/>
          </w:rPr>
          <w:t xml:space="preserve">пункте 21</w:t>
        </w:r>
      </w:hyperlink>
      <w:r>
        <w:rPr>
          <w:sz w:val="20"/>
        </w:rPr>
        <w:t xml:space="preserve"> Административного регламента;</w:t>
      </w:r>
    </w:p>
    <w:p>
      <w:pPr>
        <w:pStyle w:val="0"/>
        <w:spacing w:before="200"/>
        <w:ind w:firstLine="540"/>
        <w:jc w:val="both"/>
      </w:pPr>
      <w:r>
        <w:rPr>
          <w:sz w:val="20"/>
        </w:rPr>
        <w:t xml:space="preserve">8) несоблюдение установленных </w:t>
      </w:r>
      <w:hyperlink r:id="rId41" w:tooltip="Федеральный закон от 06.04.2011 N 63-ФЗ (ред. от 31.07.2025) &quot;Об электронной подписи&quot; {КонсультантПлюс}" w:history="0">
        <w:r>
          <w:rPr>
            <w:color w:val="0000ff"/>
            <w:sz w:val="20"/>
          </w:rPr>
          <w:t xml:space="preserve">статьей 11</w:t>
        </w:r>
      </w:hyperlink>
      <w:r>
        <w:rPr>
          <w:sz w:val="20"/>
        </w:rPr>
        <w:t xml:space="preserve"> Федерального закона от 6 апреля 2011 года N 63-ФЗ "Об электронной подписи" условий признания действительности усиленной квалифицированной электронной подписи.</w:t>
      </w:r>
    </w:p>
    <w:p>
      <w:pPr>
        <w:pStyle w:val="0"/>
        <w:spacing w:before="200"/>
        <w:ind w:firstLine="540"/>
        <w:jc w:val="both"/>
      </w:pPr>
      <w:r>
        <w:rPr>
          <w:sz w:val="20"/>
        </w:rPr>
        <w:t xml:space="preserve">Отказ в приеме документов по основаниям, указанным в пункте 28 Административного регламента, не препятствует повторному обращению Заявителя (Представителя заявителя) за получением услуги.</w:t>
      </w:r>
    </w:p>
    <w:p>
      <w:pPr>
        <w:pStyle w:val="0"/>
        <w:spacing w:before="200"/>
        <w:ind w:firstLine="540"/>
        <w:jc w:val="both"/>
      </w:pPr>
      <w:r>
        <w:rPr>
          <w:sz w:val="20"/>
        </w:rPr>
        <w:t xml:space="preserve">Форма </w:t>
      </w:r>
      <w:hyperlink w:tooltip="Форма уведомления об отказе в приеме документов, необходимых для предоставления муниципальной услуги" w:anchor="P2546" w:history="0">
        <w:r>
          <w:rPr>
            <w:color w:val="0000ff"/>
            <w:sz w:val="20"/>
          </w:rPr>
          <w:t xml:space="preserve">уведомления</w:t>
        </w:r>
      </w:hyperlink>
      <w:r>
        <w:rPr>
          <w:sz w:val="20"/>
        </w:rPr>
        <w:t xml:space="preserve"> об отказе в приеме документов, необходимых для предоставления муниципальной услуги, приведена в приложении 5 к Административному регламенту.</w:t>
      </w:r>
    </w:p>
    <w:p>
      <w:pPr>
        <w:pStyle w:val="0"/>
        <w:jc w:val="both"/>
      </w:pPr>
      <w:r>
        <w:rPr>
          <w:sz w:val="20"/>
        </w:rPr>
      </w:r>
    </w:p>
    <w:p>
      <w:pPr>
        <w:pStyle w:val="2"/>
        <w:jc w:val="center"/>
        <w:outlineLvl w:val="2"/>
      </w:pPr>
      <w:r>
        <w:rPr>
          <w:sz w:val="20"/>
        </w:rPr>
        <w:t xml:space="preserve">Исчерпывающий перечень оснований для приостановления</w:t>
      </w:r>
    </w:p>
    <w:p>
      <w:pPr>
        <w:pStyle w:val="2"/>
        <w:jc w:val="center"/>
      </w:pPr>
      <w:r>
        <w:rPr>
          <w:sz w:val="20"/>
        </w:rPr>
        <w:t xml:space="preserve">или отказа в предоставлении муниципальной услуги</w:t>
      </w:r>
    </w:p>
    <w:p>
      <w:pPr>
        <w:pStyle w:val="0"/>
        <w:jc w:val="both"/>
      </w:pPr>
      <w:r>
        <w:rPr>
          <w:sz w:val="20"/>
        </w:rPr>
      </w:r>
    </w:p>
    <w:bookmarkStart w:id="255" w:name="P255"/>
    <w:bookmarkEnd w:id="255"/>
    <w:p>
      <w:pPr>
        <w:pStyle w:val="0"/>
        <w:ind w:firstLine="540"/>
        <w:jc w:val="both"/>
      </w:pPr>
      <w:r>
        <w:rPr>
          <w:sz w:val="20"/>
        </w:rPr>
        <w:t xml:space="preserve">29. Основания для отказа в предоставлении муниципальной услуги:</w:t>
      </w:r>
    </w:p>
    <w:p>
      <w:pPr>
        <w:pStyle w:val="0"/>
        <w:spacing w:before="200"/>
        <w:ind w:firstLine="540"/>
        <w:jc w:val="both"/>
      </w:pPr>
      <w:r>
        <w:rPr>
          <w:sz w:val="20"/>
        </w:rPr>
        <w:t xml:space="preserve">1) несоответствие Заявителя (Представителя заявителя) требованиям, предусмотренным </w:t>
      </w:r>
      <w:hyperlink w:tooltip="3. Получателями муниципальной услуги являются граждане, ведущие личное подсобное хозяйство (далее - ЛПХ) на земельном участке, предоставленном и (или) приобретенном для ведения личного подсобного хозяйства, или члены их семей, совместно осуществляющие с ними ведение личного подсобного хозяйства (далее - Заявители)." w:anchor="P67" w:history="0">
        <w:r>
          <w:rPr>
            <w:color w:val="0000ff"/>
            <w:sz w:val="20"/>
          </w:rPr>
          <w:t xml:space="preserve">пунктами 3</w:t>
        </w:r>
      </w:hyperlink>
      <w:r>
        <w:rPr>
          <w:sz w:val="20"/>
        </w:rPr>
        <w:t xml:space="preserve">, </w:t>
      </w:r>
      <w:hyperlink w:tooltip="4. Интересы Заявителя может представлять лицо, обладающее соответствующими полномочиями (далее - Представитель заявителя). От имени несовершеннолетнего имеют право действовать его законные представители - родители, усыновители или опекуны." w:anchor="P71" w:history="0">
        <w:r>
          <w:rPr>
            <w:color w:val="0000ff"/>
            <w:sz w:val="20"/>
          </w:rPr>
          <w:t xml:space="preserve">4</w:t>
        </w:r>
      </w:hyperlink>
      <w:r>
        <w:rPr>
          <w:sz w:val="20"/>
        </w:rPr>
        <w:t xml:space="preserve"> Административного регламента;</w:t>
      </w:r>
    </w:p>
    <w:p>
      <w:pPr>
        <w:pStyle w:val="0"/>
        <w:spacing w:before="200"/>
        <w:ind w:firstLine="540"/>
        <w:jc w:val="both"/>
      </w:pPr>
      <w:r>
        <w:rPr>
          <w:sz w:val="20"/>
        </w:rPr>
        <w:t xml:space="preserve">2) 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pPr>
        <w:pStyle w:val="0"/>
        <w:spacing w:before="200"/>
        <w:ind w:firstLine="540"/>
        <w:jc w:val="both"/>
      </w:pPr>
      <w:r>
        <w:rPr>
          <w:sz w:val="20"/>
        </w:rPr>
        <w:t xml:space="preserve">3) отсутствие в похозяйственной книге запрашиваемых Заявителем (Представителем заявителя) сведений;</w:t>
      </w:r>
    </w:p>
    <w:p>
      <w:pPr>
        <w:pStyle w:val="0"/>
        <w:spacing w:before="200"/>
        <w:ind w:firstLine="540"/>
        <w:jc w:val="both"/>
      </w:pPr>
      <w:r>
        <w:rPr>
          <w:sz w:val="20"/>
        </w:rPr>
        <w:t xml:space="preserve">4) наличие противоречий или несоответствий в документах и информации, необходимой для предоставления муниципальной услуги, представленных Заявителем (Представителем заявителя) и (или) полученных в порядке межведомственного взаимодействия.</w:t>
      </w:r>
    </w:p>
    <w:p>
      <w:pPr>
        <w:pStyle w:val="0"/>
        <w:spacing w:before="200"/>
        <w:ind w:firstLine="540"/>
        <w:jc w:val="both"/>
      </w:pPr>
      <w:r>
        <w:rPr>
          <w:sz w:val="20"/>
        </w:rPr>
        <w:t xml:space="preserve">30. Основания для приостановления предоставления муниципальной услуги отсутствуют.</w:t>
      </w:r>
    </w:p>
    <w:p>
      <w:pPr>
        <w:pStyle w:val="0"/>
        <w:spacing w:before="200"/>
        <w:ind w:firstLine="540"/>
        <w:jc w:val="both"/>
      </w:pPr>
      <w:r>
        <w:rPr>
          <w:sz w:val="20"/>
        </w:rPr>
        <w:t xml:space="preserve">31. Услуги, необходимые и обязательные для предоставления муниципальной услуги, отсутствуют.</w:t>
      </w:r>
    </w:p>
    <w:p>
      <w:pPr>
        <w:pStyle w:val="0"/>
        <w:jc w:val="both"/>
      </w:pPr>
      <w:r>
        <w:rPr>
          <w:sz w:val="20"/>
        </w:rPr>
      </w:r>
    </w:p>
    <w:p>
      <w:pPr>
        <w:pStyle w:val="2"/>
        <w:jc w:val="center"/>
        <w:outlineLvl w:val="2"/>
      </w:pPr>
      <w:r>
        <w:rPr>
          <w:sz w:val="20"/>
        </w:rPr>
        <w:t xml:space="preserve">Размер платы, взимаемой с Заявителя при предоставлении</w:t>
      </w:r>
    </w:p>
    <w:p>
      <w:pPr>
        <w:pStyle w:val="2"/>
        <w:jc w:val="center"/>
      </w:pPr>
      <w:r>
        <w:rPr>
          <w:sz w:val="20"/>
        </w:rPr>
        <w:t xml:space="preserve">муниципальной услуги, и способы ее взимания в случаях,</w:t>
      </w:r>
    </w:p>
    <w:p>
      <w:pPr>
        <w:pStyle w:val="2"/>
        <w:jc w:val="center"/>
      </w:pPr>
      <w:r>
        <w:rPr>
          <w:sz w:val="20"/>
        </w:rPr>
        <w:t xml:space="preserve">предусмотренных федеральными законами, принимаемыми</w:t>
      </w:r>
    </w:p>
    <w:p>
      <w:pPr>
        <w:pStyle w:val="2"/>
        <w:jc w:val="center"/>
      </w:pPr>
      <w:r>
        <w:rPr>
          <w:sz w:val="20"/>
        </w:rPr>
        <w:t xml:space="preserve">в соответствии с ними иными нормативными правовыми</w:t>
      </w:r>
    </w:p>
    <w:p>
      <w:pPr>
        <w:pStyle w:val="2"/>
        <w:jc w:val="center"/>
      </w:pPr>
      <w:r>
        <w:rPr>
          <w:sz w:val="20"/>
        </w:rPr>
        <w:t xml:space="preserve">актами Российской Федерации, нормативными правовыми</w:t>
      </w:r>
    </w:p>
    <w:p>
      <w:pPr>
        <w:pStyle w:val="2"/>
        <w:jc w:val="center"/>
      </w:pPr>
      <w:r>
        <w:rPr>
          <w:sz w:val="20"/>
        </w:rPr>
        <w:t xml:space="preserve">актами субъектов Российской Федерации,</w:t>
      </w:r>
    </w:p>
    <w:p>
      <w:pPr>
        <w:pStyle w:val="2"/>
        <w:jc w:val="center"/>
      </w:pPr>
      <w:r>
        <w:rPr>
          <w:sz w:val="20"/>
        </w:rPr>
        <w:t xml:space="preserve">муниципальными правовыми актами</w:t>
      </w:r>
    </w:p>
    <w:p>
      <w:pPr>
        <w:pStyle w:val="0"/>
        <w:jc w:val="both"/>
      </w:pPr>
      <w:r>
        <w:rPr>
          <w:sz w:val="20"/>
        </w:rPr>
      </w:r>
    </w:p>
    <w:p>
      <w:pPr>
        <w:pStyle w:val="0"/>
        <w:ind w:firstLine="540"/>
        <w:jc w:val="both"/>
      </w:pPr>
      <w:r>
        <w:rPr>
          <w:sz w:val="20"/>
        </w:rPr>
        <w:t xml:space="preserve">32. Предоставление муниципальной услуги осуществляется бесплатно.</w:t>
      </w:r>
    </w:p>
    <w:p>
      <w:pPr>
        <w:pStyle w:val="0"/>
        <w:jc w:val="both"/>
      </w:pPr>
      <w:r>
        <w:rPr>
          <w:sz w:val="20"/>
        </w:rPr>
      </w:r>
    </w:p>
    <w:p>
      <w:pPr>
        <w:pStyle w:val="2"/>
        <w:jc w:val="center"/>
        <w:outlineLvl w:val="2"/>
      </w:pPr>
      <w:r>
        <w:rPr>
          <w:sz w:val="20"/>
        </w:rPr>
        <w:t xml:space="preserve">Максимальный срок ожидания в очереди при подаче заявления</w:t>
      </w:r>
    </w:p>
    <w:p>
      <w:pPr>
        <w:pStyle w:val="2"/>
        <w:jc w:val="center"/>
      </w:pPr>
      <w:r>
        <w:rPr>
          <w:sz w:val="20"/>
        </w:rPr>
        <w:t xml:space="preserve">(запроса) о предоставлении муниципальной услуги и при</w:t>
      </w:r>
    </w:p>
    <w:p>
      <w:pPr>
        <w:pStyle w:val="2"/>
        <w:jc w:val="center"/>
      </w:pPr>
      <w:r>
        <w:rPr>
          <w:sz w:val="20"/>
        </w:rPr>
        <w:t xml:space="preserve">получении результата предоставления муниципальной услуги</w:t>
      </w:r>
    </w:p>
    <w:p>
      <w:pPr>
        <w:pStyle w:val="0"/>
        <w:jc w:val="both"/>
      </w:pPr>
      <w:r>
        <w:rPr>
          <w:sz w:val="20"/>
        </w:rPr>
      </w:r>
    </w:p>
    <w:p>
      <w:pPr>
        <w:pStyle w:val="0"/>
        <w:ind w:firstLine="540"/>
        <w:jc w:val="both"/>
      </w:pPr>
      <w:r>
        <w:rPr>
          <w:sz w:val="20"/>
        </w:rPr>
        <w:t xml:space="preserve">33.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в случае обращения Заявителя (Представителя заявителя) непосредственно в Уполномоченный орган или многофункциональный центр, - 15 минут.</w:t>
      </w:r>
    </w:p>
    <w:p>
      <w:pPr>
        <w:pStyle w:val="0"/>
        <w:jc w:val="both"/>
      </w:pPr>
      <w:r>
        <w:rPr>
          <w:sz w:val="20"/>
        </w:rPr>
      </w:r>
    </w:p>
    <w:p>
      <w:pPr>
        <w:pStyle w:val="2"/>
        <w:jc w:val="center"/>
        <w:outlineLvl w:val="2"/>
      </w:pPr>
      <w:r>
        <w:rPr>
          <w:sz w:val="20"/>
        </w:rPr>
        <w:t xml:space="preserve">Срок регистрации заявления (запроса) Заявителя</w:t>
      </w:r>
    </w:p>
    <w:p>
      <w:pPr>
        <w:pStyle w:val="2"/>
        <w:jc w:val="center"/>
      </w:pPr>
      <w:r>
        <w:rPr>
          <w:sz w:val="20"/>
        </w:rPr>
        <w:t xml:space="preserve">о предоставлении муниципальной услуги</w:t>
      </w:r>
    </w:p>
    <w:p>
      <w:pPr>
        <w:pStyle w:val="0"/>
        <w:jc w:val="both"/>
      </w:pPr>
      <w:r>
        <w:rPr>
          <w:sz w:val="20"/>
        </w:rPr>
      </w:r>
    </w:p>
    <w:bookmarkStart w:id="282" w:name="P282"/>
    <w:bookmarkEnd w:id="282"/>
    <w:p>
      <w:pPr>
        <w:pStyle w:val="0"/>
        <w:ind w:firstLine="540"/>
        <w:jc w:val="both"/>
      </w:pPr>
      <w:r>
        <w:rPr>
          <w:sz w:val="20"/>
        </w:rPr>
        <w:t xml:space="preserve">34. Регистрация заявления (запроса) о предоставлении муниципальной услуги производится в день его поступления или на следующий рабочий день. Датой получения заявления по почте в письменной форме (в форме электронного документа) является дата его регистрации в Уполномоченном органе, многофункциональном центре.</w:t>
      </w:r>
    </w:p>
    <w:p>
      <w:pPr>
        <w:pStyle w:val="0"/>
        <w:spacing w:before="200"/>
        <w:ind w:firstLine="540"/>
        <w:jc w:val="both"/>
      </w:pPr>
      <w:r>
        <w:rPr>
          <w:sz w:val="20"/>
        </w:rPr>
        <w:t xml:space="preserve">Заявление о предоставлении муниципальной услуги, поданное с использованием ЕПГУ, регистрируется в автоматическом режиме в день его подачи.</w:t>
      </w:r>
    </w:p>
    <w:p>
      <w:pPr>
        <w:pStyle w:val="0"/>
        <w:spacing w:before="200"/>
        <w:ind w:firstLine="540"/>
        <w:jc w:val="both"/>
      </w:pPr>
      <w:r>
        <w:rPr>
          <w:sz w:val="20"/>
        </w:rPr>
        <w:t xml:space="preserve">При личном обращении Заявителя (Представителя заявителя) и выявлении оснований для отказа в приеме документов, необходимых для предоставления муниципальной услуги, указанных в </w:t>
      </w:r>
      <w:hyperlink w:tooltip="28. Основания для отказа в приеме документов:" w:anchor="P240" w:history="0">
        <w:r>
          <w:rPr>
            <w:color w:val="0000ff"/>
            <w:sz w:val="20"/>
          </w:rPr>
          <w:t xml:space="preserve">пункте 28</w:t>
        </w:r>
      </w:hyperlink>
      <w:r>
        <w:rPr>
          <w:sz w:val="20"/>
        </w:rPr>
        <w:t xml:space="preserve"> Административного регламента, специалисты Уполномоченного органа и многофункционального центра, отвечающие за прием заявления о предоставлении муниципальной услуги, объясняют содержание выявленных недостатков, предлагают принять меры по их устранению на месте. При невозможности устранить недостатки на месте возвращают Заявителю (Представителю заявителя) заявление и представленные ими документы без регистрации, а в случае требования Заявителем (Представителем заявителя) предоставления письменного решения об отказе в приеме документов регистрация заявления о предоставлении муниципальной услуги производится в день его поступления и не позднее следующего за днем поступления заявления и документов, необходимых для предоставления муниципальной услуги, рабочего дня, Заявителю (Представителю заявителя) направляется мотивированное </w:t>
      </w:r>
      <w:hyperlink w:tooltip="Форма уведомления об отказе в приеме документов, необходимых для предоставления муниципальной услуги" w:anchor="P2546" w:history="0">
        <w:r>
          <w:rPr>
            <w:color w:val="0000ff"/>
            <w:sz w:val="20"/>
          </w:rPr>
          <w:t xml:space="preserve">уведомление</w:t>
        </w:r>
      </w:hyperlink>
      <w:r>
        <w:rPr>
          <w:sz w:val="20"/>
        </w:rPr>
        <w:t xml:space="preserve"> об отказе в приеме документов, необходимых для предоставления муниципальной услуги, по форме, приведенной в приложении 5 к Административному регламенту, способом, указанным в заявлении, с обязательным разъяснением права обжалования принятого решения.</w:t>
      </w:r>
    </w:p>
    <w:p>
      <w:pPr>
        <w:pStyle w:val="0"/>
        <w:jc w:val="both"/>
      </w:pPr>
      <w:r>
        <w:rPr>
          <w:sz w:val="20"/>
        </w:rPr>
      </w:r>
    </w:p>
    <w:p>
      <w:pPr>
        <w:pStyle w:val="2"/>
        <w:jc w:val="center"/>
        <w:outlineLvl w:val="2"/>
      </w:pPr>
      <w:r>
        <w:rPr>
          <w:sz w:val="20"/>
        </w:rPr>
        <w:t xml:space="preserve">Требования к помещениям, в которых предоставляется</w:t>
      </w:r>
    </w:p>
    <w:p>
      <w:pPr>
        <w:pStyle w:val="2"/>
        <w:jc w:val="center"/>
      </w:pPr>
      <w:r>
        <w:rPr>
          <w:sz w:val="20"/>
        </w:rPr>
        <w:t xml:space="preserve">муниципальная услуга, к залу ожидания, местам для заполнения</w:t>
      </w:r>
    </w:p>
    <w:p>
      <w:pPr>
        <w:pStyle w:val="2"/>
        <w:jc w:val="center"/>
      </w:pPr>
      <w:r>
        <w:rPr>
          <w:sz w:val="20"/>
        </w:rPr>
        <w:t xml:space="preserve">заявления (запроса) о предоставлении муниципальной услуги,</w:t>
      </w:r>
    </w:p>
    <w:p>
      <w:pPr>
        <w:pStyle w:val="2"/>
        <w:jc w:val="center"/>
      </w:pPr>
      <w:r>
        <w:rPr>
          <w:sz w:val="20"/>
        </w:rPr>
        <w:t xml:space="preserve">информационным стендам с образцами их заполнения и перечнем</w:t>
      </w:r>
    </w:p>
    <w:p>
      <w:pPr>
        <w:pStyle w:val="2"/>
        <w:jc w:val="center"/>
      </w:pPr>
      <w:r>
        <w:rPr>
          <w:sz w:val="20"/>
        </w:rPr>
        <w:t xml:space="preserve">документов, необходимых для предоставления муниципальной</w:t>
      </w:r>
    </w:p>
    <w:p>
      <w:pPr>
        <w:pStyle w:val="2"/>
        <w:jc w:val="center"/>
      </w:pPr>
      <w:r>
        <w:rPr>
          <w:sz w:val="20"/>
        </w:rPr>
        <w:t xml:space="preserve">услуги, в том числе к обеспечению доступности для инвалидов</w:t>
      </w:r>
    </w:p>
    <w:p>
      <w:pPr>
        <w:pStyle w:val="2"/>
        <w:jc w:val="center"/>
      </w:pPr>
      <w:r>
        <w:rPr>
          <w:sz w:val="20"/>
        </w:rPr>
        <w:t xml:space="preserve">указанных объектов в соответствии с законодательством</w:t>
      </w:r>
    </w:p>
    <w:p>
      <w:pPr>
        <w:pStyle w:val="2"/>
        <w:jc w:val="center"/>
      </w:pPr>
      <w:r>
        <w:rPr>
          <w:sz w:val="20"/>
        </w:rPr>
        <w:t xml:space="preserve">Российской Федерации о социальной защите инвалидов</w:t>
      </w:r>
    </w:p>
    <w:p>
      <w:pPr>
        <w:pStyle w:val="0"/>
        <w:jc w:val="both"/>
      </w:pPr>
      <w:r>
        <w:rPr>
          <w:sz w:val="20"/>
        </w:rPr>
      </w:r>
    </w:p>
    <w:p>
      <w:pPr>
        <w:pStyle w:val="0"/>
        <w:ind w:firstLine="540"/>
        <w:jc w:val="both"/>
      </w:pPr>
      <w:r>
        <w:rPr>
          <w:sz w:val="20"/>
        </w:rPr>
        <w:t xml:space="preserve">35. Местоположение административных зданий, в которых осуществляют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pPr>
        <w:pStyle w:val="0"/>
        <w:spacing w:before="200"/>
        <w:ind w:firstLine="540"/>
        <w:jc w:val="both"/>
      </w:pPr>
      <w:r>
        <w:rPr>
          <w:sz w:val="20"/>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(Представителей заявителей). За пользование стоянкой (парковкой) с Заявителей (Представителей заявителей) плата не взимается.</w:t>
      </w:r>
    </w:p>
    <w:p>
      <w:pPr>
        <w:pStyle w:val="0"/>
        <w:spacing w:before="200"/>
        <w:ind w:firstLine="540"/>
        <w:jc w:val="both"/>
      </w:pPr>
      <w:r>
        <w:rPr>
          <w:sz w:val="20"/>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pPr>
        <w:pStyle w:val="0"/>
        <w:spacing w:before="200"/>
        <w:ind w:firstLine="540"/>
        <w:jc w:val="both"/>
      </w:pPr>
      <w:r>
        <w:rPr>
          <w:sz w:val="20"/>
        </w:rPr>
        <w:t xml:space="preserve">Центральный вход в здание уполномоченного органа должен быть оборудован информационной табличкой (вывеской), содержащей информацию:</w:t>
      </w:r>
    </w:p>
    <w:p>
      <w:pPr>
        <w:pStyle w:val="0"/>
        <w:spacing w:before="200"/>
        <w:ind w:firstLine="540"/>
        <w:jc w:val="both"/>
      </w:pPr>
      <w:r>
        <w:rPr>
          <w:sz w:val="20"/>
        </w:rPr>
        <w:t xml:space="preserve">о наименовании Уполномоченного органа;</w:t>
      </w:r>
    </w:p>
    <w:p>
      <w:pPr>
        <w:pStyle w:val="0"/>
        <w:spacing w:before="200"/>
        <w:ind w:firstLine="540"/>
        <w:jc w:val="both"/>
      </w:pPr>
      <w:r>
        <w:rPr>
          <w:sz w:val="20"/>
        </w:rPr>
        <w:t xml:space="preserve">о местонахождении и юридическом адресе Уполномоченного органа;</w:t>
      </w:r>
    </w:p>
    <w:p>
      <w:pPr>
        <w:pStyle w:val="0"/>
        <w:spacing w:before="200"/>
        <w:ind w:firstLine="540"/>
        <w:jc w:val="both"/>
      </w:pPr>
      <w:r>
        <w:rPr>
          <w:sz w:val="20"/>
        </w:rPr>
        <w:t xml:space="preserve">о режиме работы Уполномоченного органа.</w:t>
      </w:r>
    </w:p>
    <w:p>
      <w:pPr>
        <w:pStyle w:val="0"/>
        <w:spacing w:before="200"/>
        <w:ind w:firstLine="540"/>
        <w:jc w:val="both"/>
      </w:pPr>
      <w:r>
        <w:rPr>
          <w:sz w:val="20"/>
        </w:rPr>
        <w:t xml:space="preserve">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(Представителей заявителей) и работников.</w:t>
      </w:r>
    </w:p>
    <w:p>
      <w:pPr>
        <w:pStyle w:val="0"/>
        <w:spacing w:before="200"/>
        <w:ind w:firstLine="540"/>
        <w:jc w:val="both"/>
      </w:pPr>
      <w:r>
        <w:rPr>
          <w:sz w:val="20"/>
        </w:rPr>
        <w:t xml:space="preserve">Помещение для предоставления муниципальной услуги оборудуется доступными местами общественного пользования, информационными стендами, стульями.</w:t>
      </w:r>
    </w:p>
    <w:p>
      <w:pPr>
        <w:pStyle w:val="0"/>
        <w:spacing w:before="200"/>
        <w:ind w:firstLine="540"/>
        <w:jc w:val="both"/>
      </w:pPr>
      <w:r>
        <w:rPr>
          <w:sz w:val="20"/>
        </w:rPr>
        <w:t xml:space="preserve">На информационном стенде, расположенном в непосредственной близости от помещения, где предоставляется муниципальная услуга, размещается следующая информация:</w:t>
      </w:r>
    </w:p>
    <w:p>
      <w:pPr>
        <w:pStyle w:val="0"/>
        <w:spacing w:before="200"/>
        <w:ind w:firstLine="540"/>
        <w:jc w:val="both"/>
      </w:pPr>
      <w:r>
        <w:rPr>
          <w:sz w:val="20"/>
        </w:rPr>
        <w:t xml:space="preserve">нормативные правовые акты, регулирующие порядок предоставления муниципальной услуги;</w:t>
      </w:r>
    </w:p>
    <w:p>
      <w:pPr>
        <w:pStyle w:val="0"/>
        <w:spacing w:before="200"/>
        <w:ind w:firstLine="540"/>
        <w:jc w:val="both"/>
      </w:pPr>
      <w:r>
        <w:rPr>
          <w:sz w:val="20"/>
        </w:rPr>
        <w:t xml:space="preserve">текст настоящего Административного регламента с приложениями;</w:t>
      </w:r>
    </w:p>
    <w:p>
      <w:pPr>
        <w:pStyle w:val="0"/>
        <w:spacing w:before="200"/>
        <w:ind w:firstLine="540"/>
        <w:jc w:val="both"/>
      </w:pPr>
      <w:r>
        <w:rPr>
          <w:sz w:val="20"/>
        </w:rPr>
        <w:t xml:space="preserve">перечень лиц, имеющих право на получение муниципальной услуги;</w:t>
      </w:r>
    </w:p>
    <w:p>
      <w:pPr>
        <w:pStyle w:val="0"/>
        <w:spacing w:before="200"/>
        <w:ind w:firstLine="540"/>
        <w:jc w:val="both"/>
      </w:pPr>
      <w:r>
        <w:rPr>
          <w:sz w:val="20"/>
        </w:rPr>
        <w:t xml:space="preserve">формы заявлений, используемые при предоставлении муниципальной услуги, образцы и инструкции по заполнению;</w:t>
      </w:r>
    </w:p>
    <w:p>
      <w:pPr>
        <w:pStyle w:val="0"/>
        <w:spacing w:before="200"/>
        <w:ind w:firstLine="540"/>
        <w:jc w:val="both"/>
      </w:pPr>
      <w:r>
        <w:rPr>
          <w:sz w:val="20"/>
        </w:rPr>
        <w:t xml:space="preserve">перечень необходимых документов для предоставления муниципальной услуги;</w:t>
      </w:r>
    </w:p>
    <w:p>
      <w:pPr>
        <w:pStyle w:val="0"/>
        <w:spacing w:before="200"/>
        <w:ind w:firstLine="540"/>
        <w:jc w:val="both"/>
      </w:pPr>
      <w:r>
        <w:rPr>
          <w:sz w:val="20"/>
        </w:rPr>
        <w:t xml:space="preserve">перечень оснований для отказа в приеме документов;</w:t>
      </w:r>
    </w:p>
    <w:p>
      <w:pPr>
        <w:pStyle w:val="0"/>
        <w:spacing w:before="200"/>
        <w:ind w:firstLine="540"/>
        <w:jc w:val="both"/>
      </w:pPr>
      <w:r>
        <w:rPr>
          <w:sz w:val="20"/>
        </w:rPr>
        <w:t xml:space="preserve">перечень оснований для отказа в предоставлении муниципальной услуги;</w:t>
      </w:r>
    </w:p>
    <w:p>
      <w:pPr>
        <w:pStyle w:val="0"/>
        <w:spacing w:before="200"/>
        <w:ind w:firstLine="540"/>
        <w:jc w:val="both"/>
      </w:pPr>
      <w:r>
        <w:rPr>
          <w:sz w:val="20"/>
        </w:rPr>
        <w:t xml:space="preserve">порядок обжалования решений и действий (бездействия) органа, предоставляющего муниципальную услугу, а также его должностных лиц, муниципальных служащих.</w:t>
      </w:r>
    </w:p>
    <w:p>
      <w:pPr>
        <w:pStyle w:val="0"/>
        <w:spacing w:before="200"/>
        <w:ind w:firstLine="540"/>
        <w:jc w:val="both"/>
      </w:pPr>
      <w:r>
        <w:rPr>
          <w:sz w:val="20"/>
        </w:rPr>
        <w:t xml:space="preserve">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pPr>
        <w:pStyle w:val="0"/>
        <w:spacing w:before="200"/>
        <w:ind w:firstLine="540"/>
        <w:jc w:val="both"/>
      </w:pPr>
      <w:r>
        <w:rPr>
          <w:sz w:val="20"/>
        </w:rPr>
        <w:t xml:space="preserve">Места приема Заявителей (Представителей заявителей) оборудуются информационными табличками (вывесками) с указанием:</w:t>
      </w:r>
    </w:p>
    <w:p>
      <w:pPr>
        <w:pStyle w:val="0"/>
        <w:spacing w:before="200"/>
        <w:ind w:firstLine="540"/>
        <w:jc w:val="both"/>
      </w:pPr>
      <w:r>
        <w:rPr>
          <w:sz w:val="20"/>
        </w:rPr>
        <w:t xml:space="preserve">номера кабинета и наименования отдела;</w:t>
      </w:r>
    </w:p>
    <w:p>
      <w:pPr>
        <w:pStyle w:val="0"/>
        <w:spacing w:before="200"/>
        <w:ind w:firstLine="540"/>
        <w:jc w:val="both"/>
      </w:pPr>
      <w:r>
        <w:rPr>
          <w:sz w:val="20"/>
        </w:rPr>
        <w:t xml:space="preserve">фамилии, имени и отчества (последнее - при наличии), должности ответственного лица за прием документов;</w:t>
      </w:r>
    </w:p>
    <w:p>
      <w:pPr>
        <w:pStyle w:val="0"/>
        <w:spacing w:before="200"/>
        <w:ind w:firstLine="540"/>
        <w:jc w:val="both"/>
      </w:pPr>
      <w:r>
        <w:rPr>
          <w:sz w:val="20"/>
        </w:rPr>
        <w:t xml:space="preserve">графика приема Заявителей (Представителей заявителей).</w:t>
      </w:r>
    </w:p>
    <w:p>
      <w:pPr>
        <w:pStyle w:val="0"/>
        <w:spacing w:before="200"/>
        <w:ind w:firstLine="540"/>
        <w:jc w:val="both"/>
      </w:pPr>
      <w:r>
        <w:rPr>
          <w:sz w:val="20"/>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pPr>
        <w:pStyle w:val="0"/>
        <w:spacing w:before="200"/>
        <w:ind w:firstLine="540"/>
        <w:jc w:val="both"/>
      </w:pPr>
      <w:r>
        <w:rPr>
          <w:sz w:val="20"/>
        </w:rPr>
        <w:t xml:space="preserve">Помещения, в которых предоставляется муниципальная услуга, должны соответствовать санитарно-эпидемиологическим правилам и нормативам.</w:t>
      </w:r>
    </w:p>
    <w:p>
      <w:pPr>
        <w:pStyle w:val="0"/>
        <w:spacing w:before="200"/>
        <w:ind w:firstLine="540"/>
        <w:jc w:val="both"/>
      </w:pPr>
      <w:r>
        <w:rPr>
          <w:sz w:val="20"/>
        </w:rPr>
        <w:t xml:space="preserve">Помещения, в которых предоставляется муниципальная услуга, оснащаются:</w:t>
      </w:r>
    </w:p>
    <w:p>
      <w:pPr>
        <w:pStyle w:val="0"/>
        <w:spacing w:before="200"/>
        <w:ind w:firstLine="540"/>
        <w:jc w:val="both"/>
      </w:pPr>
      <w:r>
        <w:rPr>
          <w:sz w:val="20"/>
        </w:rPr>
        <w:t xml:space="preserve">противопожарной системой и средствами пожаротушения;</w:t>
      </w:r>
    </w:p>
    <w:p>
      <w:pPr>
        <w:pStyle w:val="0"/>
        <w:spacing w:before="200"/>
        <w:ind w:firstLine="540"/>
        <w:jc w:val="both"/>
      </w:pPr>
      <w:r>
        <w:rPr>
          <w:sz w:val="20"/>
        </w:rPr>
        <w:t xml:space="preserve">системой оповещения о возникновении чрезвычайной ситуации;</w:t>
      </w:r>
    </w:p>
    <w:p>
      <w:pPr>
        <w:pStyle w:val="0"/>
        <w:spacing w:before="200"/>
        <w:ind w:firstLine="540"/>
        <w:jc w:val="both"/>
      </w:pPr>
      <w:r>
        <w:rPr>
          <w:sz w:val="20"/>
        </w:rPr>
        <w:t xml:space="preserve">средствами оказания первой медицинской помощи;</w:t>
      </w:r>
    </w:p>
    <w:p>
      <w:pPr>
        <w:pStyle w:val="0"/>
        <w:spacing w:before="200"/>
        <w:ind w:firstLine="540"/>
        <w:jc w:val="both"/>
      </w:pPr>
      <w:r>
        <w:rPr>
          <w:sz w:val="20"/>
        </w:rPr>
        <w:t xml:space="preserve">туалетными комнатами для посетителей.</w:t>
      </w:r>
    </w:p>
    <w:p>
      <w:pPr>
        <w:pStyle w:val="0"/>
        <w:spacing w:before="200"/>
        <w:ind w:firstLine="540"/>
        <w:jc w:val="both"/>
      </w:pPr>
      <w:r>
        <w:rPr>
          <w:sz w:val="20"/>
        </w:rPr>
        <w:t xml:space="preserve">При предоставлении муниципальной услуги инвалидам обеспечиваются:</w:t>
      </w:r>
    </w:p>
    <w:p>
      <w:pPr>
        <w:pStyle w:val="0"/>
        <w:spacing w:before="200"/>
        <w:ind w:firstLine="540"/>
        <w:jc w:val="both"/>
      </w:pPr>
      <w:r>
        <w:rPr>
          <w:sz w:val="20"/>
        </w:rPr>
        <w:t xml:space="preserve">возможность беспрепятственного доступа к объекту (зданию, помещению), в котором предоставляется муниципальная услуга;</w:t>
      </w:r>
    </w:p>
    <w:p>
      <w:pPr>
        <w:pStyle w:val="0"/>
        <w:spacing w:before="200"/>
        <w:ind w:firstLine="540"/>
        <w:jc w:val="both"/>
      </w:pPr>
      <w:r>
        <w:rPr>
          <w:sz w:val="20"/>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pPr>
        <w:pStyle w:val="0"/>
        <w:spacing w:before="200"/>
        <w:ind w:firstLine="540"/>
        <w:jc w:val="both"/>
      </w:pPr>
      <w:r>
        <w:rPr>
          <w:sz w:val="20"/>
        </w:rPr>
        <w:t xml:space="preserve">сопровождение инвалидов, имеющих стойкие расстройства функции зрения и самостоятельного передвижения;</w:t>
      </w:r>
    </w:p>
    <w:p>
      <w:pPr>
        <w:pStyle w:val="0"/>
        <w:spacing w:before="200"/>
        <w:ind w:firstLine="540"/>
        <w:jc w:val="both"/>
      </w:pPr>
      <w:r>
        <w:rPr>
          <w:sz w:val="20"/>
        </w:rPr>
        <w:t xml:space="preserve">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жизнедеятельности;</w:t>
      </w:r>
    </w:p>
    <w:p>
      <w:pPr>
        <w:pStyle w:val="0"/>
        <w:spacing w:before="200"/>
        <w:ind w:firstLine="540"/>
        <w:jc w:val="both"/>
      </w:pPr>
      <w:r>
        <w:rPr>
          <w:sz w:val="20"/>
        </w:rPr>
        <w:t xml:space="preserve">допуск сурдопереводчика и тифлосурдопереводчика;</w:t>
      </w:r>
    </w:p>
    <w:p>
      <w:pPr>
        <w:pStyle w:val="0"/>
        <w:spacing w:before="200"/>
        <w:ind w:firstLine="540"/>
        <w:jc w:val="both"/>
      </w:pPr>
      <w:r>
        <w:rPr>
          <w:sz w:val="20"/>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муниципальные услуги;</w:t>
      </w:r>
    </w:p>
    <w:p>
      <w:pPr>
        <w:pStyle w:val="0"/>
        <w:spacing w:before="200"/>
        <w:ind w:firstLine="540"/>
        <w:jc w:val="both"/>
      </w:pPr>
      <w:r>
        <w:rPr>
          <w:sz w:val="20"/>
        </w:rPr>
        <w:t xml:space="preserve">оказание инвалидам помощи в преодолении барьеров, мешающих получению ими муниципальных услуг наравне с другими лицами.</w:t>
      </w:r>
    </w:p>
    <w:p>
      <w:pPr>
        <w:pStyle w:val="0"/>
        <w:jc w:val="both"/>
      </w:pPr>
      <w:r>
        <w:rPr>
          <w:sz w:val="20"/>
        </w:rPr>
      </w:r>
    </w:p>
    <w:p>
      <w:pPr>
        <w:pStyle w:val="2"/>
        <w:jc w:val="center"/>
        <w:outlineLvl w:val="2"/>
      </w:pPr>
      <w:r>
        <w:rPr>
          <w:sz w:val="20"/>
        </w:rPr>
        <w:t xml:space="preserve">Показатели доступности и качества муниципальной услуги</w:t>
      </w:r>
    </w:p>
    <w:p>
      <w:pPr>
        <w:pStyle w:val="0"/>
        <w:jc w:val="both"/>
      </w:pPr>
      <w:r>
        <w:rPr>
          <w:sz w:val="20"/>
        </w:rPr>
      </w:r>
    </w:p>
    <w:p>
      <w:pPr>
        <w:pStyle w:val="0"/>
        <w:ind w:firstLine="540"/>
        <w:jc w:val="both"/>
      </w:pPr>
      <w:r>
        <w:rPr>
          <w:sz w:val="20"/>
        </w:rPr>
        <w:t xml:space="preserve">36. Основными показателями доступности предоставления муниципальной услуги являются:</w:t>
      </w:r>
    </w:p>
    <w:p>
      <w:pPr>
        <w:pStyle w:val="0"/>
        <w:spacing w:before="200"/>
        <w:ind w:firstLine="540"/>
        <w:jc w:val="both"/>
      </w:pPr>
      <w:r>
        <w:rPr>
          <w:sz w:val="20"/>
        </w:rPr>
        <w:t xml:space="preserve">1)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информационно-телекоммуникационной сети "Интернет"), средствах массовой информации;</w:t>
      </w:r>
    </w:p>
    <w:p>
      <w:pPr>
        <w:pStyle w:val="0"/>
        <w:spacing w:before="200"/>
        <w:ind w:firstLine="540"/>
        <w:jc w:val="both"/>
      </w:pPr>
      <w:r>
        <w:rPr>
          <w:sz w:val="20"/>
        </w:rPr>
        <w:t xml:space="preserve">2) возможность получения Заявителем (Представителем заявителя) уведомлений о предоставлении муниципальной услуги с помощью ЕПГУ;</w:t>
      </w:r>
    </w:p>
    <w:p>
      <w:pPr>
        <w:pStyle w:val="0"/>
        <w:spacing w:before="200"/>
        <w:ind w:firstLine="540"/>
        <w:jc w:val="both"/>
      </w:pPr>
      <w:r>
        <w:rPr>
          <w:sz w:val="20"/>
        </w:rPr>
        <w:t xml:space="preserve">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pPr>
        <w:pStyle w:val="0"/>
        <w:spacing w:before="200"/>
        <w:ind w:firstLine="540"/>
        <w:jc w:val="both"/>
      </w:pPr>
      <w:r>
        <w:rPr>
          <w:sz w:val="20"/>
        </w:rPr>
        <w:t xml:space="preserve">37. Основными показателями качества предоставления муниципальной услуги являются:</w:t>
      </w:r>
    </w:p>
    <w:p>
      <w:pPr>
        <w:pStyle w:val="0"/>
        <w:spacing w:before="200"/>
        <w:ind w:firstLine="540"/>
        <w:jc w:val="both"/>
      </w:pPr>
      <w:r>
        <w:rPr>
          <w:sz w:val="20"/>
        </w:rPr>
        <w:t xml:space="preserve">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pPr>
        <w:pStyle w:val="0"/>
        <w:spacing w:before="200"/>
        <w:ind w:firstLine="540"/>
        <w:jc w:val="both"/>
      </w:pPr>
      <w:r>
        <w:rPr>
          <w:sz w:val="20"/>
        </w:rPr>
        <w:t xml:space="preserve">2) минимально возможное количество взаимодействий гражданина с должностными лицами, участвующими в предоставлении муниципальной услуги;</w:t>
      </w:r>
    </w:p>
    <w:p>
      <w:pPr>
        <w:pStyle w:val="0"/>
        <w:spacing w:before="200"/>
        <w:ind w:firstLine="540"/>
        <w:jc w:val="both"/>
      </w:pPr>
      <w:r>
        <w:rPr>
          <w:sz w:val="20"/>
        </w:rPr>
        <w:t xml:space="preserve">3) отсутствие обоснованных жалоб на действия (бездействие) сотрудников и их некорректное (невнимательное) отношение к Заявителям (Представителям заявителя);</w:t>
      </w:r>
    </w:p>
    <w:p>
      <w:pPr>
        <w:pStyle w:val="0"/>
        <w:spacing w:before="200"/>
        <w:ind w:firstLine="540"/>
        <w:jc w:val="both"/>
      </w:pPr>
      <w:r>
        <w:rPr>
          <w:sz w:val="20"/>
        </w:rPr>
        <w:t xml:space="preserve">4) отсутствие нарушений установленных сроков в процессе предоставления муниципальной услуги;</w:t>
      </w:r>
    </w:p>
    <w:p>
      <w:pPr>
        <w:pStyle w:val="0"/>
        <w:spacing w:before="200"/>
        <w:ind w:firstLine="540"/>
        <w:jc w:val="both"/>
      </w:pPr>
      <w:r>
        <w:rPr>
          <w:sz w:val="20"/>
        </w:rPr>
        <w:t xml:space="preserve">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 (Представителей заявителей).</w:t>
      </w:r>
    </w:p>
    <w:p>
      <w:pPr>
        <w:pStyle w:val="0"/>
        <w:jc w:val="both"/>
      </w:pPr>
      <w:r>
        <w:rPr>
          <w:sz w:val="20"/>
        </w:rPr>
      </w:r>
    </w:p>
    <w:p>
      <w:pPr>
        <w:pStyle w:val="2"/>
        <w:jc w:val="center"/>
        <w:outlineLvl w:val="2"/>
      </w:pPr>
      <w:r>
        <w:rPr>
          <w:sz w:val="20"/>
        </w:rPr>
        <w:t xml:space="preserve">Иные требования, в том числе учитывающие особенности</w:t>
      </w:r>
    </w:p>
    <w:p>
      <w:pPr>
        <w:pStyle w:val="2"/>
        <w:jc w:val="center"/>
      </w:pPr>
      <w:r>
        <w:rPr>
          <w:sz w:val="20"/>
        </w:rPr>
        <w:t xml:space="preserve">предоставления муниципальной услуги в многофункциональном</w:t>
      </w:r>
    </w:p>
    <w:p>
      <w:pPr>
        <w:pStyle w:val="2"/>
        <w:jc w:val="center"/>
      </w:pPr>
      <w:r>
        <w:rPr>
          <w:sz w:val="20"/>
        </w:rPr>
        <w:t xml:space="preserve">центре и особенности предоставления муниципальной услуги</w:t>
      </w:r>
    </w:p>
    <w:p>
      <w:pPr>
        <w:pStyle w:val="2"/>
        <w:jc w:val="center"/>
      </w:pPr>
      <w:r>
        <w:rPr>
          <w:sz w:val="20"/>
        </w:rPr>
        <w:t xml:space="preserve">в электронной форме</w:t>
      </w:r>
    </w:p>
    <w:p>
      <w:pPr>
        <w:pStyle w:val="0"/>
        <w:jc w:val="both"/>
      </w:pPr>
      <w:r>
        <w:rPr>
          <w:sz w:val="20"/>
        </w:rPr>
      </w:r>
    </w:p>
    <w:p>
      <w:pPr>
        <w:pStyle w:val="0"/>
        <w:ind w:firstLine="540"/>
        <w:jc w:val="both"/>
      </w:pPr>
      <w:r>
        <w:rPr>
          <w:sz w:val="20"/>
        </w:rPr>
        <w:t xml:space="preserve">38.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bookmarkStart w:id="353" w:name="P353"/>
    <w:bookmarkEnd w:id="353"/>
    <w:p>
      <w:pPr>
        <w:pStyle w:val="0"/>
        <w:spacing w:before="200"/>
        <w:ind w:firstLine="540"/>
        <w:jc w:val="both"/>
      </w:pPr>
      <w:r>
        <w:rPr>
          <w:sz w:val="20"/>
        </w:rPr>
        <w:t xml:space="preserve">39. Перечень информационных систем, используемых для предоставления муниципальной услуги:</w:t>
      </w:r>
    </w:p>
    <w:p>
      <w:pPr>
        <w:pStyle w:val="0"/>
        <w:spacing w:before="200"/>
        <w:ind w:firstLine="540"/>
        <w:jc w:val="both"/>
      </w:pPr>
      <w:r>
        <w:rPr>
          <w:sz w:val="20"/>
        </w:rPr>
        <w:t xml:space="preserve">1) ЕПГУ;</w:t>
      </w:r>
    </w:p>
    <w:p>
      <w:pPr>
        <w:pStyle w:val="0"/>
        <w:spacing w:before="200"/>
        <w:ind w:firstLine="540"/>
        <w:jc w:val="both"/>
      </w:pPr>
      <w:r>
        <w:rPr>
          <w:sz w:val="20"/>
        </w:rPr>
        <w:t xml:space="preserve">2) ЕСИА;</w:t>
      </w:r>
    </w:p>
    <w:p>
      <w:pPr>
        <w:pStyle w:val="0"/>
        <w:spacing w:before="200"/>
        <w:ind w:firstLine="540"/>
        <w:jc w:val="both"/>
      </w:pPr>
      <w:r>
        <w:rPr>
          <w:sz w:val="20"/>
        </w:rPr>
        <w:t xml:space="preserve">3) СМЭВ;</w:t>
      </w:r>
    </w:p>
    <w:p>
      <w:pPr>
        <w:pStyle w:val="0"/>
        <w:spacing w:before="200"/>
        <w:ind w:firstLine="540"/>
        <w:jc w:val="both"/>
      </w:pPr>
      <w:r>
        <w:rPr>
          <w:sz w:val="20"/>
        </w:rPr>
        <w:t xml:space="preserve">4) ЕГРН;</w:t>
      </w:r>
    </w:p>
    <w:p>
      <w:pPr>
        <w:pStyle w:val="0"/>
        <w:spacing w:before="200"/>
        <w:ind w:firstLine="540"/>
        <w:jc w:val="both"/>
      </w:pPr>
      <w:r>
        <w:rPr>
          <w:sz w:val="20"/>
        </w:rPr>
        <w:t xml:space="preserve">5) ЭПК;</w:t>
      </w:r>
    </w:p>
    <w:p>
      <w:pPr>
        <w:pStyle w:val="0"/>
        <w:spacing w:before="200"/>
        <w:ind w:firstLine="540"/>
        <w:jc w:val="both"/>
      </w:pPr>
      <w:r>
        <w:rPr>
          <w:sz w:val="20"/>
        </w:rPr>
        <w:t xml:space="preserve">6) Муниципальная информационная система "Электронный документооборот" (далее - ЭДО).</w:t>
      </w:r>
    </w:p>
    <w:p>
      <w:pPr>
        <w:pStyle w:val="0"/>
        <w:spacing w:before="200"/>
        <w:ind w:firstLine="540"/>
        <w:jc w:val="both"/>
      </w:pPr>
      <w:r>
        <w:rPr>
          <w:sz w:val="20"/>
        </w:rPr>
        <w:t xml:space="preserve">40. Заявителям (Представителям заявителя) обеспечивается возможность направления заявления и прилагаемых документов в электронной форме посредством ЕПГУ.</w:t>
      </w:r>
    </w:p>
    <w:p>
      <w:pPr>
        <w:pStyle w:val="0"/>
        <w:spacing w:before="200"/>
        <w:ind w:firstLine="540"/>
        <w:jc w:val="both"/>
      </w:pPr>
      <w:r>
        <w:rPr>
          <w:sz w:val="20"/>
        </w:rPr>
        <w:t xml:space="preserve">В этом случае Заявитель (Представитель заявителя) авторизуется на ЕПГУ посредством подтвержденной учетной записи в ЕСИА. При авторизации в ЕСИА заявление о предоставлении муниципальной услуги считается подписанным простой электронной подписью Заявителя (Представителя заявителя).</w:t>
      </w:r>
    </w:p>
    <w:p>
      <w:pPr>
        <w:pStyle w:val="0"/>
        <w:spacing w:before="200"/>
        <w:ind w:firstLine="540"/>
        <w:jc w:val="both"/>
      </w:pPr>
      <w:r>
        <w:rPr>
          <w:sz w:val="20"/>
        </w:rPr>
        <w:t xml:space="preserve">В случае поступления заявления и документов в электронной форме с использованием ЕГПУ информирование Заявителя (Представителя заявителя) о регистрации запроса, последующих административных процедурах производится через личный кабинет на ЕПГУ. Результат, подписанный уполномоченным должностным лицом в установленном порядке с использованием электронной подписи, также направляется Заявителю (Представителю заявителя) в личный кабинет на ЕПГУ, если в заявлении не указан другой способ получения результата предоставления муниципальной услуги.</w:t>
      </w:r>
    </w:p>
    <w:p>
      <w:pPr>
        <w:pStyle w:val="0"/>
        <w:spacing w:before="200"/>
        <w:ind w:firstLine="540"/>
        <w:jc w:val="both"/>
      </w:pPr>
      <w:r>
        <w:rPr>
          <w:sz w:val="20"/>
        </w:rPr>
        <w:t xml:space="preserve">Особенности выполнения административных процедур в электронной форме указаны в </w:t>
      </w:r>
      <w:hyperlink w:tooltip="56. При предоставлении муниципальной услуги в электронной форме Заявителю (Представителю заявителя) обеспечиваются:" w:anchor="P472" w:history="0">
        <w:r>
          <w:rPr>
            <w:color w:val="0000ff"/>
            <w:sz w:val="20"/>
          </w:rPr>
          <w:t xml:space="preserve">пунктах 56</w:t>
        </w:r>
      </w:hyperlink>
      <w:r>
        <w:rPr>
          <w:sz w:val="20"/>
        </w:rPr>
        <w:t xml:space="preserve"> - </w:t>
      </w:r>
      <w:hyperlink w:tooltip="58.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Представитель заявителя)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anchor="P495" w:history="0">
        <w:r>
          <w:rPr>
            <w:color w:val="0000ff"/>
            <w:sz w:val="20"/>
          </w:rPr>
          <w:t xml:space="preserve">58</w:t>
        </w:r>
      </w:hyperlink>
      <w:r>
        <w:rPr>
          <w:sz w:val="20"/>
        </w:rPr>
        <w:t xml:space="preserve"> Административного регламента.</w:t>
      </w:r>
    </w:p>
    <w:p>
      <w:pPr>
        <w:pStyle w:val="0"/>
        <w:spacing w:before="200"/>
        <w:ind w:firstLine="540"/>
        <w:jc w:val="both"/>
      </w:pPr>
      <w:r>
        <w:rPr>
          <w:sz w:val="20"/>
        </w:rPr>
        <w:t xml:space="preserve">41. При получении муниципальной услуги Заявитель (Представитель заявителя) имеет право на получение муниципальной услуги в многофункциональном центре при наличии соглашения о взаимодействии, заключенного с многофункциональным центром, с момента вступления его в силу и в соответствии с условиями, прописанными в соглашении.</w:t>
      </w:r>
    </w:p>
    <w:p>
      <w:pPr>
        <w:pStyle w:val="0"/>
        <w:spacing w:before="200"/>
        <w:ind w:firstLine="540"/>
        <w:jc w:val="both"/>
      </w:pPr>
      <w:r>
        <w:rPr>
          <w:sz w:val="20"/>
        </w:rPr>
        <w:t xml:space="preserve">42. 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 о предоставлении муниципальной услуги или комплексным запросом, а взаимодействие с органами,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(Представителя заявителя) в соответствии с нормативными правовыми актами и соглашением о взаимодействии.</w:t>
      </w:r>
    </w:p>
    <w:p>
      <w:pPr>
        <w:pStyle w:val="0"/>
        <w:spacing w:before="200"/>
        <w:ind w:firstLine="540"/>
        <w:jc w:val="both"/>
      </w:pPr>
      <w:r>
        <w:rPr>
          <w:sz w:val="20"/>
        </w:rPr>
        <w:t xml:space="preserve">Особенности выполнения административных процедур в многофункциональном центре указаны в </w:t>
      </w:r>
      <w:hyperlink w:tooltip="59. Многофункциональный центр осуществляет:" w:anchor="P504" w:history="0">
        <w:r>
          <w:rPr>
            <w:color w:val="0000ff"/>
            <w:sz w:val="20"/>
          </w:rPr>
          <w:t xml:space="preserve">пунктах 59</w:t>
        </w:r>
      </w:hyperlink>
      <w:r>
        <w:rPr>
          <w:sz w:val="20"/>
        </w:rPr>
        <w:t xml:space="preserve"> - </w:t>
      </w:r>
      <w:hyperlink w:tooltip="62. Прием Заявителей (Представителей заявителей) для выдачи документов, являющихся результатом 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anchor="P529" w:history="0">
        <w:r>
          <w:rPr>
            <w:color w:val="0000ff"/>
            <w:sz w:val="20"/>
          </w:rPr>
          <w:t xml:space="preserve">62</w:t>
        </w:r>
      </w:hyperlink>
      <w:r>
        <w:rPr>
          <w:sz w:val="20"/>
        </w:rPr>
        <w:t xml:space="preserve"> Административного регламента.</w:t>
      </w:r>
    </w:p>
    <w:p>
      <w:pPr>
        <w:pStyle w:val="0"/>
        <w:jc w:val="both"/>
      </w:pPr>
      <w:r>
        <w:rPr>
          <w:sz w:val="20"/>
        </w:rPr>
      </w:r>
    </w:p>
    <w:p>
      <w:pPr>
        <w:pStyle w:val="2"/>
        <w:jc w:val="center"/>
        <w:outlineLvl w:val="2"/>
      </w:pPr>
      <w:r>
        <w:rPr>
          <w:sz w:val="20"/>
        </w:rPr>
        <w:t xml:space="preserve">Порядок выдачи дубликата документа, выданного по результатам</w:t>
      </w:r>
    </w:p>
    <w:p>
      <w:pPr>
        <w:pStyle w:val="2"/>
        <w:jc w:val="center"/>
      </w:pPr>
      <w:r>
        <w:rPr>
          <w:sz w:val="20"/>
        </w:rPr>
        <w:t xml:space="preserve">предоставления муниципальной услуги, в том числе</w:t>
      </w:r>
    </w:p>
    <w:p>
      <w:pPr>
        <w:pStyle w:val="2"/>
        <w:jc w:val="center"/>
      </w:pPr>
      <w:r>
        <w:rPr>
          <w:sz w:val="20"/>
        </w:rPr>
        <w:t xml:space="preserve">исчерпывающий перечень оснований для отказа в выдаче</w:t>
      </w:r>
    </w:p>
    <w:p>
      <w:pPr>
        <w:pStyle w:val="2"/>
        <w:jc w:val="center"/>
      </w:pPr>
      <w:r>
        <w:rPr>
          <w:sz w:val="20"/>
        </w:rPr>
        <w:t xml:space="preserve">этого дубликата</w:t>
      </w:r>
    </w:p>
    <w:p>
      <w:pPr>
        <w:pStyle w:val="0"/>
        <w:jc w:val="both"/>
      </w:pPr>
      <w:r>
        <w:rPr>
          <w:sz w:val="20"/>
        </w:rPr>
      </w:r>
    </w:p>
    <w:bookmarkStart w:id="373" w:name="P373"/>
    <w:bookmarkEnd w:id="373"/>
    <w:p>
      <w:pPr>
        <w:pStyle w:val="0"/>
        <w:ind w:firstLine="540"/>
        <w:jc w:val="both"/>
      </w:pPr>
      <w:r>
        <w:rPr>
          <w:sz w:val="20"/>
        </w:rPr>
        <w:t xml:space="preserve">43. Для получения дубликата документа, выданного в результате предоставления муниципальной услуги, в случае его утраты (порчи), Заявитель (Представитель заявителя) направляет (представляет) в Уполномоченный орган:</w:t>
      </w:r>
    </w:p>
    <w:p>
      <w:pPr>
        <w:pStyle w:val="0"/>
        <w:spacing w:before="200"/>
        <w:ind w:firstLine="540"/>
        <w:jc w:val="both"/>
      </w:pPr>
      <w:r>
        <w:rPr>
          <w:sz w:val="20"/>
        </w:rPr>
        <w:t xml:space="preserve">1) заявление с указанием обстоятельств, повлекших утрату (порчу) указанного документа, и указанием способа направления дубликата документа;</w:t>
      </w:r>
    </w:p>
    <w:p>
      <w:pPr>
        <w:pStyle w:val="0"/>
        <w:spacing w:before="200"/>
        <w:ind w:firstLine="540"/>
        <w:jc w:val="both"/>
      </w:pPr>
      <w:r>
        <w:rPr>
          <w:sz w:val="20"/>
        </w:rPr>
        <w:t xml:space="preserve">2) копии документов, удостоверяющих личность Заявителя (Представителя заявителя), которые заверяются в порядке, установленном законодательством Российской Федерации, либо предъявляются подлинники (оригиналы) документов при личном обращении;</w:t>
      </w:r>
    </w:p>
    <w:p>
      <w:pPr>
        <w:pStyle w:val="0"/>
        <w:spacing w:before="200"/>
        <w:ind w:firstLine="540"/>
        <w:jc w:val="both"/>
      </w:pPr>
      <w:r>
        <w:rPr>
          <w:sz w:val="20"/>
        </w:rPr>
        <w:t xml:space="preserve">3) копию документа, удостоверяющего право (полномочия) Представителя заявителя, если с заявлением обращается Представитель заявителя, заверенную в порядке, установленном законодательством Российской Федерации, либо предъявляется подлинник (оригинал) документа при личном обращении.</w:t>
      </w:r>
    </w:p>
    <w:p>
      <w:pPr>
        <w:pStyle w:val="0"/>
        <w:spacing w:before="200"/>
        <w:ind w:firstLine="540"/>
        <w:jc w:val="both"/>
      </w:pPr>
      <w:r>
        <w:rPr>
          <w:sz w:val="20"/>
        </w:rPr>
        <w:t xml:space="preserve">Форма </w:t>
      </w:r>
      <w:hyperlink w:tooltip="Форма заявления о выдаче дубликата документа, выданного по результатам предоставления муниципальной услуги" w:anchor="P2581" w:history="0">
        <w:r>
          <w:rPr>
            <w:color w:val="0000ff"/>
            <w:sz w:val="20"/>
          </w:rPr>
          <w:t xml:space="preserve">заявления</w:t>
        </w:r>
      </w:hyperlink>
      <w:r>
        <w:rPr>
          <w:sz w:val="20"/>
        </w:rPr>
        <w:t xml:space="preserve"> приведена в приложении 6 к Административному регламенту. Способ направления заявления соответствует способу, указанному в </w:t>
      </w:r>
      <w:hyperlink w:tooltip="24. Заявление и документы, необходимые для предоставления муниципальной услуги, могут быть направлены в Уполномоченный орган следующими способами:" w:anchor="P202" w:history="0">
        <w:r>
          <w:rPr>
            <w:color w:val="0000ff"/>
            <w:sz w:val="20"/>
          </w:rPr>
          <w:t xml:space="preserve">пункте 24</w:t>
        </w:r>
      </w:hyperlink>
      <w:r>
        <w:rPr>
          <w:sz w:val="20"/>
        </w:rPr>
        <w:t xml:space="preserve"> Административного регламента. Основания для отказа в приеме заявления соответствуют основаниям, указанным в </w:t>
      </w:r>
      <w:hyperlink w:tooltip="28. Основания для отказа в приеме документов:" w:anchor="P240" w:history="0">
        <w:r>
          <w:rPr>
            <w:color w:val="0000ff"/>
            <w:sz w:val="20"/>
          </w:rPr>
          <w:t xml:space="preserve">пункте 28</w:t>
        </w:r>
      </w:hyperlink>
      <w:r>
        <w:rPr>
          <w:sz w:val="20"/>
        </w:rPr>
        <w:t xml:space="preserve"> Административного регламента.</w:t>
      </w:r>
    </w:p>
    <w:p>
      <w:pPr>
        <w:pStyle w:val="0"/>
        <w:spacing w:before="200"/>
        <w:ind w:firstLine="540"/>
        <w:jc w:val="both"/>
      </w:pPr>
      <w:r>
        <w:rPr>
          <w:sz w:val="20"/>
        </w:rPr>
        <w:t xml:space="preserve">Уполномоченный орган при получении указанного заявления рассматривает необходимость выдачи дубликата документа, являющегося результатом предоставления муниципальной услуги. В случае принятия решения об отказе в выдаче дубликата документа в уведомлении Заявителю (Представителю заявителя) указываются основания отказа:</w:t>
      </w:r>
    </w:p>
    <w:p>
      <w:pPr>
        <w:pStyle w:val="0"/>
        <w:spacing w:before="200"/>
        <w:ind w:firstLine="540"/>
        <w:jc w:val="both"/>
      </w:pPr>
      <w:r>
        <w:rPr>
          <w:sz w:val="20"/>
        </w:rPr>
        <w:t xml:space="preserve">а) отсутствие в заявлении о выдаче дубликата документа информации, позволяющей идентифицировать ранее выданный документ;</w:t>
      </w:r>
    </w:p>
    <w:p>
      <w:pPr>
        <w:pStyle w:val="0"/>
        <w:spacing w:before="200"/>
        <w:ind w:firstLine="540"/>
        <w:jc w:val="both"/>
      </w:pPr>
      <w:r>
        <w:rPr>
          <w:sz w:val="20"/>
        </w:rPr>
        <w:t xml:space="preserve">б) отсутствие сведений об оказании ранее данной муниципальной услуги (отсутствие подлинника (оригинала) документа);</w:t>
      </w:r>
    </w:p>
    <w:p>
      <w:pPr>
        <w:pStyle w:val="0"/>
        <w:spacing w:before="200"/>
        <w:ind w:firstLine="540"/>
        <w:jc w:val="both"/>
      </w:pPr>
      <w:r>
        <w:rPr>
          <w:sz w:val="20"/>
        </w:rPr>
        <w:t xml:space="preserve">в) представление заявления о выдаче дубликата документа неуполномоченным лицом, не соответствующим </w:t>
      </w:r>
      <w:hyperlink w:tooltip="3. Получателями муниципальной услуги являются граждане, ведущие личное подсобное хозяйство (далее - ЛПХ) на земельном участке, предоставленном и (или) приобретенном для ведения личного подсобного хозяйства, или члены их семей, совместно осуществляющие с ними ведение личного подсобного хозяйства (далее - Заявители)." w:anchor="P67" w:history="0">
        <w:r>
          <w:rPr>
            <w:color w:val="0000ff"/>
            <w:sz w:val="20"/>
          </w:rPr>
          <w:t xml:space="preserve">пунктам 3</w:t>
        </w:r>
      </w:hyperlink>
      <w:r>
        <w:rPr>
          <w:sz w:val="20"/>
        </w:rPr>
        <w:t xml:space="preserve">, </w:t>
      </w:r>
      <w:hyperlink w:tooltip="4. Интересы Заявителя может представлять лицо, обладающее соответствующими полномочиями (далее - Представитель заявителя). От имени несовершеннолетнего имеют право действовать его законные представители - родители, усыновители или опекуны." w:anchor="P71" w:history="0">
        <w:r>
          <w:rPr>
            <w:color w:val="0000ff"/>
            <w:sz w:val="20"/>
          </w:rPr>
          <w:t xml:space="preserve">4</w:t>
        </w:r>
      </w:hyperlink>
      <w:r>
        <w:rPr>
          <w:sz w:val="20"/>
        </w:rPr>
        <w:t xml:space="preserve"> Административного регламента, либо предоставленные документы или сведения утратили силу на момент обращения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pPr>
        <w:pStyle w:val="0"/>
        <w:spacing w:before="200"/>
        <w:ind w:firstLine="540"/>
        <w:jc w:val="both"/>
      </w:pPr>
      <w:r>
        <w:rPr>
          <w:sz w:val="20"/>
        </w:rPr>
        <w:t xml:space="preserve">Срок подготовки и выдачи дубликата документа не должен превышать 3 (трех) рабочих дней с даты регистрации заявления и осуществляется бесплатно.</w:t>
      </w:r>
    </w:p>
    <w:p>
      <w:pPr>
        <w:pStyle w:val="0"/>
        <w:spacing w:before="200"/>
        <w:ind w:firstLine="540"/>
        <w:jc w:val="both"/>
      </w:pPr>
      <w:r>
        <w:rPr>
          <w:sz w:val="20"/>
        </w:rPr>
        <w:t xml:space="preserve">Уведомление о принятом решении выдается (направляется) Заявителю (Представителю заявителя) способом, указанным в заявлении: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Форма </w:t>
      </w:r>
      <w:hyperlink w:tooltip="Форма уведомления о принятом решении по заявлению о выдаче дубликата документа, выданного по результатам предоставления муниципальной услуги" w:anchor="P2631" w:history="0">
        <w:r>
          <w:rPr>
            <w:color w:val="0000ff"/>
            <w:sz w:val="20"/>
          </w:rPr>
          <w:t xml:space="preserve">уведомления</w:t>
        </w:r>
      </w:hyperlink>
      <w:r>
        <w:rPr>
          <w:sz w:val="20"/>
        </w:rPr>
        <w:t xml:space="preserve"> приведена в приложении 7 к Административному регламенту.</w:t>
      </w:r>
    </w:p>
    <w:p>
      <w:pPr>
        <w:pStyle w:val="0"/>
        <w:jc w:val="both"/>
      </w:pPr>
      <w:r>
        <w:rPr>
          <w:sz w:val="20"/>
        </w:rPr>
      </w:r>
    </w:p>
    <w:p>
      <w:pPr>
        <w:pStyle w:val="2"/>
        <w:jc w:val="center"/>
        <w:outlineLvl w:val="2"/>
      </w:pPr>
      <w:r>
        <w:rPr>
          <w:sz w:val="20"/>
        </w:rPr>
        <w:t xml:space="preserve">Порядок оставления заявления о предоставлении</w:t>
      </w:r>
    </w:p>
    <w:p>
      <w:pPr>
        <w:pStyle w:val="2"/>
        <w:jc w:val="center"/>
      </w:pPr>
      <w:r>
        <w:rPr>
          <w:sz w:val="20"/>
        </w:rPr>
        <w:t xml:space="preserve">муниципальной услуги без рассмотрения</w:t>
      </w:r>
    </w:p>
    <w:p>
      <w:pPr>
        <w:pStyle w:val="0"/>
        <w:jc w:val="both"/>
      </w:pPr>
      <w:r>
        <w:rPr>
          <w:sz w:val="20"/>
        </w:rPr>
      </w:r>
    </w:p>
    <w:bookmarkStart w:id="388" w:name="P388"/>
    <w:bookmarkEnd w:id="388"/>
    <w:p>
      <w:pPr>
        <w:pStyle w:val="0"/>
        <w:ind w:firstLine="540"/>
        <w:jc w:val="both"/>
      </w:pPr>
      <w:r>
        <w:rPr>
          <w:sz w:val="20"/>
        </w:rPr>
        <w:t xml:space="preserve">44. Заявитель (Представитель заявителя)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заявления. Форма </w:t>
      </w:r>
      <w:hyperlink w:tooltip="Форма заявления об оставлении ранее направленного заявления (запроса) о предоставлении муниципальной услуги без рассмотрения" w:anchor="P2668" w:history="0">
        <w:r>
          <w:rPr>
            <w:color w:val="0000ff"/>
            <w:sz w:val="20"/>
          </w:rPr>
          <w:t xml:space="preserve">заявления</w:t>
        </w:r>
      </w:hyperlink>
      <w:r>
        <w:rPr>
          <w:sz w:val="20"/>
        </w:rPr>
        <w:t xml:space="preserve"> приведена в приложении 8 к Административному регламенту. Способ направления заявления соответствует способу, указанному в </w:t>
      </w:r>
      <w:hyperlink w:tooltip="24. Заявление и документы, необходимые для предоставления муниципальной услуги, могут быть направлены в Уполномоченный орган следующими способами:" w:anchor="P202" w:history="0">
        <w:r>
          <w:rPr>
            <w:color w:val="0000ff"/>
            <w:sz w:val="20"/>
          </w:rPr>
          <w:t xml:space="preserve">пункте 24</w:t>
        </w:r>
      </w:hyperlink>
      <w:r>
        <w:rPr>
          <w:sz w:val="20"/>
        </w:rPr>
        <w:t xml:space="preserve"> Административного регламента. Основания для отказа в приеме заявления соответствуют основаниям, указанным в </w:t>
      </w:r>
      <w:hyperlink w:tooltip="28. Основания для отказа в приеме документов:" w:anchor="P240" w:history="0">
        <w:r>
          <w:rPr>
            <w:color w:val="0000ff"/>
            <w:sz w:val="20"/>
          </w:rPr>
          <w:t xml:space="preserve">пункте 28</w:t>
        </w:r>
      </w:hyperlink>
      <w:r>
        <w:rPr>
          <w:sz w:val="20"/>
        </w:rPr>
        <w:t xml:space="preserve"> Административного регламента.</w:t>
      </w:r>
    </w:p>
    <w:p>
      <w:pPr>
        <w:pStyle w:val="0"/>
        <w:spacing w:before="200"/>
        <w:ind w:firstLine="540"/>
        <w:jc w:val="both"/>
      </w:pPr>
      <w:r>
        <w:rPr>
          <w:sz w:val="20"/>
        </w:rPr>
        <w:t xml:space="preserve">На основании поступившего заявления должностным лицом Уполномоченного органа принимается решение об оставлении заявления о предоставлении муниципальной услуги без рассмотрения по инициативе Заявителя (Представителя заявителя), которое оформляется по </w:t>
      </w:r>
      <w:hyperlink w:tooltip="Форма уведомления о принятом решении по заявлению об оставлении ранее направленного заявления о предоставлении муниципальной услуги без рассмотрения" w:anchor="P2714" w:history="0">
        <w:r>
          <w:rPr>
            <w:color w:val="0000ff"/>
            <w:sz w:val="20"/>
          </w:rPr>
          <w:t xml:space="preserve">форме</w:t>
        </w:r>
      </w:hyperlink>
      <w:r>
        <w:rPr>
          <w:sz w:val="20"/>
        </w:rPr>
        <w:t xml:space="preserve"> согласно приложению 9 к Административному регламенту. Факт отказа Заявителя (Представителя заявителя) от предоставления муниципальной услуги с приложением заявления и решения фиксируется в ЭДО.</w:t>
      </w:r>
    </w:p>
    <w:p>
      <w:pPr>
        <w:pStyle w:val="0"/>
        <w:spacing w:before="200"/>
        <w:ind w:firstLine="540"/>
        <w:jc w:val="both"/>
      </w:pPr>
      <w:r>
        <w:rPr>
          <w:sz w:val="20"/>
        </w:rPr>
        <w:t xml:space="preserve">Уведомление о принятом решении выдается (направляется) Заявителю (Представителю заявителя) способом, указанным в заявлении: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w:t>
      </w:r>
    </w:p>
    <w:p>
      <w:pPr>
        <w:pStyle w:val="0"/>
        <w:spacing w:before="200"/>
        <w:ind w:firstLine="540"/>
        <w:jc w:val="both"/>
      </w:pPr>
      <w:r>
        <w:rPr>
          <w:sz w:val="20"/>
        </w:rPr>
        <w:t xml:space="preserve">Решение об оставлении заявления о предоставлении муниципальной услуги без рассмотрения по инициативе Заявителя (Представителя заявителя) осуществляется бесплатно и не препятствует повторному обращению за предоставлением муниципальной услуги.</w:t>
      </w:r>
    </w:p>
    <w:p>
      <w:pPr>
        <w:pStyle w:val="0"/>
        <w:jc w:val="both"/>
      </w:pPr>
      <w:r>
        <w:rPr>
          <w:sz w:val="20"/>
        </w:rPr>
      </w:r>
    </w:p>
    <w:p>
      <w:pPr>
        <w:pStyle w:val="2"/>
        <w:jc w:val="center"/>
        <w:outlineLvl w:val="2"/>
      </w:pPr>
      <w:r>
        <w:rPr>
          <w:sz w:val="20"/>
        </w:rPr>
        <w:t xml:space="preserve">Порядок исправления допущенных опечаток и ошибок в выданных</w:t>
      </w:r>
    </w:p>
    <w:p>
      <w:pPr>
        <w:pStyle w:val="2"/>
        <w:jc w:val="center"/>
      </w:pPr>
      <w:r>
        <w:rPr>
          <w:sz w:val="20"/>
        </w:rPr>
        <w:t xml:space="preserve">в результате предоставления муниципальной услуги документах</w:t>
      </w:r>
    </w:p>
    <w:p>
      <w:pPr>
        <w:pStyle w:val="0"/>
        <w:jc w:val="both"/>
      </w:pPr>
      <w:r>
        <w:rPr>
          <w:sz w:val="20"/>
        </w:rPr>
      </w:r>
    </w:p>
    <w:p>
      <w:pPr>
        <w:pStyle w:val="0"/>
        <w:ind w:firstLine="540"/>
        <w:jc w:val="both"/>
      </w:pPr>
      <w:r>
        <w:rPr>
          <w:sz w:val="20"/>
        </w:rPr>
        <w:t xml:space="preserve">45.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pPr>
        <w:pStyle w:val="0"/>
        <w:spacing w:before="200"/>
        <w:ind w:firstLine="540"/>
        <w:jc w:val="both"/>
      </w:pPr>
      <w:r>
        <w:rPr>
          <w:sz w:val="20"/>
        </w:rPr>
        <w:t xml:space="preserve">Заявитель (Представитель заявителя) при обнаружении опечаток и ошибок в документах, выданных в результате предоставления муниципальной услуги, обращается в Уполномоченный орган с заявлением о необходимости их исправления. В содержании заявления указывается описание ошибок и опечаток, а также способ направления уведомления о рассмотрении заявления. Форма </w:t>
      </w:r>
      <w:hyperlink w:tooltip="Форма заявления об исправлении допущенных опечаток и ошибок в выданных в результате предоставления муниципальной услуги документах" w:anchor="P2748" w:history="0">
        <w:r>
          <w:rPr>
            <w:color w:val="0000ff"/>
            <w:sz w:val="20"/>
          </w:rPr>
          <w:t xml:space="preserve">заявления</w:t>
        </w:r>
      </w:hyperlink>
      <w:r>
        <w:rPr>
          <w:sz w:val="20"/>
        </w:rPr>
        <w:t xml:space="preserve"> приведена в приложении 10 к Административному регламенту. Способы направления заявления соответствуют способам, указанным в </w:t>
      </w:r>
      <w:hyperlink w:tooltip="24. Заявление и документы, необходимые для предоставления муниципальной услуги, могут быть направлены в Уполномоченный орган следующими способами:" w:anchor="P202" w:history="0">
        <w:r>
          <w:rPr>
            <w:color w:val="0000ff"/>
            <w:sz w:val="20"/>
          </w:rPr>
          <w:t xml:space="preserve">пункте 24</w:t>
        </w:r>
      </w:hyperlink>
      <w:r>
        <w:rPr>
          <w:sz w:val="20"/>
        </w:rPr>
        <w:t xml:space="preserve"> Административного регламента. Основания для отказа в приеме заявления соответствуют основаниям, указанным в </w:t>
      </w:r>
      <w:hyperlink w:tooltip="28. Основания для отказа в приеме документов:" w:anchor="P240" w:history="0">
        <w:r>
          <w:rPr>
            <w:color w:val="0000ff"/>
            <w:sz w:val="20"/>
          </w:rPr>
          <w:t xml:space="preserve">пункте 28</w:t>
        </w:r>
      </w:hyperlink>
      <w:r>
        <w:rPr>
          <w:sz w:val="20"/>
        </w:rPr>
        <w:t xml:space="preserve"> Административного регламента.</w:t>
      </w:r>
    </w:p>
    <w:p>
      <w:pPr>
        <w:pStyle w:val="0"/>
        <w:spacing w:before="200"/>
        <w:ind w:firstLine="540"/>
        <w:jc w:val="both"/>
      </w:pPr>
      <w:r>
        <w:rPr>
          <w:sz w:val="20"/>
        </w:rPr>
        <w:t xml:space="preserve">Должностное лицо Уполномоченного органа при получении указанного заявления рассматривает необходимость внесения соответствующих изменений в документы, являющиеся результатом предоставления муниципальной услуги.</w:t>
      </w:r>
    </w:p>
    <w:bookmarkStart w:id="399" w:name="P399"/>
    <w:bookmarkEnd w:id="399"/>
    <w:p>
      <w:pPr>
        <w:pStyle w:val="0"/>
        <w:spacing w:before="200"/>
        <w:ind w:firstLine="540"/>
        <w:jc w:val="both"/>
      </w:pPr>
      <w:r>
        <w:rPr>
          <w:sz w:val="20"/>
        </w:rPr>
        <w:t xml:space="preserve">46. В случае выявления опечаток и ошибок в документах, являющихся результатом предоставления муниципальной услуги, должностное лицо Уполномоченного органа обеспечивает их устранение путем составления нового документа. При наличии опечаток и ошибок в ЭПК также устраняет их путем внесения достоверных сведений.</w:t>
      </w:r>
    </w:p>
    <w:p>
      <w:pPr>
        <w:pStyle w:val="0"/>
        <w:spacing w:before="200"/>
        <w:ind w:firstLine="540"/>
        <w:jc w:val="both"/>
      </w:pPr>
      <w:r>
        <w:rPr>
          <w:sz w:val="20"/>
        </w:rPr>
        <w:t xml:space="preserve">В случае отсутствия опечаток и ошибок в выданных в результате предоставления муниципальной услуги документах осуществляется подготовка письменного уведомления Заявителя (Представителя заявителя) об отказе во внесении исправлений допущенных опечаток и ошибок с указанием обоснования отказа (например, правила орфографии, пунктуации, ссылка на документ устанавливающий правильное содержание текста) и указанием сведений о том, что субъективное мнение Заявителя (Представителя заявителя) о выявленных опечатках и ошибках является ошибочным, текст документа, являющегося результатом предоставления муниципальной услуги, соответствует действительности.</w:t>
      </w:r>
    </w:p>
    <w:p>
      <w:pPr>
        <w:pStyle w:val="0"/>
        <w:spacing w:before="200"/>
        <w:ind w:firstLine="540"/>
        <w:jc w:val="both"/>
      </w:pPr>
      <w:r>
        <w:rPr>
          <w:sz w:val="20"/>
        </w:rPr>
        <w:t xml:space="preserve">47. Срок устранения опечаток и ошибок не должен превышать 3 (трех) рабочих дней с даты регистрации заявления.</w:t>
      </w:r>
    </w:p>
    <w:p>
      <w:pPr>
        <w:pStyle w:val="0"/>
        <w:spacing w:before="200"/>
        <w:ind w:firstLine="540"/>
        <w:jc w:val="both"/>
      </w:pPr>
      <w:r>
        <w:rPr>
          <w:sz w:val="20"/>
        </w:rPr>
        <w:t xml:space="preserve">48. Уведомление о принятом решении выдается (направляется) Заявителю (Представителю заявителя) способом, указанным в заявлении: вручить в Уполномоченном органе лично; вручить в многофункциональном центре; направить в электронной форме в личный кабинет на ЕПГУ; направить почтовым отправлением с уведомлением по адресу, указанному в заявлении, либо на адрес электронной почты. Форма </w:t>
      </w:r>
      <w:hyperlink w:tooltip="Форма уведомления о принятом решении по заявлению об исправлении допущенных опечаток и ошибок в выданных в результате предоставления муниципальной услуги документах" w:anchor="P2798" w:history="0">
        <w:r>
          <w:rPr>
            <w:color w:val="0000ff"/>
            <w:sz w:val="20"/>
          </w:rPr>
          <w:t xml:space="preserve">уведомления</w:t>
        </w:r>
      </w:hyperlink>
      <w:r>
        <w:rPr>
          <w:sz w:val="20"/>
        </w:rPr>
        <w:t xml:space="preserve"> приведена в приложении 11 к Административному регламенту.</w:t>
      </w:r>
    </w:p>
    <w:p>
      <w:pPr>
        <w:pStyle w:val="0"/>
        <w:spacing w:before="200"/>
        <w:ind w:firstLine="540"/>
        <w:jc w:val="both"/>
      </w:pPr>
      <w:r>
        <w:rPr>
          <w:sz w:val="20"/>
        </w:rPr>
        <w:t xml:space="preserve">49. Внесение в выданный по результатам предоставления муниципальной услуги документ изменений, направленных на исправление ошибок, допущенных по вине органа и (или) должностного лица, многофункционального центра и (или) работника многофункционального центра, осуществляется бесплатно.</w:t>
      </w:r>
    </w:p>
    <w:p>
      <w:pPr>
        <w:pStyle w:val="0"/>
        <w:jc w:val="both"/>
      </w:pPr>
      <w:r>
        <w:rPr>
          <w:sz w:val="20"/>
        </w:rPr>
      </w:r>
    </w:p>
    <w:p>
      <w:pPr>
        <w:pStyle w:val="2"/>
        <w:jc w:val="center"/>
        <w:outlineLvl w:val="1"/>
      </w:pPr>
      <w:r>
        <w:rPr>
          <w:sz w:val="20"/>
        </w:rPr>
        <w:t xml:space="preserve">III. СОСТАВ, ПОСЛЕДОВАТЕЛЬНОСТЬ И СРОКИ ВЫПОЛНЕНИЯ</w:t>
      </w:r>
    </w:p>
    <w:p>
      <w:pPr>
        <w:pStyle w:val="2"/>
        <w:jc w:val="center"/>
      </w:pPr>
      <w:r>
        <w:rPr>
          <w:sz w:val="20"/>
        </w:rPr>
        <w:t xml:space="preserve">АДМИНИСТРАТИВНЫХ ПРОЦЕДУР (ДЕЙСТВИЙ), ТРЕБОВАНИЯ К ПОРЯДКУ</w:t>
      </w:r>
    </w:p>
    <w:p>
      <w:pPr>
        <w:pStyle w:val="2"/>
        <w:jc w:val="center"/>
      </w:pPr>
      <w:r>
        <w:rPr>
          <w:sz w:val="20"/>
        </w:rPr>
        <w:t xml:space="preserve">ИХ ВЫПОЛНЕНИЯ, В ТОМ ЧИСЛЕ ОСОБЕННОСТИ ВЫПОЛНЕНИЯ</w:t>
      </w:r>
    </w:p>
    <w:p>
      <w:pPr>
        <w:pStyle w:val="2"/>
        <w:jc w:val="center"/>
      </w:pPr>
      <w:r>
        <w:rPr>
          <w:sz w:val="20"/>
        </w:rPr>
        <w:t xml:space="preserve">АДМИНИСТРАТИВНЫХ ПРОЦЕДУР В ЭЛЕКТРОННОЙ ФОРМЕ</w:t>
      </w:r>
    </w:p>
    <w:p>
      <w:pPr>
        <w:pStyle w:val="0"/>
        <w:jc w:val="both"/>
      </w:pPr>
      <w:r>
        <w:rPr>
          <w:sz w:val="20"/>
        </w:rPr>
      </w:r>
    </w:p>
    <w:p>
      <w:pPr>
        <w:pStyle w:val="2"/>
        <w:jc w:val="center"/>
        <w:outlineLvl w:val="2"/>
      </w:pPr>
      <w:r>
        <w:rPr>
          <w:sz w:val="20"/>
        </w:rPr>
        <w:t xml:space="preserve">Состав административных процедур</w:t>
      </w:r>
    </w:p>
    <w:p>
      <w:pPr>
        <w:pStyle w:val="0"/>
        <w:jc w:val="both"/>
      </w:pPr>
      <w:r>
        <w:rPr>
          <w:sz w:val="20"/>
        </w:rPr>
      </w:r>
    </w:p>
    <w:p>
      <w:pPr>
        <w:pStyle w:val="0"/>
        <w:ind w:firstLine="540"/>
        <w:jc w:val="both"/>
      </w:pPr>
      <w:r>
        <w:rPr>
          <w:sz w:val="20"/>
        </w:rPr>
        <w:t xml:space="preserve">50. В рамках предоставления муниципальной услуги осуществляются следующие административные процедуры.</w:t>
      </w:r>
    </w:p>
    <w:p>
      <w:pPr>
        <w:pStyle w:val="0"/>
        <w:spacing w:before="200"/>
        <w:ind w:firstLine="540"/>
        <w:jc w:val="both"/>
      </w:pPr>
      <w:r>
        <w:rPr>
          <w:sz w:val="20"/>
        </w:rPr>
        <w:t xml:space="preserve">1) прием и регистрация заявления с приложенными документами;</w:t>
      </w:r>
    </w:p>
    <w:p>
      <w:pPr>
        <w:pStyle w:val="0"/>
        <w:spacing w:before="200"/>
        <w:ind w:firstLine="540"/>
        <w:jc w:val="both"/>
      </w:pPr>
      <w:r>
        <w:rPr>
          <w:sz w:val="20"/>
        </w:rPr>
        <w:t xml:space="preserve">2) рассмотрение заявления с приложенными документами;</w:t>
      </w:r>
    </w:p>
    <w:p>
      <w:pPr>
        <w:pStyle w:val="0"/>
        <w:spacing w:before="200"/>
        <w:ind w:firstLine="540"/>
        <w:jc w:val="both"/>
      </w:pPr>
      <w:r>
        <w:rPr>
          <w:sz w:val="20"/>
        </w:rPr>
        <w:t xml:space="preserve">3) межведомственное информационное взаимодействие;</w:t>
      </w:r>
    </w:p>
    <w:p>
      <w:pPr>
        <w:pStyle w:val="0"/>
        <w:spacing w:before="200"/>
        <w:ind w:firstLine="540"/>
        <w:jc w:val="both"/>
      </w:pPr>
      <w:r>
        <w:rPr>
          <w:sz w:val="20"/>
        </w:rPr>
        <w:t xml:space="preserve">4) принятие решения о предоставлении либо об отказе в предоставлении муниципальной услуги;</w:t>
      </w:r>
    </w:p>
    <w:p>
      <w:pPr>
        <w:pStyle w:val="0"/>
        <w:spacing w:before="200"/>
        <w:ind w:firstLine="540"/>
        <w:jc w:val="both"/>
      </w:pPr>
      <w:r>
        <w:rPr>
          <w:sz w:val="20"/>
        </w:rPr>
        <w:t xml:space="preserve">5) выдача (направление) результата предоставления муниципальной услуги.</w:t>
      </w:r>
    </w:p>
    <w:p>
      <w:pPr>
        <w:pStyle w:val="0"/>
        <w:jc w:val="both"/>
      </w:pPr>
      <w:r>
        <w:rPr>
          <w:sz w:val="20"/>
        </w:rPr>
      </w:r>
    </w:p>
    <w:p>
      <w:pPr>
        <w:pStyle w:val="2"/>
        <w:jc w:val="center"/>
        <w:outlineLvl w:val="2"/>
      </w:pPr>
      <w:r>
        <w:rPr>
          <w:sz w:val="20"/>
        </w:rPr>
        <w:t xml:space="preserve">Последовательность и сроки выполнения</w:t>
      </w:r>
    </w:p>
    <w:p>
      <w:pPr>
        <w:pStyle w:val="2"/>
        <w:jc w:val="center"/>
      </w:pPr>
      <w:r>
        <w:rPr>
          <w:sz w:val="20"/>
        </w:rPr>
        <w:t xml:space="preserve">административных процедур</w:t>
      </w:r>
    </w:p>
    <w:p>
      <w:pPr>
        <w:pStyle w:val="0"/>
        <w:jc w:val="both"/>
      </w:pPr>
      <w:r>
        <w:rPr>
          <w:sz w:val="20"/>
        </w:rPr>
      </w:r>
    </w:p>
    <w:p>
      <w:pPr>
        <w:pStyle w:val="0"/>
        <w:ind w:firstLine="540"/>
        <w:jc w:val="both"/>
      </w:pPr>
      <w:r>
        <w:rPr>
          <w:sz w:val="20"/>
        </w:rPr>
        <w:t xml:space="preserve">51. Основанием для начала административной процедуры "Прием и регистрация заявления с приложенными документами" является поступление в Уполномоченный орган или в многофункциональный центр заявления о предоставлении муниципальной услуги способом, указанным в </w:t>
      </w:r>
      <w:hyperlink w:tooltip="24. Заявление и документы, необходимые для предоставления муниципальной услуги, могут быть направлены в Уполномоченный орган следующими способами:" w:anchor="P202" w:history="0">
        <w:r>
          <w:rPr>
            <w:color w:val="0000ff"/>
            <w:sz w:val="20"/>
          </w:rPr>
          <w:t xml:space="preserve">пункте 24</w:t>
        </w:r>
      </w:hyperlink>
      <w:r>
        <w:rPr>
          <w:sz w:val="20"/>
        </w:rPr>
        <w:t xml:space="preserve"> Административного регламента.</w:t>
      </w:r>
    </w:p>
    <w:p>
      <w:pPr>
        <w:pStyle w:val="0"/>
        <w:spacing w:before="200"/>
        <w:ind w:firstLine="540"/>
        <w:jc w:val="both"/>
      </w:pPr>
      <w:r>
        <w:rPr>
          <w:sz w:val="20"/>
        </w:rPr>
        <w:t xml:space="preserve">При подаче заявления непосредственно в Уполномоченный орган специалист Уполномоченного органа, ответственный за предоставление муниципальной услуги:</w:t>
      </w:r>
    </w:p>
    <w:p>
      <w:pPr>
        <w:pStyle w:val="0"/>
        <w:spacing w:before="200"/>
        <w:ind w:firstLine="540"/>
        <w:jc w:val="both"/>
      </w:pPr>
      <w:r>
        <w:rPr>
          <w:sz w:val="20"/>
        </w:rPr>
        <w:t xml:space="preserve">сверяет документ, подтверждающий личность лица, подающего заявление со сведениями, указанными в заявлении, проверяет срок действия указанного документа;</w:t>
      </w:r>
    </w:p>
    <w:p>
      <w:pPr>
        <w:pStyle w:val="0"/>
        <w:spacing w:before="200"/>
        <w:ind w:firstLine="540"/>
        <w:jc w:val="both"/>
      </w:pPr>
      <w:r>
        <w:rPr>
          <w:sz w:val="20"/>
        </w:rPr>
        <w:t xml:space="preserve">проверяет полномочия Представителя заявителя (в случае обращения Представителя заявителя);</w:t>
      </w:r>
    </w:p>
    <w:p>
      <w:pPr>
        <w:pStyle w:val="0"/>
        <w:spacing w:before="200"/>
        <w:ind w:firstLine="540"/>
        <w:jc w:val="both"/>
      </w:pPr>
      <w:r>
        <w:rPr>
          <w:sz w:val="20"/>
        </w:rPr>
        <w:t xml:space="preserve">проверяет текст заявления на наличие заполнения всех установленных реквизитов; свидетельствует подлинность подписи на заявлении;</w:t>
      </w:r>
    </w:p>
    <w:p>
      <w:pPr>
        <w:pStyle w:val="0"/>
        <w:spacing w:before="200"/>
        <w:ind w:firstLine="540"/>
        <w:jc w:val="both"/>
      </w:pPr>
      <w:r>
        <w:rPr>
          <w:sz w:val="20"/>
        </w:rPr>
        <w:t xml:space="preserve">сверяет список документов, приложенных к заявлению, с наличием самих документов;</w:t>
      </w:r>
    </w:p>
    <w:p>
      <w:pPr>
        <w:pStyle w:val="0"/>
        <w:spacing w:before="200"/>
        <w:ind w:firstLine="540"/>
        <w:jc w:val="both"/>
      </w:pPr>
      <w:r>
        <w:rPr>
          <w:sz w:val="20"/>
        </w:rPr>
        <w:t xml:space="preserve">в случае представления Заявителем (Представителем заявителя) копий документов сверяет их с оригиналами, после чего заверяет копии своей подписью;</w:t>
      </w:r>
    </w:p>
    <w:p>
      <w:pPr>
        <w:pStyle w:val="0"/>
        <w:spacing w:before="200"/>
        <w:ind w:firstLine="540"/>
        <w:jc w:val="both"/>
      </w:pPr>
      <w:r>
        <w:rPr>
          <w:sz w:val="20"/>
        </w:rPr>
        <w:t xml:space="preserve">обеспечивает изготовление копий документов с подлинников, представленных Заявителем (Представителем заявителя), в момент принятия заявления и возвращение подлинников;</w:t>
      </w:r>
    </w:p>
    <w:p>
      <w:pPr>
        <w:pStyle w:val="0"/>
        <w:spacing w:before="200"/>
        <w:ind w:firstLine="540"/>
        <w:jc w:val="both"/>
      </w:pPr>
      <w:r>
        <w:rPr>
          <w:sz w:val="20"/>
        </w:rPr>
        <w:t xml:space="preserve">при необходимости ставит отметку о принятии заявления на втором экземпляре или копии заявления с указанием фамилии и инициалов лица, принявшего документ, его подписи и даты приема;</w:t>
      </w:r>
    </w:p>
    <w:p>
      <w:pPr>
        <w:pStyle w:val="0"/>
        <w:spacing w:before="200"/>
        <w:ind w:firstLine="540"/>
        <w:jc w:val="both"/>
      </w:pPr>
      <w:r>
        <w:rPr>
          <w:sz w:val="20"/>
        </w:rPr>
        <w:t xml:space="preserve">при выявлении оснований для отказа в приеме документов, необходимых для предоставления муниципальной услуги, указанных в </w:t>
      </w:r>
      <w:hyperlink w:tooltip="28. Основания для отказа в приеме документов:" w:anchor="P240" w:history="0">
        <w:r>
          <w:rPr>
            <w:color w:val="0000ff"/>
            <w:sz w:val="20"/>
          </w:rPr>
          <w:t xml:space="preserve">пункте 28</w:t>
        </w:r>
      </w:hyperlink>
      <w:r>
        <w:rPr>
          <w:sz w:val="20"/>
        </w:rPr>
        <w:t xml:space="preserve"> Административного регламента, руководствуется порядком действий, указанным в </w:t>
      </w:r>
      <w:hyperlink w:tooltip="34. Регистрация заявления (запроса) о предоставлении муниципальной услуги производится в день его поступления или на следующий рабочий день. Датой получения заявления по почте в письменной форме (в форме электронного документа) является дата его регистрации в Уполномоченном органе, многофункциональном центре." w:anchor="P282" w:history="0">
        <w:r>
          <w:rPr>
            <w:color w:val="0000ff"/>
            <w:sz w:val="20"/>
          </w:rPr>
          <w:t xml:space="preserve">пункте 34</w:t>
        </w:r>
      </w:hyperlink>
      <w:r>
        <w:rPr>
          <w:sz w:val="20"/>
        </w:rPr>
        <w:t xml:space="preserve"> Административного регламента;</w:t>
      </w:r>
    </w:p>
    <w:p>
      <w:pPr>
        <w:pStyle w:val="0"/>
        <w:spacing w:before="200"/>
        <w:ind w:firstLine="540"/>
        <w:jc w:val="both"/>
      </w:pPr>
      <w:r>
        <w:rPr>
          <w:sz w:val="20"/>
        </w:rPr>
        <w:t xml:space="preserve">передает заявление с приложенными документами на регистрацию специалисту Уполномоченного органа, ответственному за прием и регистрацию заявлений, а именно: вносит сведения в электронную регистрационную карточку (далее - ЭРК) в ЭДО, присваивая регистрационный номер.</w:t>
      </w:r>
    </w:p>
    <w:p>
      <w:pPr>
        <w:pStyle w:val="0"/>
        <w:spacing w:before="200"/>
        <w:ind w:firstLine="540"/>
        <w:jc w:val="both"/>
      </w:pPr>
      <w:r>
        <w:rPr>
          <w:sz w:val="20"/>
        </w:rPr>
        <w:t xml:space="preserve">При получении заявления (запроса) почтовым отправлением специалист Уполномоченного органа, ответственный за прием и регистрацию заявлений:</w:t>
      </w:r>
    </w:p>
    <w:p>
      <w:pPr>
        <w:pStyle w:val="0"/>
        <w:spacing w:before="200"/>
        <w:ind w:firstLine="540"/>
        <w:jc w:val="both"/>
      </w:pPr>
      <w:r>
        <w:rPr>
          <w:sz w:val="20"/>
        </w:rPr>
        <w:t xml:space="preserve">осуществляет проверку целостности упаковки и ее вскрытие;</w:t>
      </w:r>
    </w:p>
    <w:p>
      <w:pPr>
        <w:pStyle w:val="0"/>
        <w:spacing w:before="200"/>
        <w:ind w:firstLine="540"/>
        <w:jc w:val="both"/>
      </w:pPr>
      <w:r>
        <w:rPr>
          <w:sz w:val="20"/>
        </w:rPr>
        <w:t xml:space="preserve">проверяет текст заявления (запроса) сверяя список документов, приложенных к нему, с наличием самих документов. При обнаружении повреждения входящих документов на бумажных носителях или их приложений, при отсутствии в конверте (пакете) документа, его части или приложений к нему, а также при отсутствии подписи на входящем документе составляет акт в двух экземплярах на бумажном носителе, один экземпляр акта высылает отправителю, второй приобщает к входящему документу;</w:t>
      </w:r>
    </w:p>
    <w:p>
      <w:pPr>
        <w:pStyle w:val="0"/>
        <w:spacing w:before="200"/>
        <w:ind w:firstLine="540"/>
        <w:jc w:val="both"/>
      </w:pPr>
      <w:r>
        <w:rPr>
          <w:sz w:val="20"/>
        </w:rPr>
        <w:t xml:space="preserve">вносит сведения в ЭРК в ЭДО, присваивая регистрационный номер.</w:t>
      </w:r>
    </w:p>
    <w:p>
      <w:pPr>
        <w:pStyle w:val="0"/>
        <w:spacing w:before="200"/>
        <w:ind w:firstLine="540"/>
        <w:jc w:val="both"/>
      </w:pPr>
      <w:r>
        <w:rPr>
          <w:sz w:val="20"/>
        </w:rPr>
        <w:t xml:space="preserve">Особенности выполнения административной процедуры в электронной форме указаны в </w:t>
      </w:r>
      <w:hyperlink w:tooltip="57. Порядок осуществления административных процедур (действий) в электронной форме:" w:anchor="P480" w:history="0">
        <w:r>
          <w:rPr>
            <w:color w:val="0000ff"/>
            <w:sz w:val="20"/>
          </w:rPr>
          <w:t xml:space="preserve">пункте 57</w:t>
        </w:r>
      </w:hyperlink>
      <w:r>
        <w:rPr>
          <w:sz w:val="20"/>
        </w:rPr>
        <w:t xml:space="preserve"> Административного регламента.</w:t>
      </w:r>
    </w:p>
    <w:p>
      <w:pPr>
        <w:pStyle w:val="0"/>
        <w:spacing w:before="200"/>
        <w:ind w:firstLine="540"/>
        <w:jc w:val="both"/>
      </w:pPr>
      <w:r>
        <w:rPr>
          <w:sz w:val="20"/>
        </w:rPr>
        <w:t xml:space="preserve">Особенности выполнения административной процедуры в многофункциональном центре указаны в </w:t>
      </w:r>
      <w:hyperlink w:tooltip="61. Порядок осуществления административных процедур (действий) при подаче заявления лично в многофункциональном центре, при наличии соглашения, заключенного с многофункциональным центром." w:anchor="P518" w:history="0">
        <w:r>
          <w:rPr>
            <w:color w:val="0000ff"/>
            <w:sz w:val="20"/>
          </w:rPr>
          <w:t xml:space="preserve">пункте 61</w:t>
        </w:r>
      </w:hyperlink>
      <w:r>
        <w:rPr>
          <w:sz w:val="20"/>
        </w:rPr>
        <w:t xml:space="preserve"> Административного регламента.</w:t>
      </w:r>
    </w:p>
    <w:p>
      <w:pPr>
        <w:pStyle w:val="0"/>
        <w:spacing w:before="200"/>
        <w:ind w:firstLine="540"/>
        <w:jc w:val="both"/>
      </w:pPr>
      <w:r>
        <w:rPr>
          <w:sz w:val="20"/>
        </w:rPr>
        <w:t xml:space="preserve">Срок исполнения административной процедуры ограничивается днем поступления заявления или на следующий рабочий день, при этом не включается в общий срок предоставления муниципальной услуги.</w:t>
      </w:r>
    </w:p>
    <w:p>
      <w:pPr>
        <w:pStyle w:val="0"/>
        <w:spacing w:before="200"/>
        <w:ind w:firstLine="540"/>
        <w:jc w:val="both"/>
      </w:pPr>
      <w:r>
        <w:rPr>
          <w:sz w:val="20"/>
        </w:rPr>
        <w:t xml:space="preserve">Результатом административной процедуры является присвоение регистрационного номера поступившему заявлению с приложенными документами.</w:t>
      </w:r>
    </w:p>
    <w:bookmarkStart w:id="441" w:name="P441"/>
    <w:bookmarkEnd w:id="441"/>
    <w:p>
      <w:pPr>
        <w:pStyle w:val="0"/>
        <w:spacing w:before="200"/>
        <w:ind w:firstLine="540"/>
        <w:jc w:val="both"/>
      </w:pPr>
      <w:r>
        <w:rPr>
          <w:sz w:val="20"/>
        </w:rPr>
        <w:t xml:space="preserve">52. Основанием для начала административной процедуры "Рассмотрение заявления с приложенными документами" является присвоение им регистрационного номера.</w:t>
      </w:r>
    </w:p>
    <w:p>
      <w:pPr>
        <w:pStyle w:val="0"/>
        <w:spacing w:before="200"/>
        <w:ind w:firstLine="540"/>
        <w:jc w:val="both"/>
      </w:pPr>
      <w:r>
        <w:rPr>
          <w:sz w:val="20"/>
        </w:rPr>
        <w:t xml:space="preserve">Зарегистрированные в ЭДО документы в день их поступления или на следующий рабочий день первично рассматривает руководитель Уполномоченного органа, оформляя решение о рассмотрении в своей резолюции (поручении). Сведения из резолюции (исполнитель, содержание поручения, срок исполнения, дата) автоматически вносятся в ЭРК в ЭДО, после чего заявление с приложенными документами и резолюцией руководителя Уполномоченного органа автоматически направляется в ЭДО специалисту Уполномоченного органа, ответственному за предоставление муниципальной услуги (далее - Специалист), для дальнейшего рассмотрения по существу решения вопроса о предоставлении муниципальной услуги (исполнения).</w:t>
      </w:r>
    </w:p>
    <w:p>
      <w:pPr>
        <w:pStyle w:val="0"/>
        <w:spacing w:before="200"/>
        <w:ind w:firstLine="540"/>
        <w:jc w:val="both"/>
      </w:pPr>
      <w:r>
        <w:rPr>
          <w:sz w:val="20"/>
        </w:rPr>
        <w:t xml:space="preserve">Специалист, получивший заявление с приложенными документами, осуществляет проверку полноты представленных самостоятельно и по собственной инициативе Заявителем (Представителем заявителя) документов на соответствие их требованиям, указанным в </w:t>
      </w:r>
      <w:hyperlink w:tooltip="21. Перечень документов, необходимых для предоставления муниципальной услуги, предоставляемых Заявителем (Представителем заявителя) самостоятельно:" w:anchor="P186" w:history="0">
        <w:r>
          <w:rPr>
            <w:color w:val="0000ff"/>
            <w:sz w:val="20"/>
          </w:rPr>
          <w:t xml:space="preserve">пунктах 21</w:t>
        </w:r>
      </w:hyperlink>
      <w:r>
        <w:rPr>
          <w:sz w:val="20"/>
        </w:rPr>
        <w:t xml:space="preserve">, </w:t>
      </w:r>
      <w:hyperlink w:tooltip="22. Перечень документов, которые Заявитель (Представитель заявителя) вправе представить по собственной инициативе:" w:anchor="P197" w:history="0">
        <w:r>
          <w:rPr>
            <w:color w:val="0000ff"/>
            <w:sz w:val="20"/>
          </w:rPr>
          <w:t xml:space="preserve">22</w:t>
        </w:r>
      </w:hyperlink>
      <w:r>
        <w:rPr>
          <w:sz w:val="20"/>
        </w:rPr>
        <w:t xml:space="preserve">, </w:t>
      </w:r>
      <w:hyperlink w:tooltip="28. Основания для отказа в приеме документов:" w:anchor="P240" w:history="0">
        <w:r>
          <w:rPr>
            <w:color w:val="0000ff"/>
            <w:sz w:val="20"/>
          </w:rPr>
          <w:t xml:space="preserve">28</w:t>
        </w:r>
      </w:hyperlink>
      <w:r>
        <w:rPr>
          <w:sz w:val="20"/>
        </w:rPr>
        <w:t xml:space="preserve"> Административного регламента и на соответствие внесенных в ЭПК сведений.</w:t>
      </w:r>
    </w:p>
    <w:p>
      <w:pPr>
        <w:pStyle w:val="0"/>
        <w:spacing w:before="200"/>
        <w:ind w:firstLine="540"/>
        <w:jc w:val="both"/>
      </w:pPr>
      <w:r>
        <w:rPr>
          <w:sz w:val="20"/>
        </w:rPr>
        <w:t xml:space="preserve">При выявлении отсутствия документов, указанных в </w:t>
      </w:r>
      <w:hyperlink w:tooltip="22. Перечень документов, которые Заявитель (Представитель заявителя) вправе представить по собственной инициативе:" w:anchor="P197" w:history="0">
        <w:r>
          <w:rPr>
            <w:color w:val="0000ff"/>
            <w:sz w:val="20"/>
          </w:rPr>
          <w:t xml:space="preserve">пункте 22</w:t>
        </w:r>
      </w:hyperlink>
      <w:r>
        <w:rPr>
          <w:sz w:val="20"/>
        </w:rPr>
        <w:t xml:space="preserve"> Административного регламента, Специалист не позднее одного рабочего дня со дня получения заявления с приложенными документами принимает решение о необходимости подготовки и направления межведомственного запроса указанных документов.</w:t>
      </w:r>
    </w:p>
    <w:p>
      <w:pPr>
        <w:pStyle w:val="0"/>
        <w:spacing w:before="200"/>
        <w:ind w:firstLine="540"/>
        <w:jc w:val="both"/>
      </w:pPr>
      <w:r>
        <w:rPr>
          <w:sz w:val="20"/>
        </w:rPr>
        <w:t xml:space="preserve">При выявлении оснований для отказа в приеме документов, необходимых для предоставления муниципальной услуги, указанных в </w:t>
      </w:r>
      <w:hyperlink w:tooltip="28. Основания для отказа в приеме документов:" w:anchor="P240" w:history="0">
        <w:r>
          <w:rPr>
            <w:color w:val="0000ff"/>
            <w:sz w:val="20"/>
          </w:rPr>
          <w:t xml:space="preserve">пункте 28</w:t>
        </w:r>
      </w:hyperlink>
      <w:r>
        <w:rPr>
          <w:sz w:val="20"/>
        </w:rPr>
        <w:t xml:space="preserve"> Административного регламента, Специалист подготавливает в письменном виде по форме, приведенной в приложении 5 к Административному регламенту, за подписью руководителя Уполномоченного органа </w:t>
      </w:r>
      <w:hyperlink w:tooltip="Форма уведомления об отказе в приеме документов, необходимых для предоставления муниципальной услуги" w:anchor="P2546" w:history="0">
        <w:r>
          <w:rPr>
            <w:color w:val="0000ff"/>
            <w:sz w:val="20"/>
          </w:rPr>
          <w:t xml:space="preserve">уведомление</w:t>
        </w:r>
      </w:hyperlink>
      <w:r>
        <w:rPr>
          <w:sz w:val="20"/>
        </w:rPr>
        <w:t xml:space="preserve"> об отказе в приеме документов, необходимых для предоставления муниципальной услуги,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w:t>
      </w:r>
    </w:p>
    <w:p>
      <w:pPr>
        <w:pStyle w:val="0"/>
        <w:spacing w:before="200"/>
        <w:ind w:firstLine="540"/>
        <w:jc w:val="both"/>
      </w:pPr>
      <w:r>
        <w:rPr>
          <w:sz w:val="20"/>
        </w:rPr>
        <w:t xml:space="preserve">Результатом административной процедуры является:</w:t>
      </w:r>
    </w:p>
    <w:p>
      <w:pPr>
        <w:pStyle w:val="0"/>
        <w:spacing w:before="200"/>
        <w:ind w:firstLine="540"/>
        <w:jc w:val="both"/>
      </w:pPr>
      <w:r>
        <w:rPr>
          <w:sz w:val="20"/>
        </w:rPr>
        <w:t xml:space="preserve">выявление оснований для применения Межведомственного информационного взаимодействия либо их отсутствие;</w:t>
      </w:r>
    </w:p>
    <w:p>
      <w:pPr>
        <w:pStyle w:val="0"/>
        <w:spacing w:before="200"/>
        <w:ind w:firstLine="540"/>
        <w:jc w:val="both"/>
      </w:pPr>
      <w:r>
        <w:rPr>
          <w:sz w:val="20"/>
        </w:rPr>
        <w:t xml:space="preserve">уведомление об отказе в приеме документов, необходимых для предоставления муниципальной услуги.</w:t>
      </w:r>
    </w:p>
    <w:p>
      <w:pPr>
        <w:pStyle w:val="0"/>
        <w:spacing w:before="200"/>
        <w:ind w:firstLine="540"/>
        <w:jc w:val="both"/>
      </w:pPr>
      <w:r>
        <w:rPr>
          <w:sz w:val="20"/>
        </w:rPr>
        <w:t xml:space="preserve">Максимальный срок исполнения административной процедуры ограничивается днем регистрации заявления (запроса) или на следующий рабочий день.</w:t>
      </w:r>
    </w:p>
    <w:p>
      <w:pPr>
        <w:pStyle w:val="0"/>
        <w:spacing w:before="200"/>
        <w:ind w:firstLine="540"/>
        <w:jc w:val="both"/>
      </w:pPr>
      <w:r>
        <w:rPr>
          <w:sz w:val="20"/>
        </w:rPr>
        <w:t xml:space="preserve">53. Основанием для начала административной процедуры "Межведомственное информационное взаимодействие" является выявление Специалистом оснований для ее применения, то есть отсутствие документов в представленных Заявителем (Представителем заявителя) по собственной инициативе документов, указанных в </w:t>
      </w:r>
      <w:hyperlink w:tooltip="22. Перечень документов, которые Заявитель (Представитель заявителя) вправе представить по собственной инициативе:" w:anchor="P197" w:history="0">
        <w:r>
          <w:rPr>
            <w:color w:val="0000ff"/>
            <w:sz w:val="20"/>
          </w:rPr>
          <w:t xml:space="preserve">пункте 22</w:t>
        </w:r>
      </w:hyperlink>
      <w:r>
        <w:rPr>
          <w:sz w:val="20"/>
        </w:rPr>
        <w:t xml:space="preserve"> настоящего Административного регламента.</w:t>
      </w:r>
    </w:p>
    <w:p>
      <w:pPr>
        <w:pStyle w:val="0"/>
        <w:spacing w:before="200"/>
        <w:ind w:firstLine="540"/>
        <w:jc w:val="both"/>
      </w:pPr>
      <w:r>
        <w:rPr>
          <w:sz w:val="20"/>
        </w:rPr>
        <w:t xml:space="preserve">Межведомственное информационное взаимодействие Специалистом осуществляется при составлении и направлении с использованием СМЭВ запроса в информационные системы, указанные в </w:t>
      </w:r>
      <w:hyperlink w:tooltip="39. Перечень информационных систем, используемых для предоставления муниципальной услуги:" w:anchor="P353" w:history="0">
        <w:r>
          <w:rPr>
            <w:color w:val="0000ff"/>
            <w:sz w:val="20"/>
          </w:rPr>
          <w:t xml:space="preserve">пункте 39</w:t>
        </w:r>
      </w:hyperlink>
      <w:r>
        <w:rPr>
          <w:sz w:val="20"/>
        </w:rPr>
        <w:t xml:space="preserve"> Административного регламента, о предоставлении необходимых документов (информации), указанных в </w:t>
      </w:r>
      <w:hyperlink w:tooltip="22. Перечень документов, которые Заявитель (Представитель заявителя) вправе представить по собственной инициативе:" w:anchor="P197" w:history="0">
        <w:r>
          <w:rPr>
            <w:color w:val="0000ff"/>
            <w:sz w:val="20"/>
          </w:rPr>
          <w:t xml:space="preserve">пункте 22</w:t>
        </w:r>
      </w:hyperlink>
      <w:r>
        <w:rPr>
          <w:sz w:val="20"/>
        </w:rPr>
        <w:t xml:space="preserve"> Административного регламента.</w:t>
      </w:r>
    </w:p>
    <w:p>
      <w:pPr>
        <w:pStyle w:val="0"/>
        <w:spacing w:before="200"/>
        <w:ind w:firstLine="540"/>
        <w:jc w:val="both"/>
      </w:pPr>
      <w:r>
        <w:rPr>
          <w:sz w:val="20"/>
        </w:rPr>
        <w:t xml:space="preserve">Запрос составляется по разработанному формату с использованием единого электронного сервиса доступа к данным через уникальные коды (ключи доступа). Предоставление ключей доступа осуществляется в электронной форме посредством личного кабинета участника межведомственного информационного взаимодействия, зарегистрированного в ЕСИА.</w:t>
      </w:r>
    </w:p>
    <w:p>
      <w:pPr>
        <w:pStyle w:val="0"/>
        <w:spacing w:before="200"/>
        <w:ind w:firstLine="540"/>
        <w:jc w:val="both"/>
      </w:pPr>
      <w:r>
        <w:rPr>
          <w:sz w:val="20"/>
        </w:rPr>
        <w:t xml:space="preserve">Получение и обработка органами и организациями обращений и сообщений (запросов), а также направление органами и организациями ответов осуществляются с использованием платформы обратной связи единого портала. Предоставление сведений, ответа на запрос осуществляется в электронной форме через личный кабинет или с использованием веб-сервисов.</w:t>
      </w:r>
    </w:p>
    <w:p>
      <w:pPr>
        <w:pStyle w:val="0"/>
        <w:spacing w:before="200"/>
        <w:ind w:firstLine="540"/>
        <w:jc w:val="both"/>
      </w:pPr>
      <w:r>
        <w:rPr>
          <w:sz w:val="20"/>
        </w:rPr>
        <w:t xml:space="preserve">Результатом административной процедуры является получение и обобщение полученной в рамках межведомственного взаимодействия информации (документов), необходимой для предоставления муниципальной услуги Заявителю (Представителю заявителя).</w:t>
      </w:r>
    </w:p>
    <w:p>
      <w:pPr>
        <w:pStyle w:val="0"/>
        <w:spacing w:before="200"/>
        <w:ind w:firstLine="540"/>
        <w:jc w:val="both"/>
      </w:pPr>
      <w:r>
        <w:rPr>
          <w:sz w:val="20"/>
        </w:rPr>
        <w:t xml:space="preserve">Срок получения ответа на запрос не превышает одного рабочего дня со дня направления запроса. Документы и информация, для подготовки которых не требуется совершение дополнительных действий, представляются на основании межведомственного запроса в электронной форме в момент обращения.</w:t>
      </w:r>
    </w:p>
    <w:p>
      <w:pPr>
        <w:pStyle w:val="0"/>
        <w:spacing w:before="200"/>
        <w:ind w:firstLine="540"/>
        <w:jc w:val="both"/>
      </w:pPr>
      <w:r>
        <w:rPr>
          <w:sz w:val="20"/>
        </w:rPr>
        <w:t xml:space="preserve">Непредставление либо несвоевременное представление органами и организациями, в которые направлены межведомственные запросы, ответа не может являться основанием для отказа в предоставлении муниципальной услуги.</w:t>
      </w:r>
    </w:p>
    <w:p>
      <w:pPr>
        <w:pStyle w:val="0"/>
        <w:spacing w:before="200"/>
        <w:ind w:firstLine="540"/>
        <w:jc w:val="both"/>
      </w:pPr>
      <w:r>
        <w:rPr>
          <w:sz w:val="20"/>
        </w:rPr>
        <w:t xml:space="preserve">Направление межведомственных запросов для осуществления деятельности, не связанной с предоставлением муниципальных услуг или ведением базовых государственных информационных ресурсов в целях предоставления государственных или муниципальных услуг, не допускается, а должностные лица и (или) работники, направившие необоснованные межведомственные запросы, несут ответственность в соответствии с законодательством Российской Федерации.</w:t>
      </w:r>
    </w:p>
    <w:p>
      <w:pPr>
        <w:pStyle w:val="0"/>
        <w:spacing w:before="200"/>
        <w:ind w:firstLine="540"/>
        <w:jc w:val="both"/>
      </w:pPr>
      <w:r>
        <w:rPr>
          <w:sz w:val="20"/>
        </w:rPr>
        <w:t xml:space="preserve">54. Основанием для начала административной процедуры "Принятие решения о предоставлении либо об отказе в предоставлении муниципальной услуги" является наличие у Специалиста сведений, внесенных в ЭПК, и документов, указанных в </w:t>
      </w:r>
      <w:hyperlink w:tooltip="21. Перечень документов, необходимых для предоставления муниципальной услуги, предоставляемых Заявителем (Представителем заявителя) самостоятельно:" w:anchor="P186" w:history="0">
        <w:r>
          <w:rPr>
            <w:color w:val="0000ff"/>
            <w:sz w:val="20"/>
          </w:rPr>
          <w:t xml:space="preserve">пунктах 21</w:t>
        </w:r>
      </w:hyperlink>
      <w:r>
        <w:rPr>
          <w:sz w:val="20"/>
        </w:rPr>
        <w:t xml:space="preserve">, </w:t>
      </w:r>
      <w:hyperlink w:tooltip="22. Перечень документов, которые Заявитель (Представитель заявителя) вправе представить по собственной инициативе:" w:anchor="P197" w:history="0">
        <w:r>
          <w:rPr>
            <w:color w:val="0000ff"/>
            <w:sz w:val="20"/>
          </w:rPr>
          <w:t xml:space="preserve">22</w:t>
        </w:r>
      </w:hyperlink>
      <w:r>
        <w:rPr>
          <w:sz w:val="20"/>
        </w:rPr>
        <w:t xml:space="preserve"> Административного регламента, в том числе полученных с помощью межведомственного информационного взаимодействия, для проведения их анализа с целью выявления оснований для отказа в предоставлении муниципальной услуги.</w:t>
      </w:r>
    </w:p>
    <w:p>
      <w:pPr>
        <w:pStyle w:val="0"/>
        <w:spacing w:before="200"/>
        <w:ind w:firstLine="540"/>
        <w:jc w:val="both"/>
      </w:pPr>
      <w:r>
        <w:rPr>
          <w:sz w:val="20"/>
        </w:rPr>
        <w:t xml:space="preserve">При проведении анализа документов, исходя из их содержания и исходя из имеющихся в ЭПК сведений, Специалист получает информацию о наличии либо отсутствии оснований для отказа в предоставлении муниципальной услуги, указанных в </w:t>
      </w:r>
      <w:hyperlink w:tooltip="29. Основания для отказа в предоставлении муниципальной услуги:" w:anchor="P255" w:history="0">
        <w:r>
          <w:rPr>
            <w:color w:val="0000ff"/>
            <w:sz w:val="20"/>
          </w:rPr>
          <w:t xml:space="preserve">пункте 29</w:t>
        </w:r>
      </w:hyperlink>
      <w:r>
        <w:rPr>
          <w:sz w:val="20"/>
        </w:rPr>
        <w:t xml:space="preserve"> Административного регламента.</w:t>
      </w:r>
    </w:p>
    <w:p>
      <w:pPr>
        <w:pStyle w:val="0"/>
        <w:spacing w:before="200"/>
        <w:ind w:firstLine="540"/>
        <w:jc w:val="both"/>
      </w:pPr>
      <w:r>
        <w:rPr>
          <w:sz w:val="20"/>
        </w:rPr>
        <w:t xml:space="preserve">Обобщив результаты анализа, Специалист подготавливает одно из решений, указанных в </w:t>
      </w:r>
      <w:hyperlink w:tooltip="17. Результатом предоставления муниципальной услуги является:" w:anchor="P155" w:history="0">
        <w:r>
          <w:rPr>
            <w:color w:val="0000ff"/>
            <w:sz w:val="20"/>
          </w:rPr>
          <w:t xml:space="preserve">пункте 17</w:t>
        </w:r>
      </w:hyperlink>
      <w:r>
        <w:rPr>
          <w:sz w:val="20"/>
        </w:rPr>
        <w:t xml:space="preserve"> Административного регламента.</w:t>
      </w:r>
    </w:p>
    <w:p>
      <w:pPr>
        <w:pStyle w:val="0"/>
        <w:spacing w:before="200"/>
        <w:ind w:firstLine="540"/>
        <w:jc w:val="both"/>
      </w:pPr>
      <w:r>
        <w:rPr>
          <w:sz w:val="20"/>
        </w:rPr>
        <w:t xml:space="preserve">Сформированное решение: выписку из похозяйственной книги или уведомление об отказе в предоставлении муниципальной услуги специалист направляет на подпись руководителю Уполномоченного органа.</w:t>
      </w:r>
    </w:p>
    <w:p>
      <w:pPr>
        <w:pStyle w:val="0"/>
        <w:spacing w:before="200"/>
        <w:ind w:firstLine="540"/>
        <w:jc w:val="both"/>
      </w:pPr>
      <w:r>
        <w:rPr>
          <w:sz w:val="20"/>
        </w:rPr>
        <w:t xml:space="preserve">Результатом административной процедуры является сформированное решение: выписка из похозяйственной книги или уведомление об отказе в предоставлении муниципальной услуги, подписанное руководителем Уполномоченного органа.</w:t>
      </w:r>
    </w:p>
    <w:p>
      <w:pPr>
        <w:pStyle w:val="0"/>
        <w:spacing w:before="200"/>
        <w:ind w:firstLine="540"/>
        <w:jc w:val="both"/>
      </w:pPr>
      <w:r>
        <w:rPr>
          <w:sz w:val="20"/>
        </w:rPr>
        <w:t xml:space="preserve">Срок исполнения административной процедуры составляет 1 рабочий день.</w:t>
      </w:r>
    </w:p>
    <w:bookmarkStart w:id="464" w:name="P464"/>
    <w:bookmarkEnd w:id="464"/>
    <w:p>
      <w:pPr>
        <w:pStyle w:val="0"/>
        <w:spacing w:before="200"/>
        <w:ind w:firstLine="540"/>
        <w:jc w:val="both"/>
      </w:pPr>
      <w:r>
        <w:rPr>
          <w:sz w:val="20"/>
        </w:rPr>
        <w:t xml:space="preserve">55. Основанием для начала административной процедуры "Выдача (направление) результата предоставления муниципальной услуги" является подписанные руководителем Уполномоченного органа выписка из похозяйственной книги или уведомление об отказе в предоставлении муниципальной услуги. Выдача (направление) результата предоставления муниципальной услуги осуществляется способом, указанным Заявителем (Представителем заявителя) в бланке заявления и предусмотренным </w:t>
      </w:r>
      <w:hyperlink w:tooltip="18. Выписка из похозяйственной книги может составляться в произвольной форме (например, по форме отдельных листов похозяйственной книги, или по разделам (подразделам), или по конкретным пунктам похозяйственной книги), за исключением выписки из похозяйственной книги о наличии у гражданина права на земельный участок, в целях государственной регистрации прав на земельный участок, предоставленный гражданину для ведения личного подсобного хозяйства, форма которой представлена в приложении 2 к Административном..." w:anchor="P158" w:history="0">
        <w:r>
          <w:rPr>
            <w:color w:val="0000ff"/>
            <w:sz w:val="20"/>
          </w:rPr>
          <w:t xml:space="preserve">пунктом 18</w:t>
        </w:r>
      </w:hyperlink>
      <w:r>
        <w:rPr>
          <w:sz w:val="20"/>
        </w:rPr>
        <w:t xml:space="preserve"> Административного регламента.</w:t>
      </w:r>
    </w:p>
    <w:p>
      <w:pPr>
        <w:pStyle w:val="0"/>
        <w:spacing w:before="200"/>
        <w:ind w:firstLine="540"/>
        <w:jc w:val="both"/>
      </w:pPr>
      <w:r>
        <w:rPr>
          <w:sz w:val="20"/>
        </w:rPr>
        <w:t xml:space="preserve">При наличии в заявлении о предоставлении муниципальной услуги ссылки на выдачу (получение) результата оказания муниципальной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заявителя) способом и в сроки, указанные в соглашении, заключенном с многофункциональным центром.</w:t>
      </w:r>
    </w:p>
    <w:p>
      <w:pPr>
        <w:pStyle w:val="0"/>
        <w:spacing w:before="200"/>
        <w:ind w:firstLine="540"/>
        <w:jc w:val="both"/>
      </w:pPr>
      <w:r>
        <w:rPr>
          <w:sz w:val="20"/>
        </w:rPr>
        <w:t xml:space="preserve">Максимальный срок выполнения административной процедуры зависит от выбранного способа получения муниципальной услуги и не включается в общий срок предоставления муниципальной услуги.</w:t>
      </w:r>
    </w:p>
    <w:p>
      <w:pPr>
        <w:pStyle w:val="0"/>
        <w:spacing w:before="200"/>
        <w:ind w:firstLine="540"/>
        <w:jc w:val="both"/>
      </w:pPr>
      <w:r>
        <w:rPr>
          <w:sz w:val="20"/>
        </w:rPr>
        <w:t xml:space="preserve">Дата и время предоставления выписки из похозяйственной книги, данные должностного лица, предоставившего выписку из похозяйственной книги, а также лица, получившего ее, подлежат учету в Уполномоченном органе. Второй экземпляр выписки должен храниться в Уполномоченном органе.</w:t>
      </w:r>
    </w:p>
    <w:p>
      <w:pPr>
        <w:pStyle w:val="0"/>
        <w:jc w:val="both"/>
      </w:pPr>
      <w:r>
        <w:rPr>
          <w:sz w:val="20"/>
        </w:rPr>
      </w:r>
    </w:p>
    <w:p>
      <w:pPr>
        <w:pStyle w:val="2"/>
        <w:jc w:val="center"/>
        <w:outlineLvl w:val="2"/>
      </w:pPr>
      <w:r>
        <w:rPr>
          <w:sz w:val="20"/>
        </w:rPr>
        <w:t xml:space="preserve">Особенности выполнения административных процедур</w:t>
      </w:r>
    </w:p>
    <w:p>
      <w:pPr>
        <w:pStyle w:val="2"/>
        <w:jc w:val="center"/>
      </w:pPr>
      <w:r>
        <w:rPr>
          <w:sz w:val="20"/>
        </w:rPr>
        <w:t xml:space="preserve">в электронной форме</w:t>
      </w:r>
    </w:p>
    <w:p>
      <w:pPr>
        <w:pStyle w:val="0"/>
        <w:jc w:val="both"/>
      </w:pPr>
      <w:r>
        <w:rPr>
          <w:sz w:val="20"/>
        </w:rPr>
      </w:r>
    </w:p>
    <w:bookmarkStart w:id="472" w:name="P472"/>
    <w:bookmarkEnd w:id="472"/>
    <w:p>
      <w:pPr>
        <w:pStyle w:val="0"/>
        <w:ind w:firstLine="540"/>
        <w:jc w:val="both"/>
      </w:pPr>
      <w:r>
        <w:rPr>
          <w:sz w:val="20"/>
        </w:rPr>
        <w:t xml:space="preserve">56. При предоставлении муниципальной услуги в электронной форме Заявителю (Представителю заявителя) обеспечиваются:</w:t>
      </w:r>
    </w:p>
    <w:p>
      <w:pPr>
        <w:pStyle w:val="0"/>
        <w:spacing w:before="200"/>
        <w:ind w:firstLine="540"/>
        <w:jc w:val="both"/>
      </w:pPr>
      <w:r>
        <w:rPr>
          <w:sz w:val="20"/>
        </w:rPr>
        <w:t xml:space="preserve">1) получение информации о порядке и сроках предоставления муниципальной услуги;</w:t>
      </w:r>
    </w:p>
    <w:p>
      <w:pPr>
        <w:pStyle w:val="0"/>
        <w:spacing w:before="200"/>
        <w:ind w:firstLine="540"/>
        <w:jc w:val="both"/>
      </w:pPr>
      <w:r>
        <w:rPr>
          <w:sz w:val="20"/>
        </w:rPr>
        <w:t xml:space="preserve">2) формирование заявления;</w:t>
      </w:r>
    </w:p>
    <w:p>
      <w:pPr>
        <w:pStyle w:val="0"/>
        <w:spacing w:before="200"/>
        <w:ind w:firstLine="540"/>
        <w:jc w:val="both"/>
      </w:pPr>
      <w:r>
        <w:rPr>
          <w:sz w:val="20"/>
        </w:rPr>
        <w:t xml:space="preserve">3) прием и регистрация Уполномоченным органом заявления и иных документов, необходимых для предоставления муниципальной услуги;</w:t>
      </w:r>
    </w:p>
    <w:p>
      <w:pPr>
        <w:pStyle w:val="0"/>
        <w:spacing w:before="200"/>
        <w:ind w:firstLine="540"/>
        <w:jc w:val="both"/>
      </w:pPr>
      <w:r>
        <w:rPr>
          <w:sz w:val="20"/>
        </w:rPr>
        <w:t xml:space="preserve">4) получение результата предоставления муниципальной услуги;</w:t>
      </w:r>
    </w:p>
    <w:p>
      <w:pPr>
        <w:pStyle w:val="0"/>
        <w:spacing w:before="200"/>
        <w:ind w:firstLine="540"/>
        <w:jc w:val="both"/>
      </w:pPr>
      <w:r>
        <w:rPr>
          <w:sz w:val="20"/>
        </w:rPr>
        <w:t xml:space="preserve">5) получение сведений о ходе рассмотрения заявления;</w:t>
      </w:r>
    </w:p>
    <w:p>
      <w:pPr>
        <w:pStyle w:val="0"/>
        <w:spacing w:before="200"/>
        <w:ind w:firstLine="540"/>
        <w:jc w:val="both"/>
      </w:pPr>
      <w:r>
        <w:rPr>
          <w:sz w:val="20"/>
        </w:rPr>
        <w:t xml:space="preserve">6) осуществление оценки качества предоставления муниципальной услуги;</w:t>
      </w:r>
    </w:p>
    <w:p>
      <w:pPr>
        <w:pStyle w:val="0"/>
        <w:spacing w:before="200"/>
        <w:ind w:firstLine="540"/>
        <w:jc w:val="both"/>
      </w:pPr>
      <w:r>
        <w:rPr>
          <w:sz w:val="20"/>
        </w:rPr>
        <w:t xml:space="preserve">7) досудебное (внесудебное) обжалование решений и действий (бездействия) Уполномоченного органа либо действия (бездействия) должностного лица Уполномоченного органа, предоставляющего муниципальную услугу, либо муниципального служащего.</w:t>
      </w:r>
    </w:p>
    <w:bookmarkStart w:id="480" w:name="P480"/>
    <w:bookmarkEnd w:id="480"/>
    <w:p>
      <w:pPr>
        <w:pStyle w:val="0"/>
        <w:spacing w:before="200"/>
        <w:ind w:firstLine="540"/>
        <w:jc w:val="both"/>
      </w:pPr>
      <w:r>
        <w:rPr>
          <w:sz w:val="20"/>
        </w:rPr>
        <w:t xml:space="preserve">57. Порядок осуществления административных процедур (действий) в электронной форме:</w:t>
      </w:r>
    </w:p>
    <w:p>
      <w:pPr>
        <w:pStyle w:val="0"/>
        <w:spacing w:before="200"/>
        <w:ind w:firstLine="540"/>
        <w:jc w:val="both"/>
      </w:pPr>
      <w:r>
        <w:rPr>
          <w:sz w:val="20"/>
        </w:rPr>
        <w:t xml:space="preserve">1)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pPr>
        <w:pStyle w:val="0"/>
        <w:spacing w:before="200"/>
        <w:ind w:firstLine="540"/>
        <w:jc w:val="both"/>
      </w:pPr>
      <w:r>
        <w:rPr>
          <w:sz w:val="20"/>
        </w:rPr>
        <w:t xml:space="preserve">Форматно-логическая проверка сформированного заявления осуществляется после заполнения каждого из полей электронной формы заявления. При выявлении некорректно заполненного поля электронной формы заявления Заявитель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pPr>
        <w:pStyle w:val="0"/>
        <w:spacing w:before="200"/>
        <w:ind w:firstLine="540"/>
        <w:jc w:val="both"/>
      </w:pPr>
      <w:r>
        <w:rPr>
          <w:sz w:val="20"/>
        </w:rPr>
        <w:t xml:space="preserve">При формировании заявления Заявителю (Представителю заявителя) обеспечиваются:</w:t>
      </w:r>
    </w:p>
    <w:p>
      <w:pPr>
        <w:pStyle w:val="0"/>
        <w:spacing w:before="200"/>
        <w:ind w:firstLine="540"/>
        <w:jc w:val="both"/>
      </w:pPr>
      <w:r>
        <w:rPr>
          <w:sz w:val="20"/>
        </w:rPr>
        <w:t xml:space="preserve">возможность копирования и сохранения заявления с документами, необходимыми для предоставления муниципальной услуги;</w:t>
      </w:r>
    </w:p>
    <w:p>
      <w:pPr>
        <w:pStyle w:val="0"/>
        <w:spacing w:before="200"/>
        <w:ind w:firstLine="540"/>
        <w:jc w:val="both"/>
      </w:pPr>
      <w:r>
        <w:rPr>
          <w:sz w:val="20"/>
        </w:rPr>
        <w:t xml:space="preserve">возможность печати на бумажном носителе копии электронной формы заявления;</w:t>
      </w:r>
    </w:p>
    <w:p>
      <w:pPr>
        <w:pStyle w:val="0"/>
        <w:spacing w:before="200"/>
        <w:ind w:firstLine="540"/>
        <w:jc w:val="both"/>
      </w:pPr>
      <w:r>
        <w:rPr>
          <w:sz w:val="20"/>
        </w:rPr>
        <w:t xml:space="preserve">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pPr>
        <w:pStyle w:val="0"/>
        <w:spacing w:before="200"/>
        <w:ind w:firstLine="540"/>
        <w:jc w:val="both"/>
      </w:pPr>
      <w:r>
        <w:rPr>
          <w:sz w:val="20"/>
        </w:rPr>
        <w:t xml:space="preserve">заполнение полей электронной формы заявления до начала ввода сведений Заявителем (Представителем заявителя) с использованием сведений, размещенных в ЕСИА, и сведений, опубликованных на ЕПГУ, в части, касающейся сведений, отсутствующих в ЕСИА;</w:t>
      </w:r>
    </w:p>
    <w:p>
      <w:pPr>
        <w:pStyle w:val="0"/>
        <w:spacing w:before="200"/>
        <w:ind w:firstLine="540"/>
        <w:jc w:val="both"/>
      </w:pPr>
      <w:r>
        <w:rPr>
          <w:sz w:val="20"/>
        </w:rPr>
        <w:t xml:space="preserve">возможность вернуться на любой из этапов заполнения электронной формы заявления без потери ранее введенной информации;</w:t>
      </w:r>
    </w:p>
    <w:p>
      <w:pPr>
        <w:pStyle w:val="0"/>
        <w:spacing w:before="200"/>
        <w:ind w:firstLine="540"/>
        <w:jc w:val="both"/>
      </w:pPr>
      <w:r>
        <w:rPr>
          <w:sz w:val="20"/>
        </w:rPr>
        <w:t xml:space="preserve">возможность доступа Заявителя (Представителя заявителя) на ЕПГУ к ранее поданным им заявлениям в течение периода не менее одного года, а также к частично сформированным заявлениям в течение периода не менее 3 месяцев;</w:t>
      </w:r>
    </w:p>
    <w:p>
      <w:pPr>
        <w:pStyle w:val="0"/>
        <w:spacing w:before="200"/>
        <w:ind w:firstLine="540"/>
        <w:jc w:val="both"/>
      </w:pPr>
      <w:r>
        <w:rPr>
          <w:sz w:val="20"/>
        </w:rPr>
        <w:t xml:space="preserve">2) сформированное и подписанное заявление и иные документы, необходимые для предоставления муниципальной услуги, автоматически направляются в Уполномоченный орган посредством ЕПГУ.</w:t>
      </w:r>
    </w:p>
    <w:p>
      <w:pPr>
        <w:pStyle w:val="0"/>
        <w:spacing w:before="200"/>
        <w:ind w:firstLine="540"/>
        <w:jc w:val="both"/>
      </w:pPr>
      <w:r>
        <w:rPr>
          <w:sz w:val="20"/>
        </w:rPr>
        <w:t xml:space="preserve">Электронное заявление становится доступным для Специалиста Уполномоченного органа в ЭПК, используемой Уполномоченным органом для предоставления муниципальной услуги;</w:t>
      </w:r>
    </w:p>
    <w:p>
      <w:pPr>
        <w:pStyle w:val="0"/>
        <w:spacing w:before="200"/>
        <w:ind w:firstLine="540"/>
        <w:jc w:val="both"/>
      </w:pPr>
      <w:r>
        <w:rPr>
          <w:sz w:val="20"/>
        </w:rPr>
        <w:t xml:space="preserve">3) при направлении заявления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w:t>
      </w:r>
    </w:p>
    <w:p>
      <w:pPr>
        <w:pStyle w:val="0"/>
        <w:spacing w:before="200"/>
        <w:ind w:firstLine="540"/>
        <w:jc w:val="both"/>
      </w:pPr>
      <w:r>
        <w:rPr>
          <w:sz w:val="20"/>
        </w:rPr>
        <w:t xml:space="preserve">4) в случае направления заявления в форме электронного документа, посредством заполнения интерактивной формы с использованием информационно-технологической и коммуникационной инфраструктуры, через официальные сайты органов, предоставляющих муниципальные услуги, в том числе ЕПГУ, его регистрация производится автоматически в момент подачи. Данная регистрация подтверждается регистрационным номером, присваиваемым специализированным программным обеспечением (электронной программой);</w:t>
      </w:r>
    </w:p>
    <w:p>
      <w:pPr>
        <w:pStyle w:val="0"/>
        <w:spacing w:before="200"/>
        <w:ind w:firstLine="540"/>
        <w:jc w:val="both"/>
      </w:pPr>
      <w:r>
        <w:rPr>
          <w:sz w:val="20"/>
        </w:rPr>
        <w:t xml:space="preserve">5) специалист Уполномоченного органа в срок не позднее 1 рабочего дня с момента подачи заявления на ЕПГУ, а в случае его поступления в нерабочий или праздничный день, в следующий за ним первый рабочий день производит действия в соответствии с </w:t>
      </w:r>
      <w:hyperlink w:tooltip="52. Основанием для начала административной процедуры &quot;Рассмотрение заявления с приложенными документами&quot; является присвоение им регистрационного номера." w:anchor="P441" w:history="0">
        <w:r>
          <w:rPr>
            <w:color w:val="0000ff"/>
            <w:sz w:val="20"/>
          </w:rPr>
          <w:t xml:space="preserve">пунктами 52</w:t>
        </w:r>
      </w:hyperlink>
      <w:r>
        <w:rPr>
          <w:sz w:val="20"/>
        </w:rPr>
        <w:t xml:space="preserve"> - </w:t>
      </w:r>
      <w:hyperlink w:tooltip="55. Основанием для начала административной процедуры &quot;Выдача (направление) результата предоставления муниципальной услуги&quot; является подписанные руководителем Уполномоченного органа выписка из похозяйственной книги или уведомление об отказе в предоставлении муниципальной услуги. Выдача (направление) результата предоставления муниципальной услуги осуществляется способом, указанным Заявителем (Представителем заявителя) в бланке заявления и предусмотренным пунктом 18 Административного регламента." w:anchor="P464" w:history="0">
        <w:r>
          <w:rPr>
            <w:color w:val="0000ff"/>
            <w:sz w:val="20"/>
          </w:rPr>
          <w:t xml:space="preserve">55</w:t>
        </w:r>
      </w:hyperlink>
      <w:r>
        <w:rPr>
          <w:sz w:val="20"/>
        </w:rPr>
        <w:t xml:space="preserve"> Административного регламента.</w:t>
      </w:r>
    </w:p>
    <w:bookmarkStart w:id="495" w:name="P495"/>
    <w:bookmarkEnd w:id="495"/>
    <w:p>
      <w:pPr>
        <w:pStyle w:val="0"/>
        <w:spacing w:before="200"/>
        <w:ind w:firstLine="540"/>
        <w:jc w:val="both"/>
      </w:pPr>
      <w:r>
        <w:rPr>
          <w:sz w:val="20"/>
        </w:rPr>
        <w:t xml:space="preserve">58.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(Представитель заявителя)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pPr>
        <w:pStyle w:val="0"/>
        <w:spacing w:before="200"/>
        <w:ind w:firstLine="540"/>
        <w:jc w:val="both"/>
      </w:pPr>
      <w:r>
        <w:rPr>
          <w:sz w:val="20"/>
        </w:rPr>
        <w:t xml:space="preserve">При предоставлении муниципальной услуги в электронной форме Заявителю (Представителю заявителя) направляются:</w:t>
      </w:r>
    </w:p>
    <w:p>
      <w:pPr>
        <w:pStyle w:val="0"/>
        <w:spacing w:before="200"/>
        <w:ind w:firstLine="540"/>
        <w:jc w:val="both"/>
      </w:pPr>
      <w:r>
        <w:rPr>
          <w:sz w:val="20"/>
        </w:rPr>
        <w:t xml:space="preserve">1)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w:t>
      </w:r>
    </w:p>
    <w:p>
      <w:pPr>
        <w:pStyle w:val="0"/>
        <w:spacing w:before="200"/>
        <w:ind w:firstLine="540"/>
        <w:jc w:val="both"/>
      </w:pPr>
      <w:r>
        <w:rPr>
          <w:sz w:val="20"/>
        </w:rPr>
        <w:t xml:space="preserve">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pPr>
        <w:pStyle w:val="0"/>
        <w:spacing w:before="200"/>
        <w:ind w:firstLine="540"/>
        <w:jc w:val="both"/>
      </w:pPr>
      <w:r>
        <w:rPr>
          <w:sz w:val="20"/>
        </w:rPr>
        <w:t xml:space="preserve">3) уведомление об отказе в приеме документов, необходимых для предоставления муниципальной услуги, с указанием причин отказа.</w:t>
      </w:r>
    </w:p>
    <w:p>
      <w:pPr>
        <w:pStyle w:val="0"/>
        <w:jc w:val="both"/>
      </w:pPr>
      <w:r>
        <w:rPr>
          <w:sz w:val="20"/>
        </w:rPr>
      </w:r>
    </w:p>
    <w:p>
      <w:pPr>
        <w:pStyle w:val="2"/>
        <w:jc w:val="center"/>
        <w:outlineLvl w:val="2"/>
      </w:pPr>
      <w:r>
        <w:rPr>
          <w:sz w:val="20"/>
        </w:rPr>
        <w:t xml:space="preserve">Особенности выполнения административных процедур</w:t>
      </w:r>
    </w:p>
    <w:p>
      <w:pPr>
        <w:pStyle w:val="2"/>
        <w:jc w:val="center"/>
      </w:pPr>
      <w:r>
        <w:rPr>
          <w:sz w:val="20"/>
        </w:rPr>
        <w:t xml:space="preserve">в многофункциональном центре</w:t>
      </w:r>
    </w:p>
    <w:p>
      <w:pPr>
        <w:pStyle w:val="0"/>
        <w:jc w:val="both"/>
      </w:pPr>
      <w:r>
        <w:rPr>
          <w:sz w:val="20"/>
        </w:rPr>
      </w:r>
    </w:p>
    <w:bookmarkStart w:id="504" w:name="P504"/>
    <w:bookmarkEnd w:id="504"/>
    <w:p>
      <w:pPr>
        <w:pStyle w:val="0"/>
        <w:ind w:firstLine="540"/>
        <w:jc w:val="both"/>
      </w:pPr>
      <w:r>
        <w:rPr>
          <w:sz w:val="20"/>
        </w:rPr>
        <w:t xml:space="preserve">59. Многофункциональный центр осуществляет:</w:t>
      </w:r>
    </w:p>
    <w:p>
      <w:pPr>
        <w:pStyle w:val="0"/>
        <w:spacing w:before="200"/>
        <w:ind w:firstLine="540"/>
        <w:jc w:val="both"/>
      </w:pPr>
      <w:r>
        <w:rPr>
          <w:sz w:val="20"/>
        </w:rPr>
        <w:t xml:space="preserve">1) информирование Заявителей (Представителей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их консультирование о порядке предоставления муниципальной услуги в многофункциональном центре;</w:t>
      </w:r>
    </w:p>
    <w:p>
      <w:pPr>
        <w:pStyle w:val="0"/>
        <w:spacing w:before="200"/>
        <w:ind w:firstLine="540"/>
        <w:jc w:val="both"/>
      </w:pPr>
      <w:r>
        <w:rPr>
          <w:sz w:val="20"/>
        </w:rPr>
        <w:t xml:space="preserve">2) выдачу Заявителю (Представителю заявителя)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pPr>
        <w:pStyle w:val="0"/>
        <w:spacing w:before="200"/>
        <w:ind w:firstLine="540"/>
        <w:jc w:val="both"/>
      </w:pPr>
      <w:r>
        <w:rPr>
          <w:sz w:val="20"/>
        </w:rPr>
        <w:t xml:space="preserve">3) иные процедуры и действия, предусмотренные Федеральным </w:t>
      </w:r>
      <w:hyperlink r:id="rId42" w:tooltip="Федеральный закон от 27.07.2010 N 210-ФЗ (ред. от 04.08.2026) &quot;Об организации предоставления государственных и муниципальных услуг&quot; {КонсультантПлюс}" w:history="0">
        <w:r>
          <w:rPr>
            <w:color w:val="0000ff"/>
            <w:sz w:val="20"/>
          </w:rPr>
          <w:t xml:space="preserve">законом</w:t>
        </w:r>
      </w:hyperlink>
      <w:r>
        <w:rPr>
          <w:sz w:val="20"/>
        </w:rPr>
        <w:t xml:space="preserve"> N 210-ФЗ.</w:t>
      </w:r>
    </w:p>
    <w:p>
      <w:pPr>
        <w:pStyle w:val="0"/>
        <w:spacing w:before="200"/>
        <w:ind w:firstLine="540"/>
        <w:jc w:val="both"/>
      </w:pPr>
      <w:r>
        <w:rPr>
          <w:sz w:val="20"/>
        </w:rPr>
        <w:t xml:space="preserve">В соответствии с </w:t>
      </w:r>
      <w:hyperlink r:id="rId43" w:tooltip="Федеральный закон от 27.07.2010 N 210-ФЗ (ред. от 04.08.2026) &quot;Об организации предоставления государственных и муниципальных услуг&quot; {КонсультантПлюс}" w:history="0">
        <w:r>
          <w:rPr>
            <w:color w:val="0000ff"/>
            <w:sz w:val="20"/>
          </w:rPr>
          <w:t xml:space="preserve">частью 1.1 статьи 16</w:t>
        </w:r>
      </w:hyperlink>
      <w:r>
        <w:rPr>
          <w:sz w:val="20"/>
        </w:rPr>
        <w:t xml:space="preserve"> Федерального закона N 210-ФЗ для реализации своих функций многофункциональные центры вправе привлекать иные организации.</w:t>
      </w:r>
    </w:p>
    <w:p>
      <w:pPr>
        <w:pStyle w:val="0"/>
        <w:spacing w:before="200"/>
        <w:ind w:firstLine="540"/>
        <w:jc w:val="both"/>
      </w:pPr>
      <w:r>
        <w:rPr>
          <w:sz w:val="20"/>
        </w:rPr>
        <w:t xml:space="preserve">60. Информирование Заявителя (Представителя заявителя) многофункциональными центрами осуществляется следующими способами:</w:t>
      </w:r>
    </w:p>
    <w:p>
      <w:pPr>
        <w:pStyle w:val="0"/>
        <w:spacing w:before="200"/>
        <w:ind w:firstLine="540"/>
        <w:jc w:val="both"/>
      </w:pPr>
      <w:r>
        <w:rPr>
          <w:sz w:val="20"/>
        </w:rPr>
        <w:t xml:space="preserve">1) посредством размещения информации на официальных сайтах и информационных стендах многофункциональных центров;</w:t>
      </w:r>
    </w:p>
    <w:p>
      <w:pPr>
        <w:pStyle w:val="0"/>
        <w:spacing w:before="200"/>
        <w:ind w:firstLine="540"/>
        <w:jc w:val="both"/>
      </w:pPr>
      <w:r>
        <w:rPr>
          <w:sz w:val="20"/>
        </w:rPr>
        <w:t xml:space="preserve">2) при обращении Заявителя (Представителя заявителя) в многофункциональный центр лично, по телефону, посредством почтовых отправлений либо по электронной почте.</w:t>
      </w:r>
    </w:p>
    <w:p>
      <w:pPr>
        <w:pStyle w:val="0"/>
        <w:spacing w:before="200"/>
        <w:ind w:firstLine="540"/>
        <w:jc w:val="both"/>
      </w:pPr>
      <w:r>
        <w:rPr>
          <w:sz w:val="20"/>
        </w:rPr>
        <w:t xml:space="preserve">При личном обращении работник многофункционального центра подробно информирует Заявителей (Представителей заявителей) по интересующим их вопросам в вежливой корректной форме с использованием официально-делового стиля речи. Время предоставления консультации - не более 15 минут, время ожидания в очереди в секторе информирования для получения информации о муниципальной услуге не может превышать 15 минут.</w:t>
      </w:r>
    </w:p>
    <w:p>
      <w:pPr>
        <w:pStyle w:val="0"/>
        <w:spacing w:before="200"/>
        <w:ind w:firstLine="540"/>
        <w:jc w:val="both"/>
      </w:pPr>
      <w:r>
        <w:rPr>
          <w:sz w:val="20"/>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(Представителя заявителя) по телефону работник многофункционального центра осуществляет не более 10 минут.</w:t>
      </w:r>
    </w:p>
    <w:p>
      <w:pPr>
        <w:pStyle w:val="0"/>
        <w:spacing w:before="200"/>
        <w:ind w:firstLine="540"/>
        <w:jc w:val="both"/>
      </w:pPr>
      <w:r>
        <w:rPr>
          <w:sz w:val="20"/>
        </w:rPr>
        <w:t xml:space="preserve">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 (Представителю заявителя):</w:t>
      </w:r>
    </w:p>
    <w:p>
      <w:pPr>
        <w:pStyle w:val="0"/>
        <w:spacing w:before="200"/>
        <w:ind w:firstLine="540"/>
        <w:jc w:val="both"/>
      </w:pPr>
      <w:r>
        <w:rPr>
          <w:sz w:val="20"/>
        </w:rPr>
        <w:t xml:space="preserve">а) изложить обращение в письменной форме (ответ направляется Заявителю (Представителю заявителя) в соответствии со способом, указанным в обращении);</w:t>
      </w:r>
    </w:p>
    <w:p>
      <w:pPr>
        <w:pStyle w:val="0"/>
        <w:spacing w:before="200"/>
        <w:ind w:firstLine="540"/>
        <w:jc w:val="both"/>
      </w:pPr>
      <w:r>
        <w:rPr>
          <w:sz w:val="20"/>
        </w:rPr>
        <w:t xml:space="preserve">б) назначить другое время для консультации.</w:t>
      </w:r>
    </w:p>
    <w:p>
      <w:pPr>
        <w:pStyle w:val="0"/>
        <w:spacing w:before="200"/>
        <w:ind w:firstLine="540"/>
        <w:jc w:val="both"/>
      </w:pPr>
      <w:r>
        <w:rPr>
          <w:sz w:val="20"/>
        </w:rPr>
        <w:t xml:space="preserve">При консультировании по письменным обращениям Заявителей (Представителей заявителей) ответ направляется в письменном виде в двухмесячный срок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bookmarkStart w:id="518" w:name="P518"/>
    <w:bookmarkEnd w:id="518"/>
    <w:p>
      <w:pPr>
        <w:pStyle w:val="0"/>
        <w:spacing w:before="200"/>
        <w:ind w:firstLine="540"/>
        <w:jc w:val="both"/>
      </w:pPr>
      <w:r>
        <w:rPr>
          <w:sz w:val="20"/>
        </w:rPr>
        <w:t xml:space="preserve">61. Порядок осуществления административных процедур (действий) при подаче заявления лично в многофункциональном центре, при наличии соглашения, заключенного с многофункциональным центром.</w:t>
      </w:r>
    </w:p>
    <w:p>
      <w:pPr>
        <w:pStyle w:val="0"/>
        <w:spacing w:before="200"/>
        <w:ind w:firstLine="540"/>
        <w:jc w:val="both"/>
      </w:pPr>
      <w:r>
        <w:rPr>
          <w:sz w:val="20"/>
        </w:rPr>
        <w:t xml:space="preserve">Работник, отвечающий за прием заявления:</w:t>
      </w:r>
    </w:p>
    <w:p>
      <w:pPr>
        <w:pStyle w:val="0"/>
        <w:spacing w:before="200"/>
        <w:ind w:firstLine="540"/>
        <w:jc w:val="both"/>
      </w:pPr>
      <w:r>
        <w:rPr>
          <w:sz w:val="20"/>
        </w:rPr>
        <w:t xml:space="preserve">устанавливает личность Заявителя (Представителя заявителя) на основании паспорта гражданина Российской Федерации и иных документов, удостоверяющих личность, в соответствии с законодательством Российской Федерации либо устанавливает личность Заявителя (Представителя заявителя), проводит его идентификацию, аутентификацию с использованием информационных систем, проверяет документы, подтверждающие полномочия представителя юридического или физического лица;</w:t>
      </w:r>
    </w:p>
    <w:p>
      <w:pPr>
        <w:pStyle w:val="0"/>
        <w:spacing w:before="200"/>
        <w:ind w:firstLine="540"/>
        <w:jc w:val="both"/>
      </w:pPr>
      <w:r>
        <w:rPr>
          <w:sz w:val="20"/>
        </w:rPr>
        <w:t xml:space="preserve">визуально, без использования технических средств, проверяет, что документы и информация, представленные Заявителем (Представителем заявителя) на бумажном носителе, не являются копиями, изготовленными с использованием копировально-множительной и иной техники, не исполнены карандашом, не имеют подчисток либо приписок, зачеркнутых слов и иных не оговоренных в них исправлений, повреждений, которые не позволяют прочитать текст документа и однозначно истолковать его содержание;</w:t>
      </w:r>
    </w:p>
    <w:p>
      <w:pPr>
        <w:pStyle w:val="0"/>
        <w:spacing w:before="200"/>
        <w:ind w:firstLine="540"/>
        <w:jc w:val="both"/>
      </w:pPr>
      <w:r>
        <w:rPr>
          <w:sz w:val="20"/>
        </w:rPr>
        <w:t xml:space="preserve">преобразовывает путем сканирования представленные Заявителем (Представителем заявителя) на бумажном носителе документы и информацию в электронные дубликаты таких документов и информации с сохранением их содержания и реквизитов (при наличии);</w:t>
      </w:r>
    </w:p>
    <w:p>
      <w:pPr>
        <w:pStyle w:val="0"/>
        <w:spacing w:before="200"/>
        <w:ind w:firstLine="540"/>
        <w:jc w:val="both"/>
      </w:pPr>
      <w:r>
        <w:rPr>
          <w:sz w:val="20"/>
        </w:rPr>
        <w:t xml:space="preserve">подписывает электронные дубликаты документов и информации, усиленной квалифицированной электронной подписью;</w:t>
      </w:r>
    </w:p>
    <w:p>
      <w:pPr>
        <w:pStyle w:val="0"/>
        <w:spacing w:before="200"/>
        <w:ind w:firstLine="540"/>
        <w:jc w:val="both"/>
      </w:pPr>
      <w:r>
        <w:rPr>
          <w:sz w:val="20"/>
        </w:rPr>
        <w:t xml:space="preserve">выдает Заявителю (Представителю заявителя) расписку о приеме заявления, содержащую опись принятых документов, регистрационный номер и дату принятия пакета документов, заверяет расписку своей подписью;</w:t>
      </w:r>
    </w:p>
    <w:p>
      <w:pPr>
        <w:pStyle w:val="0"/>
        <w:spacing w:before="200"/>
        <w:ind w:firstLine="540"/>
        <w:jc w:val="both"/>
      </w:pPr>
      <w:r>
        <w:rPr>
          <w:sz w:val="20"/>
        </w:rPr>
        <w:t xml:space="preserve">принятое заявление регистрируется в ведомственной информационной системе, используемой администрацией для предоставления муниципальных услуг (далее - ведомственная система).</w:t>
      </w:r>
    </w:p>
    <w:p>
      <w:pPr>
        <w:pStyle w:val="0"/>
        <w:spacing w:before="200"/>
        <w:ind w:firstLine="540"/>
        <w:jc w:val="both"/>
      </w:pPr>
      <w:r>
        <w:rPr>
          <w:sz w:val="20"/>
        </w:rPr>
        <w:t xml:space="preserve">Созданные электронные дубликаты документов и информации, подписанные усиленной квалифицированной электронной подписью, направляются многофункциональным центром в Уполномоченный орган, предоставляющий муниципальную услугу, а также Заявителю (Представителю заявителя) с использованием ЕПГУ.</w:t>
      </w:r>
    </w:p>
    <w:p>
      <w:pPr>
        <w:pStyle w:val="0"/>
        <w:spacing w:before="200"/>
        <w:ind w:firstLine="540"/>
        <w:jc w:val="both"/>
      </w:pPr>
      <w:r>
        <w:rPr>
          <w:sz w:val="20"/>
        </w:rPr>
        <w:t xml:space="preserve">При выявлении оснований для отказа в приеме документов, предусмотренных </w:t>
      </w:r>
      <w:hyperlink w:tooltip="28. Основания для отказа в приеме документов:" w:anchor="P240" w:history="0">
        <w:r>
          <w:rPr>
            <w:color w:val="0000ff"/>
            <w:sz w:val="20"/>
          </w:rPr>
          <w:t xml:space="preserve">пунктом 28</w:t>
        </w:r>
      </w:hyperlink>
      <w:r>
        <w:rPr>
          <w:sz w:val="20"/>
        </w:rPr>
        <w:t xml:space="preserve"> Административного регламента, Заявитель (Представитель заявителя) в письменном виде за подписью руководителя многофункционального центра уведомляется о первоначальном отказе в приеме документов, необходимых для предоставления муниципальной услуги,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 в досудебном порядке.</w:t>
      </w:r>
    </w:p>
    <w:p>
      <w:pPr>
        <w:pStyle w:val="0"/>
        <w:spacing w:before="200"/>
        <w:ind w:firstLine="540"/>
        <w:jc w:val="both"/>
      </w:pPr>
      <w:r>
        <w:rPr>
          <w:sz w:val="20"/>
        </w:rPr>
        <w:t xml:space="preserve">Уполномоченный орган в срок не позднее 1 рабочего дня с момента регистрации заявления на ЕПГУ, а в случае его поступления в нерабочий или праздничный день, в следующий за ним первый рабочий день производит действия в соответствии с </w:t>
      </w:r>
      <w:hyperlink w:tooltip="52. Основанием для начала административной процедуры &quot;Рассмотрение заявления с приложенными документами&quot; является присвоение им регистрационного номера." w:anchor="P441" w:history="0">
        <w:r>
          <w:rPr>
            <w:color w:val="0000ff"/>
            <w:sz w:val="20"/>
          </w:rPr>
          <w:t xml:space="preserve">пунктами 52</w:t>
        </w:r>
      </w:hyperlink>
      <w:r>
        <w:rPr>
          <w:sz w:val="20"/>
        </w:rPr>
        <w:t xml:space="preserve"> - </w:t>
      </w:r>
      <w:hyperlink w:tooltip="55. Основанием для начала административной процедуры &quot;Выдача (направление) результата предоставления муниципальной услуги&quot; является подписанные руководителем Уполномоченного органа выписка из похозяйственной книги или уведомление об отказе в предоставлении муниципальной услуги. Выдача (направление) результата предоставления муниципальной услуги осуществляется способом, указанным Заявителем (Представителем заявителя) в бланке заявления и предусмотренным пунктом 18 Административного регламента." w:anchor="P464" w:history="0">
        <w:r>
          <w:rPr>
            <w:color w:val="0000ff"/>
            <w:sz w:val="20"/>
          </w:rPr>
          <w:t xml:space="preserve">55</w:t>
        </w:r>
      </w:hyperlink>
      <w:r>
        <w:rPr>
          <w:sz w:val="20"/>
        </w:rPr>
        <w:t xml:space="preserve"> Административного регламента.</w:t>
      </w:r>
    </w:p>
    <w:bookmarkStart w:id="529" w:name="P529"/>
    <w:bookmarkEnd w:id="529"/>
    <w:p>
      <w:pPr>
        <w:pStyle w:val="0"/>
        <w:spacing w:before="200"/>
        <w:ind w:firstLine="540"/>
        <w:jc w:val="both"/>
      </w:pPr>
      <w:r>
        <w:rPr>
          <w:sz w:val="20"/>
        </w:rPr>
        <w:t xml:space="preserve">62. Прием Заявителей (Представителей заявителей) для выдачи документов, являющихся результатом 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pPr>
        <w:pStyle w:val="0"/>
        <w:spacing w:before="200"/>
        <w:ind w:firstLine="540"/>
        <w:jc w:val="both"/>
      </w:pPr>
      <w:r>
        <w:rPr>
          <w:sz w:val="20"/>
        </w:rPr>
        <w:t xml:space="preserve">Работник многофункционального центра осуществляет следующие действия:</w:t>
      </w:r>
    </w:p>
    <w:p>
      <w:pPr>
        <w:pStyle w:val="0"/>
        <w:spacing w:before="200"/>
        <w:ind w:firstLine="540"/>
        <w:jc w:val="both"/>
      </w:pPr>
      <w:r>
        <w:rPr>
          <w:sz w:val="20"/>
        </w:rPr>
        <w:t xml:space="preserve">1) устанавливает личность Заявителя (Представителя заявителя) на основании документа, удостоверяющего личность в соответствии с законодательством Российской Федерации;</w:t>
      </w:r>
    </w:p>
    <w:p>
      <w:pPr>
        <w:pStyle w:val="0"/>
        <w:spacing w:before="200"/>
        <w:ind w:firstLine="540"/>
        <w:jc w:val="both"/>
      </w:pPr>
      <w:r>
        <w:rPr>
          <w:sz w:val="20"/>
        </w:rPr>
        <w:t xml:space="preserve">2) проверяет полномочия Представителя заявителя (в случае обращения Представителя заявителя);</w:t>
      </w:r>
    </w:p>
    <w:p>
      <w:pPr>
        <w:pStyle w:val="0"/>
        <w:spacing w:before="200"/>
        <w:ind w:firstLine="540"/>
        <w:jc w:val="both"/>
      </w:pPr>
      <w:r>
        <w:rPr>
          <w:sz w:val="20"/>
        </w:rPr>
        <w:t xml:space="preserve">3) определяет статус исполнения заявления Заявителя (Представителя заявителя) в Государственной информационной системе (ГИС);</w:t>
      </w:r>
    </w:p>
    <w:p>
      <w:pPr>
        <w:pStyle w:val="0"/>
        <w:spacing w:before="200"/>
        <w:ind w:firstLine="540"/>
        <w:jc w:val="both"/>
      </w:pPr>
      <w:r>
        <w:rPr>
          <w:sz w:val="20"/>
        </w:rPr>
        <w:t xml:space="preserve">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pPr>
        <w:pStyle w:val="0"/>
        <w:spacing w:before="200"/>
        <w:ind w:firstLine="540"/>
        <w:jc w:val="both"/>
      </w:pPr>
      <w:r>
        <w:rPr>
          <w:sz w:val="20"/>
        </w:rPr>
        <w:t xml:space="preserve">5)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pPr>
        <w:pStyle w:val="0"/>
        <w:spacing w:before="200"/>
        <w:ind w:firstLine="540"/>
        <w:jc w:val="both"/>
      </w:pPr>
      <w:r>
        <w:rPr>
          <w:sz w:val="20"/>
        </w:rPr>
        <w:t xml:space="preserve">6) выдает документы Заявителю (Представителю заявителя), при необходимости запрашивает у Заявителя (Представителя заявителя) подписи за каждый выданный документ;</w:t>
      </w:r>
    </w:p>
    <w:p>
      <w:pPr>
        <w:pStyle w:val="0"/>
        <w:spacing w:before="200"/>
        <w:ind w:firstLine="540"/>
        <w:jc w:val="both"/>
      </w:pPr>
      <w:r>
        <w:rPr>
          <w:sz w:val="20"/>
        </w:rPr>
        <w:t xml:space="preserve">7) запрашивает согласие Заявителя (Представителя заявителя) на участие в смс-опросе для оценки качества предоставленных услуг многофункциональным центром.</w:t>
      </w:r>
    </w:p>
    <w:p>
      <w:pPr>
        <w:pStyle w:val="0"/>
        <w:spacing w:before="200"/>
        <w:ind w:firstLine="540"/>
        <w:jc w:val="both"/>
      </w:pPr>
      <w:r>
        <w:rPr>
          <w:sz w:val="20"/>
        </w:rPr>
        <w:t xml:space="preserve">Блок-схема предоставления муниципальной услуги, отображающая состав, последовательность и сроки выполнения административных процедур, приведена в </w:t>
      </w:r>
      <w:hyperlink w:tooltip="ПЕРЕЧЕНЬ" w:anchor="P2835" w:history="0">
        <w:r>
          <w:rPr>
            <w:color w:val="0000ff"/>
            <w:sz w:val="20"/>
          </w:rPr>
          <w:t xml:space="preserve">приложении 12</w:t>
        </w:r>
      </w:hyperlink>
      <w:r>
        <w:rPr>
          <w:sz w:val="20"/>
        </w:rPr>
        <w:t xml:space="preserve"> к Административному регламенту.</w:t>
      </w:r>
    </w:p>
    <w:p>
      <w:pPr>
        <w:pStyle w:val="0"/>
        <w:jc w:val="both"/>
      </w:pPr>
      <w:r>
        <w:rPr>
          <w:sz w:val="20"/>
        </w:rPr>
      </w:r>
    </w:p>
    <w:p>
      <w:pPr>
        <w:pStyle w:val="2"/>
        <w:jc w:val="center"/>
        <w:outlineLvl w:val="1"/>
      </w:pPr>
      <w:r>
        <w:rPr>
          <w:sz w:val="20"/>
        </w:rPr>
        <w:t xml:space="preserve">IV. ФОРМЫ КОНТРОЛЯ ЗА ИСПОЛНЕНИЕМ</w:t>
      </w:r>
    </w:p>
    <w:p>
      <w:pPr>
        <w:pStyle w:val="2"/>
        <w:jc w:val="center"/>
      </w:pPr>
      <w:r>
        <w:rPr>
          <w:sz w:val="20"/>
        </w:rPr>
        <w:t xml:space="preserve">АДМИНИСТРАТИВНОГО РЕГЛАМЕНТА</w:t>
      </w:r>
    </w:p>
    <w:p>
      <w:pPr>
        <w:pStyle w:val="0"/>
        <w:jc w:val="both"/>
      </w:pPr>
      <w:r>
        <w:rPr>
          <w:sz w:val="20"/>
        </w:rPr>
      </w:r>
    </w:p>
    <w:p>
      <w:pPr>
        <w:pStyle w:val="0"/>
        <w:ind w:firstLine="540"/>
        <w:jc w:val="both"/>
      </w:pPr>
      <w:r>
        <w:rPr>
          <w:sz w:val="20"/>
        </w:rPr>
        <w:t xml:space="preserve">Утратил силу. - </w:t>
      </w:r>
      <w:hyperlink r:id="rId44" w:tooltip="Постановление Администрации ЗАТО Северск от 21.07.2025 N 1762-па &quot;О внесении изменений в постановление Администрации ЗАТО Северск от 08.04.2025 N 771-па&quot; {КонсультантПлюс}" w:history="0">
        <w:r>
          <w:rPr>
            <w:color w:val="0000ff"/>
            <w:sz w:val="20"/>
          </w:rPr>
          <w:t xml:space="preserve">Постановление</w:t>
        </w:r>
      </w:hyperlink>
      <w:r>
        <w:rPr>
          <w:sz w:val="20"/>
        </w:rPr>
        <w:t xml:space="preserve"> Администрации ЗАТО Северск от 21.07.2025 N 1762-па.</w:t>
      </w:r>
    </w:p>
    <w:p>
      <w:pPr>
        <w:pStyle w:val="0"/>
        <w:jc w:val="both"/>
      </w:pPr>
      <w:r>
        <w:rPr>
          <w:sz w:val="20"/>
        </w:rPr>
      </w:r>
    </w:p>
    <w:p>
      <w:pPr>
        <w:pStyle w:val="2"/>
        <w:jc w:val="center"/>
        <w:outlineLvl w:val="1"/>
      </w:pPr>
      <w:r>
        <w:rPr>
          <w:sz w:val="20"/>
        </w:rPr>
        <w:t xml:space="preserve">V. ДОСУДЕБНЫЙ (ВНЕСУДЕБНЫЙ) ПОРЯДОК ОБЖАЛОВАНИЯ РЕШЕНИЙ</w:t>
      </w:r>
    </w:p>
    <w:p>
      <w:pPr>
        <w:pStyle w:val="2"/>
        <w:jc w:val="center"/>
      </w:pPr>
      <w:r>
        <w:rPr>
          <w:sz w:val="20"/>
        </w:rPr>
        <w:t xml:space="preserve">И ДЕЙСТВИЙ (БЕЗДЕЙСТВИЯ) ОРГАНА, ПРЕДОСТАВЛЯЮЩЕГО</w:t>
      </w:r>
    </w:p>
    <w:p>
      <w:pPr>
        <w:pStyle w:val="2"/>
        <w:jc w:val="center"/>
      </w:pPr>
      <w:r>
        <w:rPr>
          <w:sz w:val="20"/>
        </w:rPr>
        <w:t xml:space="preserve">МУНИЦИПАЛЬНУЮ УСЛУГУ, А ТАКЖЕ ЕГО ДОЛЖНОСТНЫХ ЛИЦ,</w:t>
      </w:r>
    </w:p>
    <w:p>
      <w:pPr>
        <w:pStyle w:val="2"/>
        <w:jc w:val="center"/>
      </w:pPr>
      <w:r>
        <w:rPr>
          <w:sz w:val="20"/>
        </w:rPr>
        <w:t xml:space="preserve">МУНИЦИПАЛЬНЫХ СЛУЖАЩИХ</w:t>
      </w:r>
    </w:p>
    <w:p>
      <w:pPr>
        <w:pStyle w:val="0"/>
        <w:jc w:val="both"/>
      </w:pPr>
      <w:r>
        <w:rPr>
          <w:sz w:val="20"/>
        </w:rPr>
      </w:r>
    </w:p>
    <w:p>
      <w:pPr>
        <w:pStyle w:val="0"/>
        <w:ind w:firstLine="540"/>
        <w:jc w:val="both"/>
      </w:pPr>
      <w:r>
        <w:rPr>
          <w:sz w:val="20"/>
        </w:rPr>
        <w:t xml:space="preserve">Утратил силу. - </w:t>
      </w:r>
      <w:hyperlink r:id="rId45" w:tooltip="Постановление Администрации ЗАТО Северск от 21.07.2025 N 1762-па &quot;О внесении изменений в постановление Администрации ЗАТО Северск от 08.04.2025 N 771-па&quot; {КонсультантПлюс}" w:history="0">
        <w:r>
          <w:rPr>
            <w:color w:val="0000ff"/>
            <w:sz w:val="20"/>
          </w:rPr>
          <w:t xml:space="preserve">Постановление</w:t>
        </w:r>
      </w:hyperlink>
      <w:r>
        <w:rPr>
          <w:sz w:val="20"/>
        </w:rPr>
        <w:t xml:space="preserve"> Администрации ЗАТО Северск от 21.07.2025 N 1762-па.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"Выдача документов</w:t>
      </w:r>
    </w:p>
    <w:p>
      <w:pPr>
        <w:pStyle w:val="0"/>
        <w:jc w:val="right"/>
      </w:pPr>
      <w:r>
        <w:rPr>
          <w:sz w:val="20"/>
        </w:rPr>
        <w:t xml:space="preserve">(выписки из похозяйственной книги)"</w:t>
      </w:r>
    </w:p>
    <w:p>
      <w:pPr>
        <w:pStyle w:val="0"/>
        <w:jc w:val="both"/>
      </w:pPr>
      <w:r>
        <w:rPr>
          <w:sz w:val="20"/>
        </w:rPr>
      </w:r>
    </w:p>
    <w:bookmarkStart w:id="561" w:name="P561"/>
    <w:bookmarkEnd w:id="561"/>
    <w:p>
      <w:pPr>
        <w:pStyle w:val="1"/>
        <w:jc w:val="both"/>
      </w:pPr>
      <w:r>
        <w:rPr>
          <w:sz w:val="20"/>
        </w:rPr>
        <w:t xml:space="preserve">                                 ПЕРЕЧЕНЬ</w:t>
      </w:r>
    </w:p>
    <w:p>
      <w:pPr>
        <w:pStyle w:val="1"/>
        <w:jc w:val="both"/>
      </w:pPr>
      <w:r>
        <w:rPr>
          <w:sz w:val="20"/>
        </w:rPr>
        <w:t xml:space="preserve">              сведений, содержащихся в похозяйственной книге</w:t>
      </w:r>
    </w:p>
    <w:p>
      <w:pPr>
        <w:pStyle w:val="1"/>
        <w:jc w:val="both"/>
      </w:pPr>
      <w:r>
        <w:rPr>
          <w:sz w:val="20"/>
        </w:rPr>
      </w:r>
    </w:p>
    <w:p>
      <w:pPr>
        <w:pStyle w:val="1"/>
        <w:jc w:val="both"/>
      </w:pPr>
      <w:r>
        <w:rPr>
          <w:sz w:val="20"/>
        </w:rPr>
        <w:t xml:space="preserve">                           I. Основные сведения</w:t>
      </w:r>
    </w:p>
    <w:p>
      <w:pPr>
        <w:pStyle w:val="1"/>
        <w:jc w:val="both"/>
      </w:pPr>
      <w:r>
        <w:rPr>
          <w:sz w:val="20"/>
        </w:rPr>
        <w:t xml:space="preserve">                       I.I. Краткая информация о ЛПХ</w:t>
      </w:r>
    </w:p>
    <w:p>
      <w:pPr>
        <w:pStyle w:val="1"/>
        <w:jc w:val="both"/>
      </w:pPr>
      <w:r>
        <w:rPr>
          <w:sz w:val="20"/>
        </w:rPr>
      </w:r>
    </w:p>
    <w:p>
      <w:pPr>
        <w:pStyle w:val="1"/>
        <w:jc w:val="both"/>
      </w:pPr>
      <w:r>
        <w:rPr>
          <w:sz w:val="20"/>
        </w:rPr>
        <w:t xml:space="preserve">Лицевой счет ЛПХ N             ____________________________________________</w:t>
      </w:r>
    </w:p>
    <w:p>
      <w:pPr>
        <w:pStyle w:val="1"/>
        <w:jc w:val="both"/>
      </w:pPr>
      <w:r>
        <w:rPr>
          <w:sz w:val="20"/>
        </w:rPr>
        <w:t xml:space="preserve">Лицевой счет открыт            "___" _____________________ ___________ года</w:t>
      </w:r>
    </w:p>
    <w:p>
      <w:pPr>
        <w:pStyle w:val="1"/>
        <w:jc w:val="both"/>
      </w:pPr>
      <w:r>
        <w:rPr>
          <w:sz w:val="20"/>
        </w:rPr>
        <w:t xml:space="preserve">Лицевой счет закрыт            "___" _____________________ ___________ года</w:t>
      </w:r>
    </w:p>
    <w:p>
      <w:pPr>
        <w:pStyle w:val="1"/>
        <w:jc w:val="both"/>
      </w:pPr>
      <w:r>
        <w:rPr>
          <w:sz w:val="20"/>
        </w:rPr>
        <w:t xml:space="preserve">Прекращение прав на земельный участок в связи _____________________________</w:t>
      </w:r>
    </w:p>
    <w:p>
      <w:pPr>
        <w:pStyle w:val="1"/>
        <w:jc w:val="both"/>
      </w:pPr>
      <w:r>
        <w:rPr>
          <w:sz w:val="20"/>
        </w:rPr>
        <w:t xml:space="preserve">Код   населенного   пункта,  на  территории  которого  расположено  ЛПХ,  в</w:t>
      </w:r>
    </w:p>
    <w:p>
      <w:pPr>
        <w:pStyle w:val="1"/>
        <w:jc w:val="both"/>
      </w:pPr>
      <w:r>
        <w:rPr>
          <w:sz w:val="20"/>
        </w:rPr>
        <w:t xml:space="preserve">соответствии с </w:t>
      </w:r>
      <w:hyperlink r:id="rId46" w:tooltip="&quot;ОК 033-2013. Общероссийский классификатор территорий муниципальных образований&quot; (Том 7. Сибирский федеральный округ) (утв. Приказом Росстандарта от 14.06.2013 N 159-ст) (с учетом Изменений 1/2013 - 923/2025) {КонсультантПлюс}" w:history="0">
        <w:r>
          <w:rPr>
            <w:color w:val="0000ff"/>
            <w:sz w:val="20"/>
          </w:rPr>
          <w:t xml:space="preserve">ОКТМО</w:t>
        </w:r>
      </w:hyperlink>
      <w:r>
        <w:rPr>
          <w:sz w:val="20"/>
        </w:rPr>
        <w:t xml:space="preserve"> ______________________________________________________</w:t>
      </w:r>
    </w:p>
    <w:p>
      <w:pPr>
        <w:pStyle w:val="1"/>
        <w:jc w:val="both"/>
      </w:pPr>
      <w:r>
        <w:rPr>
          <w:sz w:val="20"/>
        </w:rPr>
        <w:t xml:space="preserve">Адрес ЛПХ _________________________________________________________________</w:t>
      </w:r>
    </w:p>
    <w:p>
      <w:pPr>
        <w:pStyle w:val="1"/>
        <w:jc w:val="both"/>
      </w:pPr>
      <w:r>
        <w:rPr>
          <w:sz w:val="20"/>
        </w:rPr>
        <w:t xml:space="preserve">Собственник земельного участка ____________________________________________</w:t>
      </w:r>
    </w:p>
    <w:p>
      <w:pPr>
        <w:pStyle w:val="1"/>
        <w:jc w:val="both"/>
      </w:pPr>
      <w:r>
        <w:rPr>
          <w:sz w:val="20"/>
        </w:rPr>
        <w:t xml:space="preserve">Кадастровый номер земельного участка (при наличии) N ______________________</w:t>
      </w:r>
    </w:p>
    <w:p>
      <w:pPr>
        <w:pStyle w:val="1"/>
        <w:jc w:val="both"/>
      </w:pPr>
      <w:r>
        <w:rPr>
          <w:sz w:val="20"/>
        </w:rPr>
        <w:t xml:space="preserve">Категория земельного участка ______________________________________________</w:t>
      </w:r>
    </w:p>
    <w:p>
      <w:pPr>
        <w:pStyle w:val="1"/>
        <w:jc w:val="both"/>
      </w:pPr>
      <w:r>
        <w:rPr>
          <w:sz w:val="20"/>
        </w:rPr>
        <w:t xml:space="preserve">Вид разрешенного использования земельного участка _________________________</w:t>
      </w:r>
    </w:p>
    <w:p>
      <w:pPr>
        <w:pStyle w:val="1"/>
        <w:jc w:val="both"/>
      </w:pPr>
      <w:r>
        <w:rPr>
          <w:sz w:val="20"/>
        </w:rPr>
        <w:t xml:space="preserve">Площадь земельного участка, кв. м: ________________________________________</w:t>
      </w:r>
    </w:p>
    <w:p>
      <w:pPr>
        <w:pStyle w:val="1"/>
        <w:jc w:val="both"/>
      </w:pPr>
      <w:r>
        <w:rPr>
          <w:sz w:val="20"/>
        </w:rPr>
        <w:t xml:space="preserve">Фамилия,  имя,  отчество (последнее при наличии), дата рождения гражданина,</w:t>
      </w:r>
    </w:p>
    <w:p>
      <w:pPr>
        <w:pStyle w:val="1"/>
        <w:jc w:val="both"/>
      </w:pPr>
      <w:r>
        <w:rPr>
          <w:sz w:val="20"/>
        </w:rPr>
        <w:t xml:space="preserve">которому  предоставлен  и  (или)  которым  приобретен земельный участок для</w:t>
      </w:r>
    </w:p>
    <w:p>
      <w:pPr>
        <w:pStyle w:val="1"/>
        <w:jc w:val="both"/>
      </w:pPr>
      <w:r>
        <w:rPr>
          <w:sz w:val="20"/>
        </w:rPr>
        <w:t xml:space="preserve">ведения ЛПХ (далее - глава ЛПХ) 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Данные документа, удостоверяющего личность главы ЛПХ 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(серия, номер и дата выдачи паспорта гражданина Российской Федерации или</w:t>
      </w:r>
    </w:p>
    <w:p>
      <w:pPr>
        <w:pStyle w:val="1"/>
        <w:jc w:val="both"/>
      </w:pPr>
      <w:r>
        <w:rPr>
          <w:sz w:val="20"/>
        </w:rPr>
        <w:t xml:space="preserve"> иного документа, удостоверяющего личность гражданина Российской Федерации</w:t>
      </w:r>
    </w:p>
    <w:p>
      <w:pPr>
        <w:pStyle w:val="1"/>
        <w:jc w:val="both"/>
      </w:pPr>
      <w:r>
        <w:rPr>
          <w:sz w:val="20"/>
        </w:rPr>
        <w:t xml:space="preserve">                    на территории Российской Федерации)</w:t>
      </w:r>
    </w:p>
    <w:p>
      <w:pPr>
        <w:pStyle w:val="1"/>
        <w:jc w:val="both"/>
      </w:pPr>
      <w:r>
        <w:rPr>
          <w:sz w:val="20"/>
        </w:rPr>
        <w:t xml:space="preserve">Идентификационный номер налогоплательщика (ИНН) ___________________________</w:t>
      </w:r>
    </w:p>
    <w:p>
      <w:pPr>
        <w:pStyle w:val="1"/>
        <w:jc w:val="both"/>
      </w:pPr>
      <w:r>
        <w:rPr>
          <w:sz w:val="20"/>
        </w:rPr>
        <w:t xml:space="preserve">                                                (заполняется при наличии у</w:t>
      </w:r>
    </w:p>
    <w:p>
      <w:pPr>
        <w:pStyle w:val="1"/>
        <w:jc w:val="both"/>
      </w:pPr>
      <w:r>
        <w:rPr>
          <w:sz w:val="20"/>
        </w:rPr>
        <w:t xml:space="preserve">                                                 физического лица данного</w:t>
      </w:r>
    </w:p>
    <w:p>
      <w:pPr>
        <w:pStyle w:val="1"/>
        <w:jc w:val="both"/>
      </w:pPr>
      <w:r>
        <w:rPr>
          <w:sz w:val="20"/>
        </w:rPr>
        <w:t xml:space="preserve">                                                          номера)</w:t>
      </w:r>
    </w:p>
    <w:p>
      <w:pPr>
        <w:pStyle w:val="1"/>
        <w:jc w:val="both"/>
      </w:pPr>
      <w:r>
        <w:rPr>
          <w:sz w:val="20"/>
        </w:rPr>
        <w:t xml:space="preserve">Вид права на земельный участок, предоставленный главе ЛПХ _________________</w:t>
      </w:r>
    </w:p>
    <w:p>
      <w:pPr>
        <w:pStyle w:val="1"/>
        <w:jc w:val="both"/>
      </w:pPr>
      <w:r>
        <w:rPr>
          <w:sz w:val="20"/>
        </w:rPr>
        <w:t xml:space="preserve">Свидетельство о государственной регистрации права на земельный участок ____</w:t>
      </w:r>
    </w:p>
    <w:p>
      <w:pPr>
        <w:pStyle w:val="1"/>
        <w:jc w:val="both"/>
      </w:pPr>
      <w:r>
        <w:rPr>
          <w:sz w:val="20"/>
        </w:rPr>
        <w:t xml:space="preserve">___________________________________________________________________________</w:t>
      </w:r>
    </w:p>
    <w:p>
      <w:pPr>
        <w:pStyle w:val="1"/>
        <w:jc w:val="both"/>
      </w:pPr>
      <w:r>
        <w:rPr>
          <w:sz w:val="20"/>
        </w:rPr>
        <w:t xml:space="preserve"> (выписка из Единого государственного реестра недвижимости (ЕГРН) или иной</w:t>
      </w:r>
    </w:p>
    <w:p>
      <w:pPr>
        <w:pStyle w:val="1"/>
        <w:jc w:val="both"/>
      </w:pPr>
      <w:r>
        <w:rPr>
          <w:sz w:val="20"/>
        </w:rPr>
        <w:t xml:space="preserve">           документ, являющийся основанием возникновения права)</w:t>
      </w:r>
    </w:p>
    <w:p>
      <w:pPr>
        <w:pStyle w:val="0"/>
        <w:jc w:val="both"/>
      </w:pPr>
      <w:r>
        <w:rPr>
          <w:sz w:val="20"/>
        </w:rPr>
      </w:r>
    </w:p>
    <w:tbl>
      <w:tblPr>
        <w:tblInd w:w="0" w:type="dxa"/>
        <w:tblBorders>
          <w:top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4139"/>
        <w:gridCol w:w="708"/>
        <w:gridCol w:w="709"/>
        <w:gridCol w:w="709"/>
        <w:gridCol w:w="709"/>
        <w:gridCol w:w="622"/>
        <w:gridCol w:w="1474"/>
      </w:tblGrid>
      <w:tr>
        <w:tblPrEx>
          <w:tblBorders>
            <w:insideH w:val="none"/>
          </w:tblBorders>
        </w:tblPrEx>
        <w:tc>
          <w:tcPr>
            <w:tcW w:w="4139" w:type="dxa"/>
            <w:tcBorders>
              <w:top w:val="none"/>
              <w:left w:val="none"/>
              <w:bottom w:val="none"/>
            </w:tcBorders>
          </w:tcPr>
          <w:p>
            <w:pPr>
              <w:pStyle w:val="0"/>
            </w:pPr>
            <w:r>
              <w:rPr>
                <w:sz w:val="20"/>
              </w:rPr>
            </w:r>
          </w:p>
        </w:tc>
        <w:tc>
          <w:tcPr>
            <w:tcW w:w="3457" w:type="dxa"/>
            <w:gridSpan w:val="5"/>
          </w:tcPr>
          <w:p>
            <w:pPr>
              <w:pStyle w:val="0"/>
              <w:jc w:val="center"/>
            </w:pPr>
            <w:r>
              <w:rPr>
                <w:sz w:val="20"/>
              </w:rPr>
              <w:t xml:space="preserve">На 1 января</w:t>
            </w:r>
          </w:p>
        </w:tc>
        <w:tc>
          <w:tcPr>
            <w:tcW w:w="1474" w:type="dxa"/>
            <w:vMerge w:val="restart"/>
          </w:tcPr>
          <w:p>
            <w:pPr>
              <w:pStyle w:val="0"/>
              <w:jc w:val="center"/>
            </w:pPr>
            <w:r>
              <w:rPr>
                <w:sz w:val="20"/>
              </w:rPr>
              <w:t xml:space="preserve">На дату формирования запроса</w:t>
            </w:r>
          </w:p>
          <w:p>
            <w:pPr>
              <w:pStyle w:val="0"/>
              <w:jc w:val="center"/>
            </w:pPr>
            <w:r>
              <w:rPr>
                <w:sz w:val="20"/>
              </w:rPr>
              <w:t xml:space="preserve">___________</w:t>
            </w:r>
          </w:p>
          <w:p>
            <w:pPr>
              <w:pStyle w:val="0"/>
              <w:jc w:val="center"/>
            </w:pPr>
            <w:r>
              <w:rPr>
                <w:sz w:val="20"/>
              </w:rPr>
              <w:t xml:space="preserve">20__ года</w:t>
            </w:r>
          </w:p>
        </w:tc>
      </w:tr>
      <w:tr>
        <w:tc>
          <w:tcPr>
            <w:tcW w:w="4139" w:type="dxa"/>
            <w:tcBorders>
              <w:top w:val="none"/>
              <w:left w:val="none"/>
              <w:bottom w:val="none"/>
            </w:tcBorders>
          </w:tcPr>
          <w:p>
            <w:pPr>
              <w:pStyle w:val="0"/>
            </w:pPr>
            <w:r>
              <w:rPr>
                <w:sz w:val="20"/>
              </w:rPr>
            </w:r>
          </w:p>
        </w:tc>
        <w:tc>
          <w:tcPr>
            <w:tcW w:w="708" w:type="dxa"/>
          </w:tcPr>
          <w:p>
            <w:pPr>
              <w:pStyle w:val="0"/>
              <w:jc w:val="center"/>
            </w:pPr>
            <w:r>
              <w:rPr>
                <w:sz w:val="20"/>
              </w:rPr>
              <w:t xml:space="preserve">20__ года</w:t>
            </w:r>
          </w:p>
        </w:tc>
        <w:tc>
          <w:tcPr>
            <w:tcW w:w="709" w:type="dxa"/>
          </w:tcPr>
          <w:p>
            <w:pPr>
              <w:pStyle w:val="0"/>
              <w:jc w:val="center"/>
            </w:pPr>
            <w:r>
              <w:rPr>
                <w:sz w:val="20"/>
              </w:rPr>
              <w:t xml:space="preserve">20__ года</w:t>
            </w:r>
          </w:p>
        </w:tc>
        <w:tc>
          <w:tcPr>
            <w:tcW w:w="709" w:type="dxa"/>
          </w:tcPr>
          <w:p>
            <w:pPr>
              <w:pStyle w:val="0"/>
              <w:jc w:val="center"/>
            </w:pPr>
            <w:r>
              <w:rPr>
                <w:sz w:val="20"/>
              </w:rPr>
              <w:t xml:space="preserve">20__ года</w:t>
            </w:r>
          </w:p>
        </w:tc>
        <w:tc>
          <w:tcPr>
            <w:tcW w:w="709" w:type="dxa"/>
          </w:tcPr>
          <w:p>
            <w:pPr>
              <w:pStyle w:val="0"/>
              <w:jc w:val="center"/>
            </w:pPr>
            <w:r>
              <w:rPr>
                <w:sz w:val="20"/>
              </w:rPr>
              <w:t xml:space="preserve">20__ года</w:t>
            </w:r>
          </w:p>
        </w:tc>
        <w:tc>
          <w:tcPr>
            <w:tcW w:w="622" w:type="dxa"/>
          </w:tcPr>
          <w:p>
            <w:pPr>
              <w:pStyle w:val="0"/>
              <w:jc w:val="center"/>
            </w:pPr>
            <w:r>
              <w:rPr>
                <w:sz w:val="20"/>
              </w:rPr>
              <w:t xml:space="preserve">20__ года</w:t>
            </w:r>
          </w:p>
        </w:tc>
        <w:tc>
          <w:tcPr>
            <w:vMerge w:val="continue"/>
          </w:tcPr>
          <w:p/>
        </w:tc>
      </w:tr>
      <w:tr>
        <w:tc>
          <w:tcPr>
            <w:tcW w:w="4139" w:type="dxa"/>
            <w:tcBorders>
              <w:top w:val="none"/>
              <w:left w:val="none"/>
              <w:bottom w:val="none"/>
            </w:tcBorders>
          </w:tcPr>
          <w:p>
            <w:pPr>
              <w:pStyle w:val="0"/>
            </w:pPr>
            <w:r>
              <w:rPr>
                <w:sz w:val="20"/>
              </w:rPr>
              <w:t xml:space="preserve">I.II. Список членов ЛПХ</w:t>
            </w:r>
          </w:p>
        </w:tc>
        <w:tc>
          <w:tcPr>
            <w:tcW w:w="708" w:type="dxa"/>
            <w:vMerge w:val="restart"/>
          </w:tcPr>
          <w:p>
            <w:pPr>
              <w:pStyle w:val="0"/>
            </w:pPr>
            <w:r>
              <w:rPr>
                <w:sz w:val="20"/>
              </w:rPr>
            </w:r>
          </w:p>
        </w:tc>
        <w:tc>
          <w:tcPr>
            <w:tcW w:w="709" w:type="dxa"/>
            <w:vMerge w:val="restart"/>
          </w:tcPr>
          <w:p>
            <w:pPr>
              <w:pStyle w:val="0"/>
            </w:pPr>
            <w:r>
              <w:rPr>
                <w:sz w:val="20"/>
              </w:rPr>
            </w:r>
          </w:p>
        </w:tc>
        <w:tc>
          <w:tcPr>
            <w:tcW w:w="709" w:type="dxa"/>
            <w:vMerge w:val="restart"/>
          </w:tcPr>
          <w:p>
            <w:pPr>
              <w:pStyle w:val="0"/>
            </w:pPr>
            <w:r>
              <w:rPr>
                <w:sz w:val="20"/>
              </w:rPr>
            </w:r>
          </w:p>
        </w:tc>
        <w:tc>
          <w:tcPr>
            <w:tcW w:w="709" w:type="dxa"/>
            <w:vMerge w:val="restart"/>
          </w:tcPr>
          <w:p>
            <w:pPr>
              <w:pStyle w:val="0"/>
            </w:pPr>
            <w:r>
              <w:rPr>
                <w:sz w:val="20"/>
              </w:rPr>
            </w:r>
          </w:p>
        </w:tc>
        <w:tc>
          <w:tcPr>
            <w:tcW w:w="622" w:type="dxa"/>
            <w:vMerge w:val="restart"/>
          </w:tcPr>
          <w:p>
            <w:pPr>
              <w:pStyle w:val="0"/>
            </w:pPr>
            <w:r>
              <w:rPr>
                <w:sz w:val="20"/>
              </w:rPr>
            </w:r>
          </w:p>
        </w:tc>
        <w:tc>
          <w:tcPr>
            <w:tcW w:w="1474" w:type="dxa"/>
            <w:vMerge w:val="restart"/>
          </w:tcPr>
          <w:p>
            <w:pPr>
              <w:pStyle w:val="0"/>
            </w:pPr>
            <w:r>
              <w:rPr>
                <w:sz w:val="20"/>
              </w:rPr>
            </w:r>
          </w:p>
        </w:tc>
      </w:tr>
      <w:tr>
        <w:tblPrEx>
          <w:tblBorders>
            <w:insideH w:val="none"/>
          </w:tblBorders>
        </w:tblPrEx>
        <w:tc>
          <w:tcPr>
            <w:tcW w:w="4139" w:type="dxa"/>
            <w:tcBorders>
              <w:top w:val="none"/>
              <w:left w:val="none"/>
              <w:bottom w:val="none"/>
            </w:tcBorders>
          </w:tcPr>
          <w:p>
            <w:pPr>
              <w:pStyle w:val="0"/>
              <w:jc w:val="right"/>
            </w:pPr>
            <w:r>
              <w:rPr>
                <w:sz w:val="20"/>
              </w:rPr>
              <w:t xml:space="preserve">- всего, чел.</w:t>
            </w:r>
          </w:p>
        </w:tc>
        <w:tc>
          <w:tcPr>
            <w:vMerge w:val="continue"/>
          </w:tcPr>
          <w:p/>
        </w:tc>
        <w:tc>
          <w:tcPr>
            <w:vMerge w:val="continue"/>
          </w:tcPr>
          <w:p/>
        </w:tc>
        <w:tc>
          <w:tcPr>
            <w:vMerge w:val="continue"/>
          </w:tcPr>
          <w:p/>
        </w:tc>
        <w:tc>
          <w:tcPr>
            <w:vMerge w:val="continue"/>
          </w:tcPr>
          <w:p/>
        </w:tc>
        <w:tc>
          <w:tcPr>
            <w:vMerge w:val="continue"/>
          </w:tcPr>
          <w:p/>
        </w:tc>
        <w:tc>
          <w:tcPr>
            <w:vMerge w:val="continue"/>
          </w:tcPr>
          <w:p/>
        </w:tc>
      </w:tr>
    </w:tbl>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567"/>
        <w:gridCol w:w="1701"/>
        <w:gridCol w:w="1417"/>
        <w:gridCol w:w="1417"/>
        <w:gridCol w:w="1417"/>
        <w:gridCol w:w="2551"/>
      </w:tblGrid>
      <w:tr>
        <w:tc>
          <w:tcPr>
            <w:tcW w:w="567" w:type="dxa"/>
          </w:tcPr>
          <w:p>
            <w:pPr>
              <w:pStyle w:val="0"/>
              <w:jc w:val="center"/>
            </w:pPr>
            <w:r>
              <w:rPr>
                <w:sz w:val="20"/>
              </w:rPr>
              <w:t xml:space="preserve">N п/п</w:t>
            </w:r>
          </w:p>
        </w:tc>
        <w:tc>
          <w:tcPr>
            <w:tcW w:w="1701" w:type="dxa"/>
          </w:tcPr>
          <w:p>
            <w:pPr>
              <w:pStyle w:val="0"/>
              <w:jc w:val="center"/>
            </w:pPr>
            <w:r>
              <w:rPr>
                <w:sz w:val="20"/>
              </w:rPr>
              <w:t xml:space="preserve">Фамилия, имя, отчество (последнее при наличии) (полностью)</w:t>
            </w:r>
          </w:p>
        </w:tc>
        <w:tc>
          <w:tcPr>
            <w:tcW w:w="1417" w:type="dxa"/>
          </w:tcPr>
          <w:p>
            <w:pPr>
              <w:pStyle w:val="0"/>
              <w:jc w:val="center"/>
            </w:pPr>
            <w:r>
              <w:rPr>
                <w:sz w:val="20"/>
              </w:rPr>
              <w:t xml:space="preserve">Отношение к главе ЛПХ</w:t>
            </w:r>
          </w:p>
        </w:tc>
        <w:tc>
          <w:tcPr>
            <w:tcW w:w="1417" w:type="dxa"/>
          </w:tcPr>
          <w:p>
            <w:pPr>
              <w:pStyle w:val="0"/>
              <w:jc w:val="center"/>
            </w:pPr>
            <w:r>
              <w:rPr>
                <w:sz w:val="20"/>
              </w:rPr>
              <w:t xml:space="preserve">Пол (мужской, женский)</w:t>
            </w:r>
          </w:p>
        </w:tc>
        <w:tc>
          <w:tcPr>
            <w:tcW w:w="1417" w:type="dxa"/>
          </w:tcPr>
          <w:p>
            <w:pPr>
              <w:pStyle w:val="0"/>
              <w:jc w:val="center"/>
            </w:pPr>
            <w:r>
              <w:rPr>
                <w:sz w:val="20"/>
              </w:rPr>
              <w:t xml:space="preserve">Число, месяц, год рождения (дд.мм.гггг)</w:t>
            </w:r>
          </w:p>
        </w:tc>
        <w:tc>
          <w:tcPr>
            <w:tcW w:w="2551" w:type="dxa"/>
          </w:tcPr>
          <w:p>
            <w:pPr>
              <w:pStyle w:val="0"/>
              <w:jc w:val="center"/>
            </w:pPr>
            <w:r>
              <w:rPr>
                <w:sz w:val="20"/>
              </w:rPr>
              <w:t xml:space="preserve">Отметка о применении специального налогового режима "Налог на профессиональный доход" (да или нет)</w:t>
            </w:r>
          </w:p>
        </w:tc>
      </w:tr>
      <w:tr>
        <w:tc>
          <w:tcPr>
            <w:tcW w:w="567" w:type="dxa"/>
          </w:tcPr>
          <w:p>
            <w:pPr>
              <w:pStyle w:val="0"/>
            </w:pPr>
            <w:r>
              <w:rPr>
                <w:sz w:val="20"/>
              </w:rPr>
            </w:r>
          </w:p>
        </w:tc>
        <w:tc>
          <w:tcPr>
            <w:tcW w:w="1701" w:type="dxa"/>
          </w:tcPr>
          <w:p>
            <w:pPr>
              <w:pStyle w:val="0"/>
            </w:pPr>
            <w:r>
              <w:rPr>
                <w:sz w:val="20"/>
              </w:rPr>
            </w:r>
          </w:p>
        </w:tc>
        <w:tc>
          <w:tcPr>
            <w:tcW w:w="1417" w:type="dxa"/>
          </w:tcPr>
          <w:p>
            <w:pPr>
              <w:pStyle w:val="0"/>
              <w:jc w:val="center"/>
            </w:pPr>
            <w:r>
              <w:rPr>
                <w:sz w:val="20"/>
              </w:rPr>
              <w:t xml:space="preserve">глава ЛПХ</w:t>
            </w:r>
          </w:p>
        </w:tc>
        <w:tc>
          <w:tcPr>
            <w:tcW w:w="1417" w:type="dxa"/>
          </w:tcPr>
          <w:p>
            <w:pPr>
              <w:pStyle w:val="0"/>
            </w:pPr>
            <w:r>
              <w:rPr>
                <w:sz w:val="20"/>
              </w:rPr>
            </w:r>
          </w:p>
        </w:tc>
        <w:tc>
          <w:tcPr>
            <w:tcW w:w="1417" w:type="dxa"/>
          </w:tcPr>
          <w:p>
            <w:pPr>
              <w:pStyle w:val="0"/>
            </w:pPr>
            <w:r>
              <w:rPr>
                <w:sz w:val="20"/>
              </w:rPr>
            </w:r>
          </w:p>
        </w:tc>
        <w:tc>
          <w:tcPr>
            <w:tcW w:w="2551" w:type="dxa"/>
          </w:tcPr>
          <w:p>
            <w:pPr>
              <w:pStyle w:val="0"/>
            </w:pPr>
            <w:r>
              <w:rPr>
                <w:sz w:val="20"/>
              </w:rPr>
            </w:r>
          </w:p>
        </w:tc>
      </w:tr>
      <w:tr>
        <w:tc>
          <w:tcPr>
            <w:tcW w:w="567" w:type="dxa"/>
          </w:tcPr>
          <w:p>
            <w:pPr>
              <w:pStyle w:val="0"/>
            </w:pPr>
            <w:r>
              <w:rPr>
                <w:sz w:val="20"/>
              </w:rPr>
            </w:r>
          </w:p>
        </w:tc>
        <w:tc>
          <w:tcPr>
            <w:tcW w:w="1701" w:type="dxa"/>
          </w:tcPr>
          <w:p>
            <w:pPr>
              <w:pStyle w:val="0"/>
            </w:pPr>
            <w:r>
              <w:rPr>
                <w:sz w:val="20"/>
              </w:rPr>
            </w:r>
          </w:p>
        </w:tc>
        <w:tc>
          <w:tcPr>
            <w:tcW w:w="1417" w:type="dxa"/>
          </w:tcPr>
          <w:p>
            <w:pPr>
              <w:pStyle w:val="0"/>
            </w:pPr>
            <w:r>
              <w:rPr>
                <w:sz w:val="20"/>
              </w:rPr>
            </w:r>
          </w:p>
        </w:tc>
        <w:tc>
          <w:tcPr>
            <w:tcW w:w="1417" w:type="dxa"/>
          </w:tcPr>
          <w:p>
            <w:pPr>
              <w:pStyle w:val="0"/>
            </w:pPr>
            <w:r>
              <w:rPr>
                <w:sz w:val="20"/>
              </w:rPr>
            </w:r>
          </w:p>
        </w:tc>
        <w:tc>
          <w:tcPr>
            <w:tcW w:w="1417" w:type="dxa"/>
          </w:tcPr>
          <w:p>
            <w:pPr>
              <w:pStyle w:val="0"/>
            </w:pPr>
            <w:r>
              <w:rPr>
                <w:sz w:val="20"/>
              </w:rPr>
            </w:r>
          </w:p>
        </w:tc>
        <w:tc>
          <w:tcPr>
            <w:tcW w:w="2551" w:type="dxa"/>
          </w:tcPr>
          <w:p>
            <w:pPr>
              <w:pStyle w:val="0"/>
            </w:pPr>
            <w:r>
              <w:rPr>
                <w:sz w:val="20"/>
              </w:rPr>
            </w:r>
          </w:p>
        </w:tc>
      </w:tr>
    </w:tbl>
    <w:p>
      <w:pPr>
        <w:pStyle w:val="0"/>
        <w:jc w:val="both"/>
      </w:pPr>
      <w:r>
        <w:rPr>
          <w:sz w:val="20"/>
        </w:rPr>
      </w:r>
    </w:p>
    <w:p>
      <w:pPr>
        <w:pStyle w:val="0"/>
        <w:jc w:val="center"/>
      </w:pPr>
      <w:r>
        <w:rPr>
          <w:sz w:val="20"/>
        </w:rPr>
        <w:t xml:space="preserve">I.III. Площадь земельных участков ЛПХ, занятых посевами</w:t>
      </w:r>
    </w:p>
    <w:p>
      <w:pPr>
        <w:pStyle w:val="0"/>
        <w:jc w:val="center"/>
      </w:pPr>
      <w:r>
        <w:rPr>
          <w:sz w:val="20"/>
        </w:rPr>
        <w:t xml:space="preserve">и посадками сельскохозяйственных культур, плодовыми,</w:t>
      </w:r>
    </w:p>
    <w:p>
      <w:pPr>
        <w:pStyle w:val="0"/>
        <w:jc w:val="center"/>
      </w:pPr>
      <w:r>
        <w:rPr>
          <w:sz w:val="20"/>
        </w:rPr>
        <w:t xml:space="preserve">ягодными насаждениями</w:t>
      </w:r>
    </w:p>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454"/>
        <w:gridCol w:w="2154"/>
        <w:gridCol w:w="1417"/>
        <w:gridCol w:w="850"/>
        <w:gridCol w:w="604"/>
        <w:gridCol w:w="604"/>
        <w:gridCol w:w="604"/>
        <w:gridCol w:w="604"/>
        <w:gridCol w:w="604"/>
        <w:gridCol w:w="1134"/>
      </w:tblGrid>
      <w:tr>
        <w:tc>
          <w:tcPr>
            <w:tcW w:w="454" w:type="dxa"/>
            <w:vMerge w:val="restart"/>
          </w:tcPr>
          <w:p>
            <w:pPr>
              <w:pStyle w:val="0"/>
              <w:jc w:val="center"/>
            </w:pPr>
            <w:r>
              <w:rPr>
                <w:sz w:val="20"/>
              </w:rPr>
              <w:t xml:space="preserve">N п/п</w:t>
            </w:r>
          </w:p>
        </w:tc>
        <w:tc>
          <w:tcPr>
            <w:tcW w:w="2154" w:type="dxa"/>
            <w:vMerge w:val="restart"/>
          </w:tcPr>
          <w:p>
            <w:pPr>
              <w:pStyle w:val="0"/>
              <w:jc w:val="center"/>
            </w:pPr>
            <w:r>
              <w:rPr>
                <w:sz w:val="20"/>
              </w:rPr>
              <w:t xml:space="preserve">Кадастровый номер земельного участка и сведения о занятых площадях</w:t>
            </w:r>
          </w:p>
        </w:tc>
        <w:tc>
          <w:tcPr>
            <w:tcW w:w="1417" w:type="dxa"/>
            <w:vMerge w:val="restart"/>
          </w:tcPr>
          <w:p>
            <w:pPr>
              <w:pStyle w:val="0"/>
              <w:jc w:val="center"/>
            </w:pPr>
            <w:r>
              <w:rPr>
                <w:sz w:val="20"/>
              </w:rPr>
              <w:t xml:space="preserve">Категория земель (знп - земля населенных пунктов; схн - земля сельхозназначения)</w:t>
            </w:r>
          </w:p>
        </w:tc>
        <w:tc>
          <w:tcPr>
            <w:tcW w:w="850" w:type="dxa"/>
            <w:vMerge w:val="restart"/>
          </w:tcPr>
          <w:p>
            <w:pPr>
              <w:pStyle w:val="0"/>
              <w:jc w:val="center"/>
            </w:pPr>
            <w:r>
              <w:rPr>
                <w:sz w:val="20"/>
              </w:rPr>
              <w:t xml:space="preserve">Единица измерения</w:t>
            </w:r>
          </w:p>
        </w:tc>
        <w:tc>
          <w:tcPr>
            <w:tcW w:w="3020" w:type="dxa"/>
            <w:gridSpan w:val="5"/>
          </w:tcPr>
          <w:p>
            <w:pPr>
              <w:pStyle w:val="0"/>
              <w:jc w:val="center"/>
            </w:pPr>
            <w:r>
              <w:rPr>
                <w:sz w:val="20"/>
              </w:rPr>
              <w:t xml:space="preserve">Площадь земельного участка на 1 января</w:t>
            </w:r>
          </w:p>
        </w:tc>
        <w:tc>
          <w:tcPr>
            <w:tcW w:w="1134" w:type="dxa"/>
            <w:vMerge w:val="restart"/>
          </w:tcPr>
          <w:p>
            <w:pPr>
              <w:pStyle w:val="0"/>
              <w:jc w:val="center"/>
            </w:pPr>
            <w:r>
              <w:rPr>
                <w:sz w:val="20"/>
              </w:rPr>
              <w:t xml:space="preserve">На дату формирования запроса ____ 20__ года</w:t>
            </w:r>
          </w:p>
        </w:tc>
      </w:tr>
      <w:tr>
        <w:tc>
          <w:tcPr>
            <w:vMerge w:val="continue"/>
          </w:tcPr>
          <w:p/>
        </w:tc>
        <w:tc>
          <w:tcPr>
            <w:vMerge w:val="continue"/>
          </w:tcPr>
          <w:p/>
        </w:tc>
        <w:tc>
          <w:tcPr>
            <w:vMerge w:val="continue"/>
          </w:tcPr>
          <w:p/>
        </w:tc>
        <w:tc>
          <w:tcPr>
            <w:vMerge w:val="continue"/>
          </w:tcP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vMerge w:val="continue"/>
          </w:tcPr>
          <w:p/>
        </w:tc>
      </w:tr>
      <w:tr>
        <w:tc>
          <w:tcPr>
            <w:tcW w:w="454" w:type="dxa"/>
          </w:tcPr>
          <w:p>
            <w:pPr>
              <w:pStyle w:val="0"/>
              <w:jc w:val="center"/>
            </w:pPr>
            <w:r>
              <w:rPr>
                <w:sz w:val="20"/>
              </w:rPr>
              <w:t xml:space="preserve">I</w:t>
            </w:r>
          </w:p>
        </w:tc>
        <w:tc>
          <w:tcPr>
            <w:tcW w:w="2154" w:type="dxa"/>
          </w:tcPr>
          <w:p>
            <w:pPr>
              <w:pStyle w:val="0"/>
            </w:pPr>
            <w:r>
              <w:rPr>
                <w:sz w:val="20"/>
              </w:rPr>
              <w:t xml:space="preserve">Сведения о правах на земельный участок:</w:t>
            </w:r>
          </w:p>
        </w:tc>
        <w:tc>
          <w:tcPr>
            <w:tcW w:w="1417" w:type="dxa"/>
          </w:tcPr>
          <w:p>
            <w:pPr>
              <w:pStyle w:val="0"/>
            </w:pPr>
            <w:r>
              <w:rPr>
                <w:sz w:val="20"/>
              </w:rPr>
            </w:r>
          </w:p>
        </w:tc>
        <w:tc>
          <w:tcPr>
            <w:tcW w:w="850"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1</w:t>
            </w:r>
          </w:p>
        </w:tc>
        <w:tc>
          <w:tcPr>
            <w:tcW w:w="2154" w:type="dxa"/>
          </w:tcPr>
          <w:p>
            <w:pPr>
              <w:pStyle w:val="0"/>
            </w:pPr>
            <w:r>
              <w:rPr>
                <w:sz w:val="20"/>
              </w:rPr>
              <w:t xml:space="preserve">в собственности</w:t>
            </w:r>
          </w:p>
        </w:tc>
        <w:tc>
          <w:tcPr>
            <w:tcW w:w="1417" w:type="dxa"/>
          </w:tcPr>
          <w:p>
            <w:pPr>
              <w:pStyle w:val="0"/>
            </w:pPr>
            <w:r>
              <w:rPr>
                <w:sz w:val="20"/>
              </w:rPr>
            </w:r>
          </w:p>
        </w:tc>
        <w:tc>
          <w:tcPr>
            <w:tcW w:w="850"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1.1</w:t>
            </w:r>
          </w:p>
        </w:tc>
        <w:tc>
          <w:tcPr>
            <w:tcW w:w="2154" w:type="dxa"/>
          </w:tcPr>
          <w:p>
            <w:pPr>
              <w:pStyle w:val="0"/>
            </w:pPr>
            <w:r>
              <w:rPr>
                <w:sz w:val="20"/>
              </w:rPr>
              <w:t xml:space="preserve">кадастровый номер: ________________</w:t>
            </w:r>
          </w:p>
          <w:p>
            <w:pPr>
              <w:pStyle w:val="0"/>
            </w:pPr>
            <w:r>
              <w:rPr>
                <w:sz w:val="20"/>
              </w:rPr>
              <w:t xml:space="preserve">(доля собственности главы ЛПХ __%)</w:t>
            </w:r>
          </w:p>
        </w:tc>
        <w:tc>
          <w:tcPr>
            <w:tcW w:w="1417" w:type="dxa"/>
          </w:tcPr>
          <w:p>
            <w:pPr>
              <w:pStyle w:val="0"/>
              <w:jc w:val="center"/>
            </w:pPr>
            <w:r>
              <w:rPr>
                <w:sz w:val="20"/>
              </w:rPr>
              <w:t xml:space="preserve">категория ________</w:t>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2</w:t>
            </w:r>
          </w:p>
        </w:tc>
        <w:tc>
          <w:tcPr>
            <w:tcW w:w="2154" w:type="dxa"/>
          </w:tcPr>
          <w:p>
            <w:pPr>
              <w:pStyle w:val="0"/>
            </w:pPr>
            <w:r>
              <w:rPr>
                <w:sz w:val="20"/>
              </w:rPr>
              <w:t xml:space="preserve">в пользовании</w:t>
            </w:r>
          </w:p>
        </w:tc>
        <w:tc>
          <w:tcPr>
            <w:tcW w:w="1417" w:type="dxa"/>
          </w:tcPr>
          <w:p>
            <w:pPr>
              <w:pStyle w:val="0"/>
            </w:pPr>
            <w:r>
              <w:rPr>
                <w:sz w:val="20"/>
              </w:rPr>
            </w:r>
          </w:p>
        </w:tc>
        <w:tc>
          <w:tcPr>
            <w:tcW w:w="850"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2.1</w:t>
            </w:r>
          </w:p>
        </w:tc>
        <w:tc>
          <w:tcPr>
            <w:tcW w:w="2154" w:type="dxa"/>
          </w:tcPr>
          <w:p>
            <w:pPr>
              <w:pStyle w:val="0"/>
            </w:pPr>
            <w:r>
              <w:rPr>
                <w:sz w:val="20"/>
              </w:rPr>
              <w:t xml:space="preserve">кадастровый номер: ________________</w:t>
            </w:r>
          </w:p>
          <w:p>
            <w:pPr>
              <w:pStyle w:val="0"/>
            </w:pPr>
            <w:r>
              <w:rPr>
                <w:sz w:val="20"/>
              </w:rPr>
              <w:t xml:space="preserve">(участок принадлежит: ___)</w:t>
            </w:r>
          </w:p>
        </w:tc>
        <w:tc>
          <w:tcPr>
            <w:tcW w:w="1417" w:type="dxa"/>
          </w:tcPr>
          <w:p>
            <w:pPr>
              <w:pStyle w:val="0"/>
              <w:jc w:val="center"/>
            </w:pPr>
            <w:r>
              <w:rPr>
                <w:sz w:val="20"/>
              </w:rPr>
              <w:t xml:space="preserve">категория ________</w:t>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3</w:t>
            </w:r>
          </w:p>
        </w:tc>
        <w:tc>
          <w:tcPr>
            <w:tcW w:w="2154" w:type="dxa"/>
          </w:tcPr>
          <w:p>
            <w:pPr>
              <w:pStyle w:val="0"/>
            </w:pPr>
            <w:r>
              <w:rPr>
                <w:sz w:val="20"/>
              </w:rPr>
              <w:t xml:space="preserve">в аренде</w:t>
            </w:r>
          </w:p>
        </w:tc>
        <w:tc>
          <w:tcPr>
            <w:tcW w:w="1417" w:type="dxa"/>
          </w:tcPr>
          <w:p>
            <w:pPr>
              <w:pStyle w:val="0"/>
            </w:pPr>
            <w:r>
              <w:rPr>
                <w:sz w:val="20"/>
              </w:rPr>
            </w:r>
          </w:p>
        </w:tc>
        <w:tc>
          <w:tcPr>
            <w:tcW w:w="850"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3.1</w:t>
            </w:r>
          </w:p>
        </w:tc>
        <w:tc>
          <w:tcPr>
            <w:tcW w:w="2154" w:type="dxa"/>
          </w:tcPr>
          <w:p>
            <w:pPr>
              <w:pStyle w:val="0"/>
            </w:pPr>
            <w:r>
              <w:rPr>
                <w:sz w:val="20"/>
              </w:rPr>
              <w:t xml:space="preserve">кадастровый номер: ________________</w:t>
            </w:r>
          </w:p>
          <w:p>
            <w:pPr>
              <w:pStyle w:val="0"/>
            </w:pPr>
            <w:r>
              <w:rPr>
                <w:sz w:val="20"/>
              </w:rPr>
              <w:t xml:space="preserve">(участок принадлежит: ___)</w:t>
            </w:r>
          </w:p>
        </w:tc>
        <w:tc>
          <w:tcPr>
            <w:tcW w:w="1417" w:type="dxa"/>
          </w:tcPr>
          <w:p>
            <w:pPr>
              <w:pStyle w:val="0"/>
              <w:jc w:val="center"/>
            </w:pPr>
            <w:r>
              <w:rPr>
                <w:sz w:val="20"/>
              </w:rPr>
              <w:t xml:space="preserve">категория ________</w:t>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II</w:t>
            </w:r>
          </w:p>
        </w:tc>
        <w:tc>
          <w:tcPr>
            <w:tcW w:w="2154" w:type="dxa"/>
          </w:tcPr>
          <w:p>
            <w:pPr>
              <w:pStyle w:val="0"/>
            </w:pPr>
            <w:r>
              <w:rPr>
                <w:sz w:val="20"/>
              </w:rPr>
              <w:t xml:space="preserve">Всего земли, занятой посевами и посадками (с точностью до 1 м</w:t>
            </w:r>
            <w:r>
              <w:rPr>
                <w:sz w:val="20"/>
                <w:vertAlign w:val="superscript"/>
              </w:rPr>
              <w:t xml:space="preserve">2</w:t>
            </w:r>
            <w:r>
              <w:rPr>
                <w:sz w:val="20"/>
              </w:rPr>
              <w:t xml:space="preserve">)</w:t>
            </w:r>
          </w:p>
        </w:tc>
        <w:tc>
          <w:tcPr>
            <w:tcW w:w="1417" w:type="dxa"/>
          </w:tcPr>
          <w:p>
            <w:pPr>
              <w:pStyle w:val="0"/>
            </w:pPr>
            <w:r>
              <w:rPr>
                <w:sz w:val="20"/>
              </w:rPr>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1</w:t>
            </w:r>
          </w:p>
        </w:tc>
        <w:tc>
          <w:tcPr>
            <w:tcW w:w="2154" w:type="dxa"/>
          </w:tcPr>
          <w:p>
            <w:pPr>
              <w:pStyle w:val="0"/>
            </w:pPr>
            <w:r>
              <w:rPr>
                <w:sz w:val="20"/>
              </w:rPr>
              <w:t xml:space="preserve">приусадебный земельный участок</w:t>
            </w:r>
          </w:p>
        </w:tc>
        <w:tc>
          <w:tcPr>
            <w:tcW w:w="1417" w:type="dxa"/>
          </w:tcPr>
          <w:p>
            <w:pPr>
              <w:pStyle w:val="0"/>
            </w:pPr>
            <w:r>
              <w:rPr>
                <w:sz w:val="20"/>
              </w:rPr>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2</w:t>
            </w:r>
          </w:p>
        </w:tc>
        <w:tc>
          <w:tcPr>
            <w:tcW w:w="2154" w:type="dxa"/>
          </w:tcPr>
          <w:p>
            <w:pPr>
              <w:pStyle w:val="0"/>
            </w:pPr>
            <w:r>
              <w:rPr>
                <w:sz w:val="20"/>
              </w:rPr>
              <w:t xml:space="preserve">полевой земельный участок</w:t>
            </w:r>
          </w:p>
        </w:tc>
        <w:tc>
          <w:tcPr>
            <w:tcW w:w="1417" w:type="dxa"/>
          </w:tcPr>
          <w:p>
            <w:pPr>
              <w:pStyle w:val="0"/>
            </w:pPr>
            <w:r>
              <w:rPr>
                <w:sz w:val="20"/>
              </w:rPr>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III</w:t>
            </w:r>
          </w:p>
        </w:tc>
        <w:tc>
          <w:tcPr>
            <w:tcW w:w="2154" w:type="dxa"/>
          </w:tcPr>
          <w:p>
            <w:pPr>
              <w:pStyle w:val="0"/>
            </w:pPr>
            <w:r>
              <w:rPr>
                <w:sz w:val="20"/>
              </w:rPr>
              <w:t xml:space="preserve">Было засеяно в предыдущем году:</w:t>
            </w:r>
          </w:p>
        </w:tc>
        <w:tc>
          <w:tcPr>
            <w:tcW w:w="1417" w:type="dxa"/>
          </w:tcPr>
          <w:p>
            <w:pPr>
              <w:pStyle w:val="0"/>
            </w:pPr>
            <w:r>
              <w:rPr>
                <w:sz w:val="20"/>
              </w:rPr>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1</w:t>
            </w:r>
          </w:p>
        </w:tc>
        <w:tc>
          <w:tcPr>
            <w:tcW w:w="2154" w:type="dxa"/>
          </w:tcPr>
          <w:p>
            <w:pPr>
              <w:pStyle w:val="0"/>
            </w:pPr>
            <w:r>
              <w:rPr>
                <w:sz w:val="20"/>
              </w:rPr>
              <w:t xml:space="preserve">картофеля</w:t>
            </w:r>
          </w:p>
        </w:tc>
        <w:tc>
          <w:tcPr>
            <w:tcW w:w="1417" w:type="dxa"/>
          </w:tcPr>
          <w:p>
            <w:pPr>
              <w:pStyle w:val="0"/>
            </w:pPr>
            <w:r>
              <w:rPr>
                <w:sz w:val="20"/>
              </w:rPr>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2</w:t>
            </w:r>
          </w:p>
        </w:tc>
        <w:tc>
          <w:tcPr>
            <w:tcW w:w="2154" w:type="dxa"/>
          </w:tcPr>
          <w:p>
            <w:pPr>
              <w:pStyle w:val="0"/>
            </w:pPr>
            <w:r>
              <w:rPr>
                <w:sz w:val="20"/>
              </w:rPr>
              <w:t xml:space="preserve">овощей открытого грунта</w:t>
            </w:r>
          </w:p>
        </w:tc>
        <w:tc>
          <w:tcPr>
            <w:tcW w:w="1417" w:type="dxa"/>
          </w:tcPr>
          <w:p>
            <w:pPr>
              <w:pStyle w:val="0"/>
            </w:pPr>
            <w:r>
              <w:rPr>
                <w:sz w:val="20"/>
              </w:rPr>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3</w:t>
            </w:r>
          </w:p>
        </w:tc>
        <w:tc>
          <w:tcPr>
            <w:tcW w:w="2154" w:type="dxa"/>
          </w:tcPr>
          <w:p>
            <w:pPr>
              <w:pStyle w:val="0"/>
            </w:pPr>
            <w:r>
              <w:rPr>
                <w:sz w:val="20"/>
              </w:rPr>
              <w:t xml:space="preserve">овощей закрытого грунта</w:t>
            </w:r>
          </w:p>
        </w:tc>
        <w:tc>
          <w:tcPr>
            <w:tcW w:w="1417" w:type="dxa"/>
          </w:tcPr>
          <w:p>
            <w:pPr>
              <w:pStyle w:val="0"/>
            </w:pPr>
            <w:r>
              <w:rPr>
                <w:sz w:val="20"/>
              </w:rPr>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4</w:t>
            </w:r>
          </w:p>
        </w:tc>
        <w:tc>
          <w:tcPr>
            <w:tcW w:w="2154" w:type="dxa"/>
          </w:tcPr>
          <w:p>
            <w:pPr>
              <w:pStyle w:val="0"/>
            </w:pPr>
            <w:r>
              <w:rPr>
                <w:sz w:val="20"/>
              </w:rPr>
              <w:t xml:space="preserve">кормовых культур</w:t>
            </w:r>
          </w:p>
        </w:tc>
        <w:tc>
          <w:tcPr>
            <w:tcW w:w="1417" w:type="dxa"/>
          </w:tcPr>
          <w:p>
            <w:pPr>
              <w:pStyle w:val="0"/>
            </w:pPr>
            <w:r>
              <w:rPr>
                <w:sz w:val="20"/>
              </w:rPr>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5</w:t>
            </w:r>
          </w:p>
        </w:tc>
        <w:tc>
          <w:tcPr>
            <w:tcW w:w="2154" w:type="dxa"/>
          </w:tcPr>
          <w:p>
            <w:pPr>
              <w:pStyle w:val="0"/>
            </w:pPr>
            <w:r>
              <w:rPr>
                <w:sz w:val="20"/>
              </w:rPr>
              <w:t xml:space="preserve">кукурузы</w:t>
            </w:r>
          </w:p>
        </w:tc>
        <w:tc>
          <w:tcPr>
            <w:tcW w:w="1417" w:type="dxa"/>
          </w:tcPr>
          <w:p>
            <w:pPr>
              <w:pStyle w:val="0"/>
            </w:pPr>
            <w:r>
              <w:rPr>
                <w:sz w:val="20"/>
              </w:rPr>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IV</w:t>
            </w:r>
          </w:p>
        </w:tc>
        <w:tc>
          <w:tcPr>
            <w:tcW w:w="2154" w:type="dxa"/>
          </w:tcPr>
          <w:p>
            <w:pPr>
              <w:pStyle w:val="0"/>
            </w:pPr>
            <w:r>
              <w:rPr>
                <w:sz w:val="20"/>
              </w:rPr>
              <w:t xml:space="preserve">Многолетние насаждения и ягодные культуры:</w:t>
            </w:r>
          </w:p>
        </w:tc>
        <w:tc>
          <w:tcPr>
            <w:tcW w:w="1417" w:type="dxa"/>
          </w:tcPr>
          <w:p>
            <w:pPr>
              <w:pStyle w:val="0"/>
            </w:pPr>
            <w:r>
              <w:rPr>
                <w:sz w:val="20"/>
              </w:rPr>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1</w:t>
            </w:r>
          </w:p>
        </w:tc>
        <w:tc>
          <w:tcPr>
            <w:tcW w:w="2154" w:type="dxa"/>
          </w:tcPr>
          <w:p>
            <w:pPr>
              <w:pStyle w:val="0"/>
            </w:pPr>
            <w:r>
              <w:rPr>
                <w:sz w:val="20"/>
              </w:rPr>
              <w:t xml:space="preserve">плодовые насаждения</w:t>
            </w:r>
          </w:p>
        </w:tc>
        <w:tc>
          <w:tcPr>
            <w:tcW w:w="1417" w:type="dxa"/>
          </w:tcPr>
          <w:p>
            <w:pPr>
              <w:pStyle w:val="0"/>
            </w:pPr>
            <w:r>
              <w:rPr>
                <w:sz w:val="20"/>
              </w:rPr>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r>
        <w:tc>
          <w:tcPr>
            <w:tcW w:w="454" w:type="dxa"/>
          </w:tcPr>
          <w:p>
            <w:pPr>
              <w:pStyle w:val="0"/>
              <w:jc w:val="center"/>
            </w:pPr>
            <w:r>
              <w:rPr>
                <w:sz w:val="20"/>
              </w:rPr>
              <w:t xml:space="preserve">2</w:t>
            </w:r>
          </w:p>
        </w:tc>
        <w:tc>
          <w:tcPr>
            <w:tcW w:w="2154" w:type="dxa"/>
          </w:tcPr>
          <w:p>
            <w:pPr>
              <w:pStyle w:val="0"/>
            </w:pPr>
            <w:r>
              <w:rPr>
                <w:sz w:val="20"/>
              </w:rPr>
              <w:t xml:space="preserve">ягодники</w:t>
            </w:r>
          </w:p>
        </w:tc>
        <w:tc>
          <w:tcPr>
            <w:tcW w:w="1417" w:type="dxa"/>
          </w:tcPr>
          <w:p>
            <w:pPr>
              <w:pStyle w:val="0"/>
            </w:pPr>
            <w:r>
              <w:rPr>
                <w:sz w:val="20"/>
              </w:rPr>
            </w:r>
          </w:p>
        </w:tc>
        <w:tc>
          <w:tcPr>
            <w:tcW w:w="850" w:type="dxa"/>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134" w:type="dxa"/>
          </w:tcPr>
          <w:p>
            <w:pPr>
              <w:pStyle w:val="0"/>
            </w:pPr>
            <w:r>
              <w:rPr>
                <w:sz w:val="20"/>
              </w:rPr>
            </w:r>
          </w:p>
        </w:tc>
      </w:tr>
    </w:tbl>
    <w:p>
      <w:pPr>
        <w:pStyle w:val="0"/>
        <w:jc w:val="both"/>
      </w:pPr>
      <w:r>
        <w:rPr>
          <w:sz w:val="20"/>
        </w:rPr>
      </w:r>
    </w:p>
    <w:p>
      <w:pPr>
        <w:pStyle w:val="0"/>
        <w:jc w:val="center"/>
      </w:pPr>
      <w:r>
        <w:rPr>
          <w:sz w:val="20"/>
        </w:rPr>
        <w:t xml:space="preserve">I.IV. Количество сельскохозяйственных животных,</w:t>
      </w:r>
    </w:p>
    <w:p>
      <w:pPr>
        <w:pStyle w:val="0"/>
        <w:jc w:val="center"/>
      </w:pPr>
      <w:r>
        <w:rPr>
          <w:sz w:val="20"/>
        </w:rPr>
        <w:t xml:space="preserve">птицы и пчелосемей</w:t>
      </w:r>
    </w:p>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604"/>
        <w:gridCol w:w="907"/>
        <w:gridCol w:w="1814"/>
        <w:gridCol w:w="1077"/>
        <w:gridCol w:w="604"/>
        <w:gridCol w:w="604"/>
        <w:gridCol w:w="604"/>
        <w:gridCol w:w="604"/>
        <w:gridCol w:w="604"/>
        <w:gridCol w:w="1624"/>
      </w:tblGrid>
      <w:tr>
        <w:tc>
          <w:tcPr>
            <w:tcW w:w="604" w:type="dxa"/>
            <w:vMerge w:val="restart"/>
          </w:tcPr>
          <w:p>
            <w:pPr>
              <w:pStyle w:val="0"/>
            </w:pPr>
            <w:r>
              <w:rPr>
                <w:sz w:val="20"/>
              </w:rPr>
              <w:t xml:space="preserve">N п/п</w:t>
            </w:r>
          </w:p>
        </w:tc>
        <w:tc>
          <w:tcPr>
            <w:tcW w:w="2721" w:type="dxa"/>
            <w:gridSpan w:val="2"/>
            <w:vMerge w:val="restart"/>
          </w:tcPr>
          <w:p>
            <w:pPr>
              <w:pStyle w:val="0"/>
              <w:jc w:val="center"/>
            </w:pPr>
            <w:r>
              <w:rPr>
                <w:sz w:val="20"/>
              </w:rPr>
              <w:t xml:space="preserve">Вид сельскохозяйственного животного</w:t>
            </w:r>
          </w:p>
        </w:tc>
        <w:tc>
          <w:tcPr>
            <w:tcW w:w="1077" w:type="dxa"/>
            <w:vMerge w:val="restart"/>
          </w:tcPr>
          <w:p>
            <w:pPr>
              <w:pStyle w:val="0"/>
              <w:jc w:val="center"/>
            </w:pPr>
            <w:r>
              <w:rPr>
                <w:sz w:val="20"/>
              </w:rPr>
              <w:t xml:space="preserve">Единица измерения</w:t>
            </w:r>
          </w:p>
        </w:tc>
        <w:tc>
          <w:tcPr>
            <w:tcW w:w="3020" w:type="dxa"/>
            <w:gridSpan w:val="5"/>
          </w:tcPr>
          <w:p>
            <w:pPr>
              <w:pStyle w:val="0"/>
              <w:jc w:val="center"/>
            </w:pPr>
            <w:r>
              <w:rPr>
                <w:sz w:val="20"/>
              </w:rPr>
              <w:t xml:space="preserve">На 1 января</w:t>
            </w:r>
          </w:p>
        </w:tc>
        <w:tc>
          <w:tcPr>
            <w:tcW w:w="1624" w:type="dxa"/>
            <w:vMerge w:val="restart"/>
          </w:tcPr>
          <w:p>
            <w:pPr>
              <w:pStyle w:val="0"/>
              <w:jc w:val="center"/>
            </w:pPr>
            <w:r>
              <w:rPr>
                <w:sz w:val="20"/>
              </w:rPr>
              <w:t xml:space="preserve">На дату формирования запроса _____ 20__ года</w:t>
            </w:r>
          </w:p>
        </w:tc>
      </w:tr>
      <w:tr>
        <w:tc>
          <w:tcPr>
            <w:vMerge w:val="continue"/>
          </w:tcPr>
          <w:p/>
        </w:tc>
        <w:tc>
          <w:tcPr>
            <w:gridSpan w:val="2"/>
            <w:vMerge w:val="continue"/>
          </w:tcPr>
          <w:p/>
        </w:tc>
        <w:tc>
          <w:tcPr>
            <w:vMerge w:val="continue"/>
          </w:tcP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vMerge w:val="continue"/>
          </w:tcPr>
          <w:p/>
        </w:tc>
      </w:tr>
      <w:tr>
        <w:tc>
          <w:tcPr>
            <w:tcW w:w="604" w:type="dxa"/>
          </w:tcPr>
          <w:p>
            <w:pPr>
              <w:pStyle w:val="0"/>
              <w:jc w:val="center"/>
            </w:pPr>
            <w:r>
              <w:rPr>
                <w:sz w:val="20"/>
              </w:rPr>
              <w:t xml:space="preserve">I</w:t>
            </w:r>
          </w:p>
        </w:tc>
        <w:tc>
          <w:tcPr>
            <w:tcW w:w="2721" w:type="dxa"/>
            <w:gridSpan w:val="2"/>
          </w:tcPr>
          <w:p>
            <w:pPr>
              <w:pStyle w:val="0"/>
            </w:pPr>
            <w:r>
              <w:rPr>
                <w:sz w:val="20"/>
              </w:rPr>
              <w:t xml:space="preserve">Крупный рогатый скот</w:t>
            </w:r>
          </w:p>
        </w:tc>
        <w:tc>
          <w:tcPr>
            <w:tcW w:w="1077"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w:t>
            </w:r>
          </w:p>
        </w:tc>
        <w:tc>
          <w:tcPr>
            <w:tcW w:w="2721" w:type="dxa"/>
            <w:gridSpan w:val="2"/>
          </w:tcPr>
          <w:p>
            <w:pPr>
              <w:pStyle w:val="0"/>
            </w:pPr>
            <w:r>
              <w:rPr>
                <w:sz w:val="20"/>
              </w:rPr>
              <w:t xml:space="preserve">Всего</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1.1</w:t>
            </w:r>
          </w:p>
        </w:tc>
        <w:tc>
          <w:tcPr>
            <w:tcW w:w="907" w:type="dxa"/>
            <w:tcBorders>
              <w:right w:val="none"/>
            </w:tcBorders>
          </w:tcPr>
          <w:p>
            <w:pPr>
              <w:pStyle w:val="0"/>
            </w:pPr>
            <w:r>
              <w:rPr>
                <w:sz w:val="20"/>
              </w:rPr>
              <w:t xml:space="preserve">в том числе:</w:t>
            </w:r>
          </w:p>
        </w:tc>
        <w:tc>
          <w:tcPr>
            <w:tcW w:w="1814" w:type="dxa"/>
            <w:tcBorders>
              <w:left w:val="none"/>
            </w:tcBorders>
          </w:tcPr>
          <w:p>
            <w:pPr>
              <w:pStyle w:val="0"/>
            </w:pPr>
            <w:r>
              <w:rPr>
                <w:sz w:val="20"/>
              </w:rPr>
              <w:t xml:space="preserve">коровы</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1.2</w:t>
            </w:r>
          </w:p>
        </w:tc>
        <w:tc>
          <w:tcPr>
            <w:tcW w:w="907" w:type="dxa"/>
            <w:tcBorders>
              <w:right w:val="none"/>
            </w:tcBorders>
          </w:tcPr>
          <w:p>
            <w:pPr>
              <w:pStyle w:val="0"/>
            </w:pPr>
            <w:r>
              <w:rPr>
                <w:sz w:val="20"/>
              </w:rPr>
            </w:r>
          </w:p>
        </w:tc>
        <w:tc>
          <w:tcPr>
            <w:tcW w:w="1814" w:type="dxa"/>
            <w:tcBorders>
              <w:left w:val="none"/>
            </w:tcBorders>
          </w:tcPr>
          <w:p>
            <w:pPr>
              <w:pStyle w:val="0"/>
            </w:pPr>
            <w:r>
              <w:rPr>
                <w:sz w:val="20"/>
              </w:rPr>
              <w:t xml:space="preserve">телки до 1 года</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1.3</w:t>
            </w:r>
          </w:p>
        </w:tc>
        <w:tc>
          <w:tcPr>
            <w:tcW w:w="907" w:type="dxa"/>
            <w:tcBorders>
              <w:right w:val="none"/>
            </w:tcBorders>
          </w:tcPr>
          <w:p>
            <w:pPr>
              <w:pStyle w:val="0"/>
            </w:pPr>
            <w:r>
              <w:rPr>
                <w:sz w:val="20"/>
              </w:rPr>
            </w:r>
          </w:p>
        </w:tc>
        <w:tc>
          <w:tcPr>
            <w:tcW w:w="1814" w:type="dxa"/>
            <w:tcBorders>
              <w:left w:val="none"/>
            </w:tcBorders>
          </w:tcPr>
          <w:p>
            <w:pPr>
              <w:pStyle w:val="0"/>
            </w:pPr>
            <w:r>
              <w:rPr>
                <w:sz w:val="20"/>
              </w:rPr>
              <w:t xml:space="preserve">телки от 1 года до 2 лет</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1.4</w:t>
            </w:r>
          </w:p>
        </w:tc>
        <w:tc>
          <w:tcPr>
            <w:tcW w:w="907" w:type="dxa"/>
            <w:tcBorders>
              <w:right w:val="none"/>
            </w:tcBorders>
          </w:tcPr>
          <w:p>
            <w:pPr>
              <w:pStyle w:val="0"/>
            </w:pPr>
            <w:r>
              <w:rPr>
                <w:sz w:val="20"/>
              </w:rPr>
            </w:r>
          </w:p>
        </w:tc>
        <w:tc>
          <w:tcPr>
            <w:tcW w:w="1814" w:type="dxa"/>
            <w:tcBorders>
              <w:left w:val="none"/>
            </w:tcBorders>
          </w:tcPr>
          <w:p>
            <w:pPr>
              <w:pStyle w:val="0"/>
            </w:pPr>
            <w:r>
              <w:rPr>
                <w:sz w:val="20"/>
              </w:rPr>
              <w:t xml:space="preserve">нетели</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1.5</w:t>
            </w:r>
          </w:p>
        </w:tc>
        <w:tc>
          <w:tcPr>
            <w:tcW w:w="907" w:type="dxa"/>
            <w:tcBorders>
              <w:right w:val="none"/>
            </w:tcBorders>
          </w:tcPr>
          <w:p>
            <w:pPr>
              <w:pStyle w:val="0"/>
            </w:pPr>
            <w:r>
              <w:rPr>
                <w:sz w:val="20"/>
              </w:rPr>
            </w:r>
          </w:p>
        </w:tc>
        <w:tc>
          <w:tcPr>
            <w:tcW w:w="1814" w:type="dxa"/>
            <w:tcBorders>
              <w:left w:val="none"/>
            </w:tcBorders>
          </w:tcPr>
          <w:p>
            <w:pPr>
              <w:pStyle w:val="0"/>
            </w:pPr>
            <w:r>
              <w:rPr>
                <w:sz w:val="20"/>
              </w:rPr>
              <w:t xml:space="preserve">бычки на выращивании и откорме</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II</w:t>
            </w:r>
          </w:p>
        </w:tc>
        <w:tc>
          <w:tcPr>
            <w:tcW w:w="2721" w:type="dxa"/>
            <w:gridSpan w:val="2"/>
          </w:tcPr>
          <w:p>
            <w:pPr>
              <w:pStyle w:val="0"/>
            </w:pPr>
            <w:r>
              <w:rPr>
                <w:sz w:val="20"/>
              </w:rPr>
              <w:t xml:space="preserve">Свиньи</w:t>
            </w:r>
          </w:p>
        </w:tc>
        <w:tc>
          <w:tcPr>
            <w:tcW w:w="1077"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w:t>
            </w:r>
          </w:p>
        </w:tc>
        <w:tc>
          <w:tcPr>
            <w:tcW w:w="2721" w:type="dxa"/>
            <w:gridSpan w:val="2"/>
          </w:tcPr>
          <w:p>
            <w:pPr>
              <w:pStyle w:val="0"/>
            </w:pPr>
            <w:r>
              <w:rPr>
                <w:sz w:val="20"/>
              </w:rPr>
              <w:t xml:space="preserve">Всего</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1.1</w:t>
            </w:r>
          </w:p>
        </w:tc>
        <w:tc>
          <w:tcPr>
            <w:tcW w:w="907" w:type="dxa"/>
            <w:tcBorders>
              <w:right w:val="none"/>
            </w:tcBorders>
          </w:tcPr>
          <w:p>
            <w:pPr>
              <w:pStyle w:val="0"/>
            </w:pPr>
            <w:r>
              <w:rPr>
                <w:sz w:val="20"/>
              </w:rPr>
              <w:t xml:space="preserve">в том числе</w:t>
            </w:r>
          </w:p>
        </w:tc>
        <w:tc>
          <w:tcPr>
            <w:tcW w:w="1814" w:type="dxa"/>
            <w:tcBorders>
              <w:left w:val="none"/>
            </w:tcBorders>
          </w:tcPr>
          <w:p>
            <w:pPr>
              <w:pStyle w:val="0"/>
            </w:pPr>
            <w:r>
              <w:rPr>
                <w:sz w:val="20"/>
              </w:rPr>
              <w:t xml:space="preserve">свиноматки основные (от 9 месяцев и старше)</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1.2</w:t>
            </w:r>
          </w:p>
        </w:tc>
        <w:tc>
          <w:tcPr>
            <w:tcW w:w="907" w:type="dxa"/>
            <w:tcBorders>
              <w:right w:val="none"/>
            </w:tcBorders>
          </w:tcPr>
          <w:p>
            <w:pPr>
              <w:pStyle w:val="0"/>
            </w:pPr>
            <w:r>
              <w:rPr>
                <w:sz w:val="20"/>
              </w:rPr>
            </w:r>
          </w:p>
        </w:tc>
        <w:tc>
          <w:tcPr>
            <w:tcW w:w="1814" w:type="dxa"/>
            <w:tcBorders>
              <w:left w:val="none"/>
            </w:tcBorders>
          </w:tcPr>
          <w:p>
            <w:pPr>
              <w:pStyle w:val="0"/>
              <w:jc w:val="both"/>
            </w:pPr>
            <w:r>
              <w:rPr>
                <w:sz w:val="20"/>
              </w:rPr>
              <w:t xml:space="preserve">поросята до 2 месяцев</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1.3</w:t>
            </w:r>
          </w:p>
        </w:tc>
        <w:tc>
          <w:tcPr>
            <w:tcW w:w="907" w:type="dxa"/>
            <w:tcBorders>
              <w:right w:val="none"/>
            </w:tcBorders>
          </w:tcPr>
          <w:p>
            <w:pPr>
              <w:pStyle w:val="0"/>
            </w:pPr>
            <w:r>
              <w:rPr>
                <w:sz w:val="20"/>
              </w:rPr>
            </w:r>
          </w:p>
        </w:tc>
        <w:tc>
          <w:tcPr>
            <w:tcW w:w="1814" w:type="dxa"/>
            <w:tcBorders>
              <w:left w:val="none"/>
            </w:tcBorders>
          </w:tcPr>
          <w:p>
            <w:pPr>
              <w:pStyle w:val="0"/>
              <w:jc w:val="both"/>
            </w:pPr>
            <w:r>
              <w:rPr>
                <w:sz w:val="20"/>
              </w:rPr>
              <w:t xml:space="preserve">поросята от 2 до 4 месяцев</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1.4</w:t>
            </w:r>
          </w:p>
        </w:tc>
        <w:tc>
          <w:tcPr>
            <w:tcW w:w="907" w:type="dxa"/>
            <w:tcBorders>
              <w:right w:val="none"/>
            </w:tcBorders>
          </w:tcPr>
          <w:p>
            <w:pPr>
              <w:pStyle w:val="0"/>
            </w:pPr>
            <w:r>
              <w:rPr>
                <w:sz w:val="20"/>
              </w:rPr>
            </w:r>
          </w:p>
        </w:tc>
        <w:tc>
          <w:tcPr>
            <w:tcW w:w="1814" w:type="dxa"/>
            <w:tcBorders>
              <w:left w:val="none"/>
            </w:tcBorders>
          </w:tcPr>
          <w:p>
            <w:pPr>
              <w:pStyle w:val="0"/>
              <w:jc w:val="both"/>
            </w:pPr>
            <w:r>
              <w:rPr>
                <w:sz w:val="20"/>
              </w:rPr>
              <w:t xml:space="preserve">молодняк на выращивании и откорме</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III</w:t>
            </w:r>
          </w:p>
        </w:tc>
        <w:tc>
          <w:tcPr>
            <w:tcW w:w="2721" w:type="dxa"/>
            <w:gridSpan w:val="2"/>
          </w:tcPr>
          <w:p>
            <w:pPr>
              <w:pStyle w:val="0"/>
            </w:pPr>
            <w:r>
              <w:rPr>
                <w:sz w:val="20"/>
              </w:rPr>
              <w:t xml:space="preserve">Мелкий рогатый скот (овцы)</w:t>
            </w:r>
          </w:p>
        </w:tc>
        <w:tc>
          <w:tcPr>
            <w:tcW w:w="1077"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w:t>
            </w:r>
          </w:p>
        </w:tc>
        <w:tc>
          <w:tcPr>
            <w:tcW w:w="2721" w:type="dxa"/>
            <w:gridSpan w:val="2"/>
          </w:tcPr>
          <w:p>
            <w:pPr>
              <w:pStyle w:val="0"/>
            </w:pPr>
            <w:r>
              <w:rPr>
                <w:sz w:val="20"/>
              </w:rPr>
              <w:t xml:space="preserve">Всего</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1.1</w:t>
            </w:r>
          </w:p>
        </w:tc>
        <w:tc>
          <w:tcPr>
            <w:tcW w:w="907" w:type="dxa"/>
            <w:tcBorders>
              <w:right w:val="none"/>
            </w:tcBorders>
          </w:tcPr>
          <w:p>
            <w:pPr>
              <w:pStyle w:val="0"/>
            </w:pPr>
            <w:r>
              <w:rPr>
                <w:sz w:val="20"/>
              </w:rPr>
              <w:t xml:space="preserve">в том числе:</w:t>
            </w:r>
          </w:p>
        </w:tc>
        <w:tc>
          <w:tcPr>
            <w:tcW w:w="1814" w:type="dxa"/>
            <w:tcBorders>
              <w:left w:val="none"/>
            </w:tcBorders>
          </w:tcPr>
          <w:p>
            <w:pPr>
              <w:pStyle w:val="0"/>
            </w:pPr>
            <w:r>
              <w:rPr>
                <w:sz w:val="20"/>
              </w:rPr>
              <w:t xml:space="preserve">овцематки и ярки старше 1 года</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1.2</w:t>
            </w:r>
          </w:p>
        </w:tc>
        <w:tc>
          <w:tcPr>
            <w:tcW w:w="907" w:type="dxa"/>
            <w:tcBorders>
              <w:right w:val="none"/>
            </w:tcBorders>
          </w:tcPr>
          <w:p>
            <w:pPr>
              <w:pStyle w:val="0"/>
            </w:pPr>
            <w:r>
              <w:rPr>
                <w:sz w:val="20"/>
              </w:rPr>
            </w:r>
          </w:p>
        </w:tc>
        <w:tc>
          <w:tcPr>
            <w:tcW w:w="1814" w:type="dxa"/>
            <w:tcBorders>
              <w:left w:val="none"/>
            </w:tcBorders>
          </w:tcPr>
          <w:p>
            <w:pPr>
              <w:pStyle w:val="0"/>
            </w:pPr>
            <w:r>
              <w:rPr>
                <w:sz w:val="20"/>
              </w:rPr>
              <w:t xml:space="preserve">ярочки до 1 года</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1.3</w:t>
            </w:r>
          </w:p>
        </w:tc>
        <w:tc>
          <w:tcPr>
            <w:tcW w:w="907" w:type="dxa"/>
            <w:tcBorders>
              <w:right w:val="none"/>
            </w:tcBorders>
          </w:tcPr>
          <w:p>
            <w:pPr>
              <w:pStyle w:val="0"/>
            </w:pPr>
            <w:r>
              <w:rPr>
                <w:sz w:val="20"/>
              </w:rPr>
            </w:r>
          </w:p>
        </w:tc>
        <w:tc>
          <w:tcPr>
            <w:tcW w:w="1814" w:type="dxa"/>
            <w:tcBorders>
              <w:left w:val="none"/>
            </w:tcBorders>
          </w:tcPr>
          <w:p>
            <w:pPr>
              <w:pStyle w:val="0"/>
            </w:pPr>
            <w:r>
              <w:rPr>
                <w:sz w:val="20"/>
              </w:rPr>
              <w:t xml:space="preserve">баранчики и валухи на выращивании и откорме</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IV</w:t>
            </w:r>
          </w:p>
        </w:tc>
        <w:tc>
          <w:tcPr>
            <w:tcW w:w="2721" w:type="dxa"/>
            <w:gridSpan w:val="2"/>
          </w:tcPr>
          <w:p>
            <w:pPr>
              <w:pStyle w:val="0"/>
            </w:pPr>
            <w:r>
              <w:rPr>
                <w:sz w:val="20"/>
              </w:rPr>
              <w:t xml:space="preserve">Мелкий рогатый скот (козы)</w:t>
            </w:r>
          </w:p>
        </w:tc>
        <w:tc>
          <w:tcPr>
            <w:tcW w:w="1077"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w:t>
            </w:r>
          </w:p>
        </w:tc>
        <w:tc>
          <w:tcPr>
            <w:tcW w:w="2721" w:type="dxa"/>
            <w:gridSpan w:val="2"/>
          </w:tcPr>
          <w:p>
            <w:pPr>
              <w:pStyle w:val="0"/>
            </w:pPr>
            <w:r>
              <w:rPr>
                <w:sz w:val="20"/>
              </w:rPr>
              <w:t xml:space="preserve">Всего</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1.1</w:t>
            </w:r>
          </w:p>
        </w:tc>
        <w:tc>
          <w:tcPr>
            <w:tcW w:w="907" w:type="dxa"/>
            <w:tcBorders>
              <w:right w:val="none"/>
            </w:tcBorders>
          </w:tcPr>
          <w:p>
            <w:pPr>
              <w:pStyle w:val="0"/>
            </w:pPr>
            <w:r>
              <w:rPr>
                <w:sz w:val="20"/>
              </w:rPr>
              <w:t xml:space="preserve">в том числе:</w:t>
            </w:r>
          </w:p>
        </w:tc>
        <w:tc>
          <w:tcPr>
            <w:tcW w:w="1814" w:type="dxa"/>
            <w:tcBorders>
              <w:left w:val="none"/>
            </w:tcBorders>
          </w:tcPr>
          <w:p>
            <w:pPr>
              <w:pStyle w:val="0"/>
            </w:pPr>
            <w:r>
              <w:rPr>
                <w:sz w:val="20"/>
              </w:rPr>
              <w:t xml:space="preserve">козоматки и козочки старше 1 года</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1.2</w:t>
            </w:r>
          </w:p>
        </w:tc>
        <w:tc>
          <w:tcPr>
            <w:tcW w:w="907" w:type="dxa"/>
            <w:tcBorders>
              <w:right w:val="none"/>
            </w:tcBorders>
          </w:tcPr>
          <w:p>
            <w:pPr>
              <w:pStyle w:val="0"/>
            </w:pPr>
            <w:r>
              <w:rPr>
                <w:sz w:val="20"/>
              </w:rPr>
            </w:r>
          </w:p>
        </w:tc>
        <w:tc>
          <w:tcPr>
            <w:tcW w:w="1814" w:type="dxa"/>
            <w:tcBorders>
              <w:left w:val="none"/>
            </w:tcBorders>
          </w:tcPr>
          <w:p>
            <w:pPr>
              <w:pStyle w:val="0"/>
            </w:pPr>
            <w:r>
              <w:rPr>
                <w:sz w:val="20"/>
              </w:rPr>
              <w:t xml:space="preserve">козлы</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1.3</w:t>
            </w:r>
          </w:p>
        </w:tc>
        <w:tc>
          <w:tcPr>
            <w:tcW w:w="907" w:type="dxa"/>
            <w:tcBorders>
              <w:right w:val="none"/>
            </w:tcBorders>
          </w:tcPr>
          <w:p>
            <w:pPr>
              <w:pStyle w:val="0"/>
            </w:pPr>
            <w:r>
              <w:rPr>
                <w:sz w:val="20"/>
              </w:rPr>
            </w:r>
          </w:p>
        </w:tc>
        <w:tc>
          <w:tcPr>
            <w:tcW w:w="1814" w:type="dxa"/>
            <w:tcBorders>
              <w:left w:val="none"/>
            </w:tcBorders>
          </w:tcPr>
          <w:p>
            <w:pPr>
              <w:pStyle w:val="0"/>
            </w:pPr>
            <w:r>
              <w:rPr>
                <w:sz w:val="20"/>
              </w:rPr>
              <w:t xml:space="preserve">козочки до 1 года</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1.4</w:t>
            </w:r>
          </w:p>
        </w:tc>
        <w:tc>
          <w:tcPr>
            <w:tcW w:w="907" w:type="dxa"/>
            <w:tcBorders>
              <w:right w:val="none"/>
            </w:tcBorders>
          </w:tcPr>
          <w:p>
            <w:pPr>
              <w:pStyle w:val="0"/>
            </w:pPr>
            <w:r>
              <w:rPr>
                <w:sz w:val="20"/>
              </w:rPr>
            </w:r>
          </w:p>
        </w:tc>
        <w:tc>
          <w:tcPr>
            <w:tcW w:w="1814" w:type="dxa"/>
            <w:tcBorders>
              <w:left w:val="none"/>
            </w:tcBorders>
          </w:tcPr>
          <w:p>
            <w:pPr>
              <w:pStyle w:val="0"/>
            </w:pPr>
            <w:r>
              <w:rPr>
                <w:sz w:val="20"/>
              </w:rPr>
              <w:t xml:space="preserve">козлики на выращивании и откорме</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V</w:t>
            </w:r>
          </w:p>
        </w:tc>
        <w:tc>
          <w:tcPr>
            <w:tcW w:w="2721" w:type="dxa"/>
            <w:gridSpan w:val="2"/>
          </w:tcPr>
          <w:p>
            <w:pPr>
              <w:pStyle w:val="0"/>
            </w:pPr>
            <w:r>
              <w:rPr>
                <w:sz w:val="20"/>
              </w:rPr>
              <w:t xml:space="preserve">Лошади</w:t>
            </w:r>
          </w:p>
        </w:tc>
        <w:tc>
          <w:tcPr>
            <w:tcW w:w="1077"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w:t>
            </w:r>
          </w:p>
        </w:tc>
        <w:tc>
          <w:tcPr>
            <w:tcW w:w="2721" w:type="dxa"/>
            <w:gridSpan w:val="2"/>
          </w:tcPr>
          <w:p>
            <w:pPr>
              <w:pStyle w:val="0"/>
            </w:pPr>
            <w:r>
              <w:rPr>
                <w:sz w:val="20"/>
              </w:rPr>
              <w:t xml:space="preserve">Всего</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1.1</w:t>
            </w:r>
          </w:p>
        </w:tc>
        <w:tc>
          <w:tcPr>
            <w:tcW w:w="907" w:type="dxa"/>
            <w:tcBorders>
              <w:right w:val="none"/>
            </w:tcBorders>
          </w:tcPr>
          <w:p>
            <w:pPr>
              <w:pStyle w:val="0"/>
            </w:pPr>
            <w:r>
              <w:rPr>
                <w:sz w:val="20"/>
              </w:rPr>
              <w:t xml:space="preserve">в том числе:</w:t>
            </w:r>
          </w:p>
        </w:tc>
        <w:tc>
          <w:tcPr>
            <w:tcW w:w="1814" w:type="dxa"/>
            <w:tcBorders>
              <w:left w:val="none"/>
            </w:tcBorders>
          </w:tcPr>
          <w:p>
            <w:pPr>
              <w:pStyle w:val="0"/>
            </w:pPr>
            <w:r>
              <w:rPr>
                <w:sz w:val="20"/>
              </w:rPr>
              <w:t xml:space="preserve">кобылы старше 3 лет</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1.2</w:t>
            </w:r>
          </w:p>
        </w:tc>
        <w:tc>
          <w:tcPr>
            <w:tcW w:w="907" w:type="dxa"/>
            <w:tcBorders>
              <w:right w:val="none"/>
            </w:tcBorders>
          </w:tcPr>
          <w:p>
            <w:pPr>
              <w:pStyle w:val="0"/>
            </w:pPr>
            <w:r>
              <w:rPr>
                <w:sz w:val="20"/>
              </w:rPr>
            </w:r>
          </w:p>
        </w:tc>
        <w:tc>
          <w:tcPr>
            <w:tcW w:w="1814" w:type="dxa"/>
            <w:tcBorders>
              <w:left w:val="none"/>
            </w:tcBorders>
          </w:tcPr>
          <w:p>
            <w:pPr>
              <w:pStyle w:val="0"/>
            </w:pPr>
            <w:r>
              <w:rPr>
                <w:sz w:val="20"/>
              </w:rPr>
              <w:t xml:space="preserve">кобылы до 3 лет</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1.3</w:t>
            </w:r>
          </w:p>
        </w:tc>
        <w:tc>
          <w:tcPr>
            <w:tcW w:w="907" w:type="dxa"/>
            <w:tcBorders>
              <w:right w:val="none"/>
            </w:tcBorders>
          </w:tcPr>
          <w:p>
            <w:pPr>
              <w:pStyle w:val="0"/>
            </w:pPr>
            <w:r>
              <w:rPr>
                <w:sz w:val="20"/>
              </w:rPr>
            </w:r>
          </w:p>
        </w:tc>
        <w:tc>
          <w:tcPr>
            <w:tcW w:w="1814" w:type="dxa"/>
            <w:tcBorders>
              <w:left w:val="none"/>
            </w:tcBorders>
          </w:tcPr>
          <w:p>
            <w:pPr>
              <w:pStyle w:val="0"/>
            </w:pPr>
            <w:r>
              <w:rPr>
                <w:sz w:val="20"/>
              </w:rPr>
              <w:t xml:space="preserve">жеребцы до 3 лет</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VI</w:t>
            </w:r>
          </w:p>
        </w:tc>
        <w:tc>
          <w:tcPr>
            <w:tcW w:w="2721" w:type="dxa"/>
            <w:gridSpan w:val="2"/>
          </w:tcPr>
          <w:p>
            <w:pPr>
              <w:pStyle w:val="0"/>
            </w:pPr>
            <w:r>
              <w:rPr>
                <w:sz w:val="20"/>
              </w:rPr>
              <w:t xml:space="preserve">Кролики</w:t>
            </w:r>
          </w:p>
        </w:tc>
        <w:tc>
          <w:tcPr>
            <w:tcW w:w="1077"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w:t>
            </w:r>
          </w:p>
        </w:tc>
        <w:tc>
          <w:tcPr>
            <w:tcW w:w="2721" w:type="dxa"/>
            <w:gridSpan w:val="2"/>
          </w:tcPr>
          <w:p>
            <w:pPr>
              <w:pStyle w:val="0"/>
            </w:pPr>
            <w:r>
              <w:rPr>
                <w:sz w:val="20"/>
              </w:rPr>
              <w:t xml:space="preserve">Всего</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1.1</w:t>
            </w:r>
          </w:p>
        </w:tc>
        <w:tc>
          <w:tcPr>
            <w:tcW w:w="907" w:type="dxa"/>
            <w:tcBorders>
              <w:right w:val="none"/>
            </w:tcBorders>
          </w:tcPr>
          <w:p>
            <w:pPr>
              <w:pStyle w:val="0"/>
            </w:pPr>
            <w:r>
              <w:rPr>
                <w:sz w:val="20"/>
              </w:rPr>
              <w:t xml:space="preserve">в том числе:</w:t>
            </w:r>
          </w:p>
        </w:tc>
        <w:tc>
          <w:tcPr>
            <w:tcW w:w="1814" w:type="dxa"/>
            <w:tcBorders>
              <w:left w:val="none"/>
            </w:tcBorders>
          </w:tcPr>
          <w:p>
            <w:pPr>
              <w:pStyle w:val="0"/>
            </w:pPr>
            <w:r>
              <w:rPr>
                <w:sz w:val="20"/>
              </w:rPr>
              <w:t xml:space="preserve">кроликоматки</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1.2</w:t>
            </w:r>
          </w:p>
        </w:tc>
        <w:tc>
          <w:tcPr>
            <w:tcW w:w="907" w:type="dxa"/>
            <w:tcBorders>
              <w:right w:val="none"/>
            </w:tcBorders>
          </w:tcPr>
          <w:p>
            <w:pPr>
              <w:pStyle w:val="0"/>
            </w:pPr>
            <w:r>
              <w:rPr>
                <w:sz w:val="20"/>
              </w:rPr>
            </w:r>
          </w:p>
        </w:tc>
        <w:tc>
          <w:tcPr>
            <w:tcW w:w="1814" w:type="dxa"/>
            <w:tcBorders>
              <w:left w:val="none"/>
            </w:tcBorders>
          </w:tcPr>
          <w:p>
            <w:pPr>
              <w:pStyle w:val="0"/>
              <w:jc w:val="both"/>
            </w:pPr>
            <w:r>
              <w:rPr>
                <w:sz w:val="20"/>
              </w:rPr>
              <w:t xml:space="preserve">молодняк кроликов</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VII</w:t>
            </w:r>
          </w:p>
        </w:tc>
        <w:tc>
          <w:tcPr>
            <w:tcW w:w="2721" w:type="dxa"/>
            <w:gridSpan w:val="2"/>
          </w:tcPr>
          <w:p>
            <w:pPr>
              <w:pStyle w:val="0"/>
            </w:pPr>
            <w:r>
              <w:rPr>
                <w:sz w:val="20"/>
              </w:rPr>
              <w:t xml:space="preserve">Олени</w:t>
            </w:r>
          </w:p>
        </w:tc>
        <w:tc>
          <w:tcPr>
            <w:tcW w:w="1077"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w:t>
            </w:r>
          </w:p>
        </w:tc>
        <w:tc>
          <w:tcPr>
            <w:tcW w:w="2721" w:type="dxa"/>
            <w:gridSpan w:val="2"/>
          </w:tcPr>
          <w:p>
            <w:pPr>
              <w:pStyle w:val="0"/>
            </w:pPr>
            <w:r>
              <w:rPr>
                <w:sz w:val="20"/>
              </w:rPr>
              <w:t xml:space="preserve">Всего</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1.1</w:t>
            </w:r>
          </w:p>
        </w:tc>
        <w:tc>
          <w:tcPr>
            <w:tcW w:w="907" w:type="dxa"/>
            <w:tcBorders>
              <w:right w:val="none"/>
            </w:tcBorders>
          </w:tcPr>
          <w:p>
            <w:pPr>
              <w:pStyle w:val="0"/>
            </w:pPr>
            <w:r>
              <w:rPr>
                <w:sz w:val="20"/>
              </w:rPr>
              <w:t xml:space="preserve">в том числе:</w:t>
            </w:r>
          </w:p>
        </w:tc>
        <w:tc>
          <w:tcPr>
            <w:tcW w:w="1814" w:type="dxa"/>
            <w:tcBorders>
              <w:left w:val="none"/>
            </w:tcBorders>
          </w:tcPr>
          <w:p>
            <w:pPr>
              <w:pStyle w:val="0"/>
              <w:jc w:val="both"/>
            </w:pPr>
            <w:r>
              <w:rPr>
                <w:sz w:val="20"/>
              </w:rPr>
              <w:t xml:space="preserve">самцы, важенки и нетели,</w:t>
            </w:r>
          </w:p>
          <w:p>
            <w:pPr>
              <w:pStyle w:val="0"/>
              <w:jc w:val="both"/>
            </w:pPr>
            <w:r>
              <w:rPr>
                <w:sz w:val="20"/>
              </w:rPr>
              <w:t xml:space="preserve">рогачи, маралухи и перворожки</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1.2</w:t>
            </w:r>
          </w:p>
        </w:tc>
        <w:tc>
          <w:tcPr>
            <w:tcW w:w="907" w:type="dxa"/>
            <w:tcBorders>
              <w:right w:val="none"/>
            </w:tcBorders>
          </w:tcPr>
          <w:p>
            <w:pPr>
              <w:pStyle w:val="0"/>
            </w:pPr>
            <w:r>
              <w:rPr>
                <w:sz w:val="20"/>
              </w:rPr>
            </w:r>
          </w:p>
        </w:tc>
        <w:tc>
          <w:tcPr>
            <w:tcW w:w="1814" w:type="dxa"/>
            <w:tcBorders>
              <w:left w:val="none"/>
            </w:tcBorders>
          </w:tcPr>
          <w:p>
            <w:pPr>
              <w:pStyle w:val="0"/>
            </w:pPr>
            <w:r>
              <w:rPr>
                <w:sz w:val="20"/>
              </w:rPr>
              <w:t xml:space="preserve">молодняк, приплод, телята</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VIII</w:t>
            </w:r>
          </w:p>
        </w:tc>
        <w:tc>
          <w:tcPr>
            <w:tcW w:w="2721" w:type="dxa"/>
            <w:gridSpan w:val="2"/>
          </w:tcPr>
          <w:p>
            <w:pPr>
              <w:pStyle w:val="0"/>
            </w:pPr>
            <w:r>
              <w:rPr>
                <w:sz w:val="20"/>
              </w:rPr>
              <w:t xml:space="preserve">Домашняя птица</w:t>
            </w:r>
          </w:p>
        </w:tc>
        <w:tc>
          <w:tcPr>
            <w:tcW w:w="1077"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w:t>
            </w:r>
          </w:p>
        </w:tc>
        <w:tc>
          <w:tcPr>
            <w:tcW w:w="2721" w:type="dxa"/>
            <w:gridSpan w:val="2"/>
          </w:tcPr>
          <w:p>
            <w:pPr>
              <w:pStyle w:val="0"/>
            </w:pPr>
            <w:r>
              <w:rPr>
                <w:sz w:val="20"/>
              </w:rPr>
              <w:t xml:space="preserve">Всего</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pPr>
            <w:r>
              <w:rPr>
                <w:sz w:val="20"/>
              </w:rPr>
            </w:r>
          </w:p>
        </w:tc>
        <w:tc>
          <w:tcPr>
            <w:tcW w:w="2721" w:type="dxa"/>
            <w:gridSpan w:val="2"/>
          </w:tcPr>
          <w:p>
            <w:pPr>
              <w:pStyle w:val="0"/>
            </w:pPr>
            <w:r>
              <w:rPr>
                <w:sz w:val="20"/>
              </w:rPr>
              <w:t xml:space="preserve">из них:</w:t>
            </w:r>
          </w:p>
        </w:tc>
        <w:tc>
          <w:tcPr>
            <w:tcW w:w="1077"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1.1</w:t>
            </w:r>
          </w:p>
        </w:tc>
        <w:tc>
          <w:tcPr>
            <w:tcW w:w="2721" w:type="dxa"/>
            <w:gridSpan w:val="2"/>
          </w:tcPr>
          <w:p>
            <w:pPr>
              <w:pStyle w:val="0"/>
            </w:pPr>
            <w:r>
              <w:rPr>
                <w:sz w:val="20"/>
              </w:rPr>
              <w:t xml:space="preserve">домашняя птица (куры)</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1.1.1</w:t>
            </w:r>
          </w:p>
        </w:tc>
        <w:tc>
          <w:tcPr>
            <w:tcW w:w="907" w:type="dxa"/>
            <w:tcBorders>
              <w:right w:val="none"/>
            </w:tcBorders>
          </w:tcPr>
          <w:p>
            <w:pPr>
              <w:pStyle w:val="0"/>
            </w:pPr>
            <w:r>
              <w:rPr>
                <w:sz w:val="20"/>
              </w:rPr>
              <w:t xml:space="preserve">в том числе:</w:t>
            </w:r>
          </w:p>
        </w:tc>
        <w:tc>
          <w:tcPr>
            <w:tcW w:w="1814" w:type="dxa"/>
            <w:tcBorders>
              <w:left w:val="none"/>
            </w:tcBorders>
          </w:tcPr>
          <w:p>
            <w:pPr>
              <w:pStyle w:val="0"/>
              <w:jc w:val="both"/>
            </w:pPr>
            <w:r>
              <w:rPr>
                <w:sz w:val="20"/>
              </w:rPr>
              <w:t xml:space="preserve">куры-несушки</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1.2</w:t>
            </w:r>
          </w:p>
        </w:tc>
        <w:tc>
          <w:tcPr>
            <w:tcW w:w="2721" w:type="dxa"/>
            <w:gridSpan w:val="2"/>
          </w:tcPr>
          <w:p>
            <w:pPr>
              <w:pStyle w:val="0"/>
            </w:pPr>
            <w:r>
              <w:rPr>
                <w:sz w:val="20"/>
              </w:rPr>
              <w:t xml:space="preserve">домашняя птица (утки)</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1.3</w:t>
            </w:r>
          </w:p>
        </w:tc>
        <w:tc>
          <w:tcPr>
            <w:tcW w:w="2721" w:type="dxa"/>
            <w:gridSpan w:val="2"/>
          </w:tcPr>
          <w:p>
            <w:pPr>
              <w:pStyle w:val="0"/>
            </w:pPr>
            <w:r>
              <w:rPr>
                <w:sz w:val="20"/>
              </w:rPr>
              <w:t xml:space="preserve">домашняя птица (гуси)</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1.4</w:t>
            </w:r>
          </w:p>
        </w:tc>
        <w:tc>
          <w:tcPr>
            <w:tcW w:w="2721" w:type="dxa"/>
            <w:gridSpan w:val="2"/>
          </w:tcPr>
          <w:p>
            <w:pPr>
              <w:pStyle w:val="0"/>
            </w:pPr>
            <w:r>
              <w:rPr>
                <w:sz w:val="20"/>
              </w:rPr>
              <w:t xml:space="preserve">домашняя птица (индейки)</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1.5</w:t>
            </w:r>
          </w:p>
        </w:tc>
        <w:tc>
          <w:tcPr>
            <w:tcW w:w="2721" w:type="dxa"/>
            <w:gridSpan w:val="2"/>
          </w:tcPr>
          <w:p>
            <w:pPr>
              <w:pStyle w:val="0"/>
            </w:pPr>
            <w:r>
              <w:rPr>
                <w:sz w:val="20"/>
              </w:rPr>
              <w:t xml:space="preserve">домашняя птица (цесарки)</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1.6</w:t>
            </w:r>
          </w:p>
        </w:tc>
        <w:tc>
          <w:tcPr>
            <w:tcW w:w="2721" w:type="dxa"/>
            <w:gridSpan w:val="2"/>
          </w:tcPr>
          <w:p>
            <w:pPr>
              <w:pStyle w:val="0"/>
            </w:pPr>
            <w:r>
              <w:rPr>
                <w:sz w:val="20"/>
              </w:rPr>
              <w:t xml:space="preserve">домашняя птица (перепела)</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1.7</w:t>
            </w:r>
          </w:p>
        </w:tc>
        <w:tc>
          <w:tcPr>
            <w:tcW w:w="2721" w:type="dxa"/>
            <w:gridSpan w:val="2"/>
          </w:tcPr>
          <w:p>
            <w:pPr>
              <w:pStyle w:val="0"/>
            </w:pPr>
            <w:r>
              <w:rPr>
                <w:sz w:val="20"/>
              </w:rPr>
              <w:t xml:space="preserve">домашняя птица (страусы)</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1.8</w:t>
            </w:r>
          </w:p>
        </w:tc>
        <w:tc>
          <w:tcPr>
            <w:tcW w:w="2721" w:type="dxa"/>
            <w:gridSpan w:val="2"/>
          </w:tcPr>
          <w:p>
            <w:pPr>
              <w:pStyle w:val="0"/>
            </w:pPr>
            <w:r>
              <w:rPr>
                <w:sz w:val="20"/>
              </w:rPr>
              <w:t xml:space="preserve">иные виды птицы</w:t>
            </w:r>
          </w:p>
        </w:tc>
        <w:tc>
          <w:tcPr>
            <w:tcW w:w="1077" w:type="dxa"/>
          </w:tcPr>
          <w:p>
            <w:pPr>
              <w:pStyle w:val="0"/>
              <w:jc w:val="center"/>
            </w:pPr>
            <w:r>
              <w:rPr>
                <w:sz w:val="20"/>
              </w:rPr>
              <w:t xml:space="preserve">голов</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IX</w:t>
            </w:r>
          </w:p>
        </w:tc>
        <w:tc>
          <w:tcPr>
            <w:tcW w:w="2721" w:type="dxa"/>
            <w:gridSpan w:val="2"/>
          </w:tcPr>
          <w:p>
            <w:pPr>
              <w:pStyle w:val="0"/>
            </w:pPr>
            <w:r>
              <w:rPr>
                <w:sz w:val="20"/>
              </w:rPr>
              <w:t xml:space="preserve">Пчеловодство</w:t>
            </w:r>
          </w:p>
        </w:tc>
        <w:tc>
          <w:tcPr>
            <w:tcW w:w="1077"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1</w:t>
            </w:r>
          </w:p>
        </w:tc>
        <w:tc>
          <w:tcPr>
            <w:tcW w:w="2721" w:type="dxa"/>
            <w:gridSpan w:val="2"/>
          </w:tcPr>
          <w:p>
            <w:pPr>
              <w:pStyle w:val="0"/>
            </w:pPr>
            <w:r>
              <w:rPr>
                <w:sz w:val="20"/>
              </w:rPr>
              <w:t xml:space="preserve">Пчелы (пчелосемьи)</w:t>
            </w:r>
          </w:p>
        </w:tc>
        <w:tc>
          <w:tcPr>
            <w:tcW w:w="1077" w:type="dxa"/>
          </w:tcPr>
          <w:p>
            <w:pPr>
              <w:pStyle w:val="0"/>
              <w:jc w:val="center"/>
            </w:pPr>
            <w:r>
              <w:rPr>
                <w:sz w:val="20"/>
              </w:rPr>
              <w:t xml:space="preserve">шт.</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624" w:type="dxa"/>
          </w:tcPr>
          <w:p>
            <w:pPr>
              <w:pStyle w:val="0"/>
            </w:pPr>
            <w:r>
              <w:rPr>
                <w:sz w:val="20"/>
              </w:rPr>
            </w:r>
          </w:p>
        </w:tc>
      </w:tr>
      <w:tr>
        <w:tc>
          <w:tcPr>
            <w:tcW w:w="604" w:type="dxa"/>
          </w:tcPr>
          <w:p>
            <w:pPr>
              <w:pStyle w:val="0"/>
              <w:jc w:val="center"/>
            </w:pPr>
            <w:r>
              <w:rPr>
                <w:sz w:val="20"/>
              </w:rPr>
              <w:t xml:space="preserve">X</w:t>
            </w:r>
          </w:p>
        </w:tc>
        <w:tc>
          <w:tcPr>
            <w:tcW w:w="2721" w:type="dxa"/>
            <w:gridSpan w:val="2"/>
          </w:tcPr>
          <w:p>
            <w:pPr>
              <w:pStyle w:val="0"/>
            </w:pPr>
            <w:r>
              <w:rPr>
                <w:sz w:val="20"/>
              </w:rPr>
              <w:t xml:space="preserve">Иные виды животных:</w:t>
            </w:r>
          </w:p>
        </w:tc>
        <w:tc>
          <w:tcPr>
            <w:tcW w:w="1077" w:type="dxa"/>
          </w:tcPr>
          <w:p>
            <w:pPr>
              <w:pStyle w:val="0"/>
            </w:pPr>
            <w:r>
              <w:rPr>
                <w:sz w:val="20"/>
              </w:rPr>
            </w:r>
          </w:p>
        </w:tc>
        <w:tc>
          <w:tcPr>
            <w:tcW w:w="604" w:type="dxa"/>
          </w:tcPr>
          <w:p>
            <w:pPr>
              <w:pStyle w:val="0"/>
              <w:jc w:val="center"/>
            </w:pPr>
            <w:r>
              <w:rPr>
                <w:sz w:val="20"/>
              </w:rPr>
              <w:t xml:space="preserve">X</w:t>
            </w:r>
          </w:p>
        </w:tc>
        <w:tc>
          <w:tcPr>
            <w:tcW w:w="604" w:type="dxa"/>
          </w:tcPr>
          <w:p>
            <w:pPr>
              <w:pStyle w:val="0"/>
              <w:jc w:val="center"/>
            </w:pPr>
            <w:r>
              <w:rPr>
                <w:sz w:val="20"/>
              </w:rPr>
              <w:t xml:space="preserve">X</w:t>
            </w:r>
          </w:p>
        </w:tc>
        <w:tc>
          <w:tcPr>
            <w:tcW w:w="604" w:type="dxa"/>
          </w:tcPr>
          <w:p>
            <w:pPr>
              <w:pStyle w:val="0"/>
              <w:jc w:val="center"/>
            </w:pPr>
            <w:r>
              <w:rPr>
                <w:sz w:val="20"/>
              </w:rPr>
              <w:t xml:space="preserve">X</w:t>
            </w:r>
          </w:p>
        </w:tc>
        <w:tc>
          <w:tcPr>
            <w:tcW w:w="604" w:type="dxa"/>
          </w:tcPr>
          <w:p>
            <w:pPr>
              <w:pStyle w:val="0"/>
              <w:jc w:val="center"/>
            </w:pPr>
            <w:r>
              <w:rPr>
                <w:sz w:val="20"/>
              </w:rPr>
              <w:t xml:space="preserve">X</w:t>
            </w:r>
          </w:p>
        </w:tc>
        <w:tc>
          <w:tcPr>
            <w:tcW w:w="604" w:type="dxa"/>
          </w:tcPr>
          <w:p>
            <w:pPr>
              <w:pStyle w:val="0"/>
              <w:jc w:val="center"/>
            </w:pPr>
            <w:r>
              <w:rPr>
                <w:sz w:val="20"/>
              </w:rPr>
              <w:t xml:space="preserve">X</w:t>
            </w:r>
          </w:p>
        </w:tc>
        <w:tc>
          <w:tcPr>
            <w:tcW w:w="1624" w:type="dxa"/>
          </w:tcPr>
          <w:p>
            <w:pPr>
              <w:pStyle w:val="0"/>
              <w:jc w:val="center"/>
            </w:pPr>
            <w:r>
              <w:rPr>
                <w:sz w:val="20"/>
              </w:rPr>
              <w:t xml:space="preserve">X</w:t>
            </w:r>
          </w:p>
        </w:tc>
      </w:tr>
    </w:tbl>
    <w:p>
      <w:pPr>
        <w:pStyle w:val="0"/>
        <w:jc w:val="both"/>
      </w:pPr>
      <w:r>
        <w:rPr>
          <w:sz w:val="20"/>
        </w:rPr>
      </w:r>
    </w:p>
    <w:p>
      <w:pPr>
        <w:pStyle w:val="0"/>
        <w:jc w:val="center"/>
      </w:pPr>
      <w:r>
        <w:rPr>
          <w:sz w:val="20"/>
        </w:rPr>
        <w:t xml:space="preserve">I.V. Сельскохозяйственная техника, оборудование,</w:t>
      </w:r>
    </w:p>
    <w:p>
      <w:pPr>
        <w:pStyle w:val="0"/>
        <w:jc w:val="center"/>
      </w:pPr>
      <w:r>
        <w:rPr>
          <w:sz w:val="20"/>
        </w:rPr>
        <w:t xml:space="preserve">транспортные средства, принадлежащие на праве собственности</w:t>
      </w:r>
    </w:p>
    <w:p>
      <w:pPr>
        <w:pStyle w:val="0"/>
        <w:jc w:val="center"/>
      </w:pPr>
      <w:r>
        <w:rPr>
          <w:sz w:val="20"/>
        </w:rPr>
        <w:t xml:space="preserve">или ином праве главе ЛПХ (или иным членам ЛПХ)</w:t>
      </w:r>
    </w:p>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2268"/>
        <w:gridCol w:w="1984"/>
        <w:gridCol w:w="604"/>
        <w:gridCol w:w="604"/>
        <w:gridCol w:w="604"/>
        <w:gridCol w:w="604"/>
        <w:gridCol w:w="604"/>
        <w:gridCol w:w="1757"/>
      </w:tblGrid>
      <w:tr>
        <w:tc>
          <w:tcPr>
            <w:tcW w:w="2268" w:type="dxa"/>
            <w:vMerge w:val="restart"/>
          </w:tcPr>
          <w:p>
            <w:pPr>
              <w:pStyle w:val="0"/>
              <w:jc w:val="center"/>
            </w:pPr>
            <w:r>
              <w:rPr>
                <w:sz w:val="20"/>
              </w:rPr>
              <w:t xml:space="preserve">Вид техники или оборудования</w:t>
            </w:r>
          </w:p>
        </w:tc>
        <w:tc>
          <w:tcPr>
            <w:tcW w:w="1984" w:type="dxa"/>
            <w:vMerge w:val="restart"/>
          </w:tcPr>
          <w:p>
            <w:pPr>
              <w:pStyle w:val="0"/>
              <w:jc w:val="center"/>
            </w:pPr>
            <w:r>
              <w:rPr>
                <w:sz w:val="20"/>
              </w:rPr>
              <w:t xml:space="preserve">Вид права/правообладатель</w:t>
            </w:r>
          </w:p>
        </w:tc>
        <w:tc>
          <w:tcPr>
            <w:tcW w:w="3020" w:type="dxa"/>
            <w:gridSpan w:val="5"/>
          </w:tcPr>
          <w:p>
            <w:pPr>
              <w:pStyle w:val="0"/>
              <w:jc w:val="center"/>
            </w:pPr>
            <w:r>
              <w:rPr>
                <w:sz w:val="20"/>
              </w:rPr>
              <w:t xml:space="preserve">На 1 января, шт.</w:t>
            </w:r>
          </w:p>
        </w:tc>
        <w:tc>
          <w:tcPr>
            <w:tcW w:w="1757" w:type="dxa"/>
            <w:vMerge w:val="restart"/>
          </w:tcPr>
          <w:p>
            <w:pPr>
              <w:pStyle w:val="0"/>
              <w:jc w:val="center"/>
            </w:pPr>
            <w:r>
              <w:rPr>
                <w:sz w:val="20"/>
              </w:rPr>
              <w:t xml:space="preserve">На дату формирования запроса</w:t>
            </w:r>
          </w:p>
          <w:p>
            <w:pPr>
              <w:pStyle w:val="0"/>
              <w:jc w:val="center"/>
            </w:pPr>
            <w:r>
              <w:rPr>
                <w:sz w:val="20"/>
              </w:rPr>
              <w:t xml:space="preserve">________ 20__ года</w:t>
            </w:r>
          </w:p>
        </w:tc>
      </w:tr>
      <w:tr>
        <w:tc>
          <w:tcPr>
            <w:vMerge w:val="continue"/>
          </w:tcPr>
          <w:p/>
        </w:tc>
        <w:tc>
          <w:tcPr>
            <w:vMerge w:val="continue"/>
          </w:tcP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vMerge w:val="continue"/>
          </w:tcPr>
          <w:p/>
        </w:tc>
      </w:tr>
      <w:tr>
        <w:tc>
          <w:tcPr>
            <w:tcW w:w="2268" w:type="dxa"/>
          </w:tcPr>
          <w:p>
            <w:pPr>
              <w:pStyle w:val="0"/>
            </w:pPr>
            <w:r>
              <w:rPr>
                <w:sz w:val="20"/>
              </w:rPr>
              <w:t xml:space="preserve">Тракторы</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Комбайны</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Сеялки и посевные комплексы</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Поливальные машины и установки</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Плуги</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Сенокосилки</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Доильные установки и агрегаты</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Раздатчики кормов</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Оборудование для переработки молока</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Холодильное оборудование (кроме бытовых холодильников)</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Мукомольное оборудование и крупорушки</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Грузовые автомобили</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Прицепы и полуприцепы</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Снегоходы</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Моторные лодки и катера</w:t>
            </w:r>
          </w:p>
        </w:tc>
        <w:tc>
          <w:tcPr>
            <w:tcW w:w="198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757" w:type="dxa"/>
          </w:tcPr>
          <w:p>
            <w:pPr>
              <w:pStyle w:val="0"/>
            </w:pPr>
            <w:r>
              <w:rPr>
                <w:sz w:val="20"/>
              </w:rPr>
            </w:r>
          </w:p>
        </w:tc>
      </w:tr>
      <w:tr>
        <w:tc>
          <w:tcPr>
            <w:tcW w:w="2268" w:type="dxa"/>
          </w:tcPr>
          <w:p>
            <w:pPr>
              <w:pStyle w:val="0"/>
            </w:pPr>
            <w:r>
              <w:rPr>
                <w:sz w:val="20"/>
              </w:rPr>
              <w:t xml:space="preserve">Иной транспорт или оборудование:</w:t>
            </w:r>
          </w:p>
        </w:tc>
        <w:tc>
          <w:tcPr>
            <w:tcW w:w="1984" w:type="dxa"/>
          </w:tcPr>
          <w:p>
            <w:pPr>
              <w:pStyle w:val="0"/>
            </w:pPr>
            <w:r>
              <w:rPr>
                <w:sz w:val="20"/>
              </w:rPr>
            </w:r>
          </w:p>
        </w:tc>
        <w:tc>
          <w:tcPr>
            <w:tcW w:w="604" w:type="dxa"/>
          </w:tcPr>
          <w:p>
            <w:pPr>
              <w:pStyle w:val="0"/>
              <w:jc w:val="center"/>
            </w:pPr>
            <w:r>
              <w:rPr>
                <w:sz w:val="20"/>
              </w:rPr>
              <w:t xml:space="preserve">X</w:t>
            </w:r>
          </w:p>
        </w:tc>
        <w:tc>
          <w:tcPr>
            <w:tcW w:w="604" w:type="dxa"/>
          </w:tcPr>
          <w:p>
            <w:pPr>
              <w:pStyle w:val="0"/>
              <w:jc w:val="center"/>
            </w:pPr>
            <w:r>
              <w:rPr>
                <w:sz w:val="20"/>
              </w:rPr>
              <w:t xml:space="preserve">X</w:t>
            </w:r>
          </w:p>
        </w:tc>
        <w:tc>
          <w:tcPr>
            <w:tcW w:w="604" w:type="dxa"/>
          </w:tcPr>
          <w:p>
            <w:pPr>
              <w:pStyle w:val="0"/>
              <w:jc w:val="center"/>
            </w:pPr>
            <w:r>
              <w:rPr>
                <w:sz w:val="20"/>
              </w:rPr>
              <w:t xml:space="preserve">X</w:t>
            </w:r>
          </w:p>
        </w:tc>
        <w:tc>
          <w:tcPr>
            <w:tcW w:w="604" w:type="dxa"/>
          </w:tcPr>
          <w:p>
            <w:pPr>
              <w:pStyle w:val="0"/>
              <w:jc w:val="center"/>
            </w:pPr>
            <w:r>
              <w:rPr>
                <w:sz w:val="20"/>
              </w:rPr>
              <w:t xml:space="preserve">X</w:t>
            </w:r>
          </w:p>
        </w:tc>
        <w:tc>
          <w:tcPr>
            <w:tcW w:w="604" w:type="dxa"/>
          </w:tcPr>
          <w:p>
            <w:pPr>
              <w:pStyle w:val="0"/>
              <w:jc w:val="center"/>
            </w:pPr>
            <w:r>
              <w:rPr>
                <w:sz w:val="20"/>
              </w:rPr>
              <w:t xml:space="preserve">X</w:t>
            </w:r>
          </w:p>
        </w:tc>
        <w:tc>
          <w:tcPr>
            <w:tcW w:w="1757" w:type="dxa"/>
          </w:tcPr>
          <w:p>
            <w:pPr>
              <w:pStyle w:val="0"/>
              <w:jc w:val="center"/>
            </w:pPr>
            <w:r>
              <w:rPr>
                <w:sz w:val="20"/>
              </w:rPr>
              <w:t xml:space="preserve">X</w:t>
            </w:r>
          </w:p>
        </w:tc>
      </w:tr>
    </w:tbl>
    <w:p>
      <w:pPr>
        <w:pStyle w:val="0"/>
        <w:jc w:val="both"/>
      </w:pPr>
      <w:r>
        <w:rPr>
          <w:sz w:val="20"/>
        </w:rPr>
      </w:r>
    </w:p>
    <w:p>
      <w:pPr>
        <w:pStyle w:val="0"/>
        <w:jc w:val="center"/>
      </w:pPr>
      <w:r>
        <w:rPr>
          <w:sz w:val="20"/>
        </w:rPr>
        <w:t xml:space="preserve">II. Дополнительные сведения</w:t>
      </w:r>
    </w:p>
    <w:p>
      <w:pPr>
        <w:pStyle w:val="0"/>
        <w:jc w:val="center"/>
      </w:pPr>
      <w:r>
        <w:rPr>
          <w:sz w:val="20"/>
        </w:rPr>
        <w:t xml:space="preserve">II.I. Сведения о домовладении и имеющихся коммуникациях</w:t>
      </w:r>
    </w:p>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567"/>
        <w:gridCol w:w="1417"/>
        <w:gridCol w:w="1417"/>
        <w:gridCol w:w="1134"/>
        <w:gridCol w:w="604"/>
        <w:gridCol w:w="604"/>
        <w:gridCol w:w="604"/>
        <w:gridCol w:w="604"/>
        <w:gridCol w:w="604"/>
        <w:gridCol w:w="1474"/>
      </w:tblGrid>
      <w:tr>
        <w:tc>
          <w:tcPr>
            <w:tcW w:w="567" w:type="dxa"/>
            <w:vMerge w:val="restart"/>
          </w:tcPr>
          <w:p>
            <w:pPr>
              <w:pStyle w:val="0"/>
              <w:jc w:val="center"/>
            </w:pPr>
            <w:r>
              <w:rPr>
                <w:sz w:val="20"/>
              </w:rPr>
              <w:t xml:space="preserve">N п/п</w:t>
            </w:r>
          </w:p>
        </w:tc>
        <w:tc>
          <w:tcPr>
            <w:tcW w:w="1417" w:type="dxa"/>
            <w:vMerge w:val="restart"/>
          </w:tcPr>
          <w:p>
            <w:pPr>
              <w:pStyle w:val="0"/>
              <w:jc w:val="center"/>
            </w:pPr>
            <w:r>
              <w:rPr>
                <w:sz w:val="20"/>
              </w:rPr>
              <w:t xml:space="preserve">Показатели</w:t>
            </w:r>
          </w:p>
        </w:tc>
        <w:tc>
          <w:tcPr>
            <w:tcW w:w="1417" w:type="dxa"/>
            <w:vMerge w:val="restart"/>
          </w:tcPr>
          <w:p>
            <w:pPr>
              <w:pStyle w:val="0"/>
              <w:jc w:val="center"/>
            </w:pPr>
            <w:r>
              <w:rPr>
                <w:sz w:val="20"/>
              </w:rPr>
              <w:t xml:space="preserve">Категория земель (знп - земля населенных пунктов; схн - земля сельхозназначения)</w:t>
            </w:r>
          </w:p>
        </w:tc>
        <w:tc>
          <w:tcPr>
            <w:tcW w:w="1134" w:type="dxa"/>
            <w:vMerge w:val="restart"/>
          </w:tcPr>
          <w:p>
            <w:pPr>
              <w:pStyle w:val="0"/>
              <w:jc w:val="center"/>
            </w:pPr>
            <w:r>
              <w:rPr>
                <w:sz w:val="20"/>
              </w:rPr>
              <w:t xml:space="preserve">Единица измерения</w:t>
            </w:r>
          </w:p>
        </w:tc>
        <w:tc>
          <w:tcPr>
            <w:tcW w:w="3020" w:type="dxa"/>
            <w:gridSpan w:val="5"/>
          </w:tcPr>
          <w:p>
            <w:pPr>
              <w:pStyle w:val="0"/>
              <w:jc w:val="center"/>
            </w:pPr>
            <w:r>
              <w:rPr>
                <w:sz w:val="20"/>
              </w:rPr>
              <w:t xml:space="preserve">На 1 января</w:t>
            </w:r>
          </w:p>
        </w:tc>
        <w:tc>
          <w:tcPr>
            <w:tcW w:w="1474" w:type="dxa"/>
            <w:vMerge w:val="restart"/>
          </w:tcPr>
          <w:p>
            <w:pPr>
              <w:pStyle w:val="0"/>
              <w:jc w:val="center"/>
            </w:pPr>
            <w:r>
              <w:rPr>
                <w:sz w:val="20"/>
              </w:rPr>
              <w:t xml:space="preserve">На дату формирования запроса ________ 20__ года</w:t>
            </w:r>
          </w:p>
        </w:tc>
      </w:tr>
      <w:tr>
        <w:tc>
          <w:tcPr>
            <w:vMerge w:val="continue"/>
          </w:tcPr>
          <w:p/>
        </w:tc>
        <w:tc>
          <w:tcPr>
            <w:vMerge w:val="continue"/>
          </w:tcPr>
          <w:p/>
        </w:tc>
        <w:tc>
          <w:tcPr>
            <w:vMerge w:val="continue"/>
          </w:tcPr>
          <w:p/>
        </w:tc>
        <w:tc>
          <w:tcPr>
            <w:vMerge w:val="continue"/>
          </w:tcP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vMerge w:val="continue"/>
          </w:tcPr>
          <w:p/>
        </w:tc>
      </w:tr>
      <w:tr>
        <w:tc>
          <w:tcPr>
            <w:tcW w:w="567" w:type="dxa"/>
          </w:tcPr>
          <w:p>
            <w:pPr>
              <w:pStyle w:val="0"/>
              <w:jc w:val="center"/>
            </w:pPr>
            <w:r>
              <w:rPr>
                <w:sz w:val="20"/>
              </w:rPr>
              <w:t xml:space="preserve">I</w:t>
            </w:r>
          </w:p>
        </w:tc>
        <w:tc>
          <w:tcPr>
            <w:tcW w:w="1417" w:type="dxa"/>
          </w:tcPr>
          <w:p>
            <w:pPr>
              <w:pStyle w:val="0"/>
            </w:pPr>
            <w:r>
              <w:rPr>
                <w:sz w:val="20"/>
              </w:rPr>
              <w:t xml:space="preserve">Площадь, занятая под жилым домом</w:t>
            </w:r>
          </w:p>
        </w:tc>
        <w:tc>
          <w:tcPr>
            <w:tcW w:w="1417" w:type="dxa"/>
          </w:tcPr>
          <w:p>
            <w:pPr>
              <w:pStyle w:val="0"/>
            </w:pPr>
            <w:r>
              <w:rPr>
                <w:sz w:val="20"/>
              </w:rPr>
            </w:r>
          </w:p>
        </w:tc>
        <w:tc>
          <w:tcPr>
            <w:tcW w:w="1134" w:type="dxa"/>
            <w:vAlign w:val="center"/>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1</w:t>
            </w:r>
          </w:p>
        </w:tc>
        <w:tc>
          <w:tcPr>
            <w:tcW w:w="1417" w:type="dxa"/>
          </w:tcPr>
          <w:p>
            <w:pPr>
              <w:pStyle w:val="0"/>
            </w:pPr>
            <w:r>
              <w:rPr>
                <w:sz w:val="20"/>
              </w:rPr>
              <w:t xml:space="preserve">Вид жилого помещения (жилой дом, квартира и прочее)</w:t>
            </w:r>
          </w:p>
        </w:tc>
        <w:tc>
          <w:tcPr>
            <w:tcW w:w="1417" w:type="dxa"/>
          </w:tcPr>
          <w:p>
            <w:pPr>
              <w:pStyle w:val="0"/>
            </w:pPr>
            <w:r>
              <w:rPr>
                <w:sz w:val="20"/>
              </w:rPr>
            </w:r>
          </w:p>
        </w:tc>
        <w:tc>
          <w:tcPr>
            <w:tcW w:w="1134"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2</w:t>
            </w:r>
          </w:p>
        </w:tc>
        <w:tc>
          <w:tcPr>
            <w:tcW w:w="1417" w:type="dxa"/>
          </w:tcPr>
          <w:p>
            <w:pPr>
              <w:pStyle w:val="0"/>
            </w:pPr>
            <w:r>
              <w:rPr>
                <w:sz w:val="20"/>
              </w:rPr>
              <w:t xml:space="preserve">Доля собственности главы ЛПХ (членов ЛПХ)</w:t>
            </w:r>
          </w:p>
        </w:tc>
        <w:tc>
          <w:tcPr>
            <w:tcW w:w="1417" w:type="dxa"/>
          </w:tcPr>
          <w:p>
            <w:pPr>
              <w:pStyle w:val="0"/>
            </w:pPr>
            <w:r>
              <w:rPr>
                <w:sz w:val="20"/>
              </w:rPr>
            </w:r>
          </w:p>
        </w:tc>
        <w:tc>
          <w:tcPr>
            <w:tcW w:w="1134" w:type="dxa"/>
            <w:vAlign w:val="center"/>
          </w:tcPr>
          <w:p>
            <w:pPr>
              <w:pStyle w:val="0"/>
              <w:jc w:val="center"/>
            </w:pPr>
            <w:r>
              <w:rPr>
                <w:sz w:val="20"/>
              </w:rPr>
              <w:t xml:space="preserve">%</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3</w:t>
            </w:r>
          </w:p>
        </w:tc>
        <w:tc>
          <w:tcPr>
            <w:tcW w:w="1417" w:type="dxa"/>
          </w:tcPr>
          <w:p>
            <w:pPr>
              <w:pStyle w:val="0"/>
            </w:pPr>
            <w:r>
              <w:rPr>
                <w:sz w:val="20"/>
              </w:rPr>
              <w:t xml:space="preserve">Общая площадь домовладения, в том числе:</w:t>
            </w:r>
          </w:p>
        </w:tc>
        <w:tc>
          <w:tcPr>
            <w:tcW w:w="1417" w:type="dxa"/>
          </w:tcPr>
          <w:p>
            <w:pPr>
              <w:pStyle w:val="0"/>
            </w:pPr>
            <w:r>
              <w:rPr>
                <w:sz w:val="20"/>
              </w:rPr>
            </w:r>
          </w:p>
        </w:tc>
        <w:tc>
          <w:tcPr>
            <w:tcW w:w="1134" w:type="dxa"/>
            <w:vAlign w:val="center"/>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3.1</w:t>
            </w:r>
          </w:p>
        </w:tc>
        <w:tc>
          <w:tcPr>
            <w:tcW w:w="1417" w:type="dxa"/>
          </w:tcPr>
          <w:p>
            <w:pPr>
              <w:pStyle w:val="0"/>
            </w:pPr>
            <w:r>
              <w:rPr>
                <w:sz w:val="20"/>
              </w:rPr>
              <w:t xml:space="preserve">Жилая площадь</w:t>
            </w:r>
          </w:p>
        </w:tc>
        <w:tc>
          <w:tcPr>
            <w:tcW w:w="1417" w:type="dxa"/>
          </w:tcPr>
          <w:p>
            <w:pPr>
              <w:pStyle w:val="0"/>
            </w:pPr>
            <w:r>
              <w:rPr>
                <w:sz w:val="20"/>
              </w:rPr>
            </w:r>
          </w:p>
        </w:tc>
        <w:tc>
          <w:tcPr>
            <w:tcW w:w="1134" w:type="dxa"/>
            <w:vAlign w:val="center"/>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3.2</w:t>
            </w:r>
          </w:p>
        </w:tc>
        <w:tc>
          <w:tcPr>
            <w:tcW w:w="1417" w:type="dxa"/>
          </w:tcPr>
          <w:p>
            <w:pPr>
              <w:pStyle w:val="0"/>
            </w:pPr>
            <w:r>
              <w:rPr>
                <w:sz w:val="20"/>
              </w:rPr>
              <w:t xml:space="preserve">Площадь подсобных (вспомогательных) помещений</w:t>
            </w:r>
          </w:p>
        </w:tc>
        <w:tc>
          <w:tcPr>
            <w:tcW w:w="1417" w:type="dxa"/>
          </w:tcPr>
          <w:p>
            <w:pPr>
              <w:pStyle w:val="0"/>
            </w:pPr>
            <w:r>
              <w:rPr>
                <w:sz w:val="20"/>
              </w:rPr>
            </w:r>
          </w:p>
        </w:tc>
        <w:tc>
          <w:tcPr>
            <w:tcW w:w="1134" w:type="dxa"/>
            <w:vAlign w:val="center"/>
          </w:tcPr>
          <w:p>
            <w:pPr>
              <w:pStyle w:val="0"/>
              <w:jc w:val="center"/>
            </w:pPr>
            <w:r>
              <w:rPr>
                <w:sz w:val="20"/>
              </w:rPr>
              <w:t xml:space="preserve">м</w:t>
            </w:r>
            <w:r>
              <w:rPr>
                <w:sz w:val="20"/>
                <w:vertAlign w:val="superscript"/>
              </w:rPr>
              <w:t xml:space="preserve">2</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II</w:t>
            </w:r>
          </w:p>
        </w:tc>
        <w:tc>
          <w:tcPr>
            <w:tcW w:w="1417" w:type="dxa"/>
          </w:tcPr>
          <w:p>
            <w:pPr>
              <w:pStyle w:val="0"/>
            </w:pPr>
            <w:r>
              <w:rPr>
                <w:sz w:val="20"/>
              </w:rPr>
              <w:t xml:space="preserve">Наличие коммуникаций</w:t>
            </w:r>
          </w:p>
        </w:tc>
        <w:tc>
          <w:tcPr>
            <w:tcW w:w="1417" w:type="dxa"/>
          </w:tcPr>
          <w:p>
            <w:pPr>
              <w:pStyle w:val="0"/>
            </w:pPr>
            <w:r>
              <w:rPr>
                <w:sz w:val="20"/>
              </w:rPr>
            </w:r>
          </w:p>
        </w:tc>
        <w:tc>
          <w:tcPr>
            <w:tcW w:w="1134"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1</w:t>
            </w:r>
          </w:p>
        </w:tc>
        <w:tc>
          <w:tcPr>
            <w:tcW w:w="1417" w:type="dxa"/>
          </w:tcPr>
          <w:p>
            <w:pPr>
              <w:pStyle w:val="0"/>
            </w:pPr>
            <w:r>
              <w:rPr>
                <w:sz w:val="20"/>
              </w:rPr>
              <w:t xml:space="preserve">Наличие газовой установки, в том числе:</w:t>
            </w:r>
          </w:p>
        </w:tc>
        <w:tc>
          <w:tcPr>
            <w:tcW w:w="1417" w:type="dxa"/>
          </w:tcPr>
          <w:p>
            <w:pPr>
              <w:pStyle w:val="0"/>
            </w:pPr>
            <w:r>
              <w:rPr>
                <w:sz w:val="20"/>
              </w:rPr>
            </w:r>
          </w:p>
        </w:tc>
        <w:tc>
          <w:tcPr>
            <w:tcW w:w="1134"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1.1</w:t>
            </w:r>
          </w:p>
        </w:tc>
        <w:tc>
          <w:tcPr>
            <w:tcW w:w="1417" w:type="dxa"/>
          </w:tcPr>
          <w:p>
            <w:pPr>
              <w:pStyle w:val="0"/>
            </w:pPr>
            <w:r>
              <w:rPr>
                <w:sz w:val="20"/>
              </w:rPr>
              <w:t xml:space="preserve">центральное газоснабжение</w:t>
            </w:r>
          </w:p>
        </w:tc>
        <w:tc>
          <w:tcPr>
            <w:tcW w:w="1417" w:type="dxa"/>
          </w:tcPr>
          <w:p>
            <w:pPr>
              <w:pStyle w:val="0"/>
            </w:pPr>
            <w:r>
              <w:rPr>
                <w:sz w:val="20"/>
              </w:rPr>
            </w:r>
          </w:p>
        </w:tc>
        <w:tc>
          <w:tcPr>
            <w:tcW w:w="1134" w:type="dxa"/>
            <w:vAlign w:val="center"/>
          </w:tcPr>
          <w:p>
            <w:pPr>
              <w:pStyle w:val="0"/>
              <w:jc w:val="center"/>
            </w:pPr>
            <w:r>
              <w:rPr>
                <w:sz w:val="20"/>
              </w:rPr>
              <w:t xml:space="preserve">есть или нет</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1.2</w:t>
            </w:r>
          </w:p>
        </w:tc>
        <w:tc>
          <w:tcPr>
            <w:tcW w:w="1417" w:type="dxa"/>
          </w:tcPr>
          <w:p>
            <w:pPr>
              <w:pStyle w:val="0"/>
            </w:pPr>
            <w:r>
              <w:rPr>
                <w:sz w:val="20"/>
              </w:rPr>
              <w:t xml:space="preserve">автономное газоснабжение</w:t>
            </w:r>
          </w:p>
        </w:tc>
        <w:tc>
          <w:tcPr>
            <w:tcW w:w="1417" w:type="dxa"/>
          </w:tcPr>
          <w:p>
            <w:pPr>
              <w:pStyle w:val="0"/>
            </w:pPr>
            <w:r>
              <w:rPr>
                <w:sz w:val="20"/>
              </w:rPr>
            </w:r>
          </w:p>
        </w:tc>
        <w:tc>
          <w:tcPr>
            <w:tcW w:w="1134" w:type="dxa"/>
            <w:vAlign w:val="center"/>
          </w:tcPr>
          <w:p>
            <w:pPr>
              <w:pStyle w:val="0"/>
              <w:jc w:val="center"/>
            </w:pPr>
            <w:r>
              <w:rPr>
                <w:sz w:val="20"/>
              </w:rPr>
              <w:t xml:space="preserve">есть или нет</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2</w:t>
            </w:r>
          </w:p>
        </w:tc>
        <w:tc>
          <w:tcPr>
            <w:tcW w:w="1417" w:type="dxa"/>
          </w:tcPr>
          <w:p>
            <w:pPr>
              <w:pStyle w:val="0"/>
            </w:pPr>
            <w:r>
              <w:rPr>
                <w:sz w:val="20"/>
              </w:rPr>
              <w:t xml:space="preserve">Наличие водоснабжения, в том числе:</w:t>
            </w:r>
          </w:p>
        </w:tc>
        <w:tc>
          <w:tcPr>
            <w:tcW w:w="1417" w:type="dxa"/>
          </w:tcPr>
          <w:p>
            <w:pPr>
              <w:pStyle w:val="0"/>
            </w:pPr>
            <w:r>
              <w:rPr>
                <w:sz w:val="20"/>
              </w:rPr>
            </w:r>
          </w:p>
        </w:tc>
        <w:tc>
          <w:tcPr>
            <w:tcW w:w="1134"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2.1</w:t>
            </w:r>
          </w:p>
        </w:tc>
        <w:tc>
          <w:tcPr>
            <w:tcW w:w="1417" w:type="dxa"/>
          </w:tcPr>
          <w:p>
            <w:pPr>
              <w:pStyle w:val="0"/>
            </w:pPr>
            <w:r>
              <w:rPr>
                <w:sz w:val="20"/>
              </w:rPr>
              <w:t xml:space="preserve">центральное водоснабжение</w:t>
            </w:r>
          </w:p>
        </w:tc>
        <w:tc>
          <w:tcPr>
            <w:tcW w:w="1417" w:type="dxa"/>
          </w:tcPr>
          <w:p>
            <w:pPr>
              <w:pStyle w:val="0"/>
            </w:pPr>
            <w:r>
              <w:rPr>
                <w:sz w:val="20"/>
              </w:rPr>
            </w:r>
          </w:p>
        </w:tc>
        <w:tc>
          <w:tcPr>
            <w:tcW w:w="1134" w:type="dxa"/>
            <w:vAlign w:val="center"/>
          </w:tcPr>
          <w:p>
            <w:pPr>
              <w:pStyle w:val="0"/>
              <w:jc w:val="center"/>
            </w:pPr>
            <w:r>
              <w:rPr>
                <w:sz w:val="20"/>
              </w:rPr>
              <w:t xml:space="preserve">есть или нет</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2.2</w:t>
            </w:r>
          </w:p>
        </w:tc>
        <w:tc>
          <w:tcPr>
            <w:tcW w:w="1417" w:type="dxa"/>
          </w:tcPr>
          <w:p>
            <w:pPr>
              <w:pStyle w:val="0"/>
            </w:pPr>
            <w:r>
              <w:rPr>
                <w:sz w:val="20"/>
              </w:rPr>
              <w:t xml:space="preserve">автономное водоснабжение</w:t>
            </w:r>
          </w:p>
        </w:tc>
        <w:tc>
          <w:tcPr>
            <w:tcW w:w="1417" w:type="dxa"/>
          </w:tcPr>
          <w:p>
            <w:pPr>
              <w:pStyle w:val="0"/>
            </w:pPr>
            <w:r>
              <w:rPr>
                <w:sz w:val="20"/>
              </w:rPr>
            </w:r>
          </w:p>
        </w:tc>
        <w:tc>
          <w:tcPr>
            <w:tcW w:w="1134" w:type="dxa"/>
            <w:vAlign w:val="center"/>
          </w:tcPr>
          <w:p>
            <w:pPr>
              <w:pStyle w:val="0"/>
              <w:jc w:val="center"/>
            </w:pPr>
            <w:r>
              <w:rPr>
                <w:sz w:val="20"/>
              </w:rPr>
              <w:t xml:space="preserve">есть или нет</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3</w:t>
            </w:r>
          </w:p>
        </w:tc>
        <w:tc>
          <w:tcPr>
            <w:tcW w:w="1417" w:type="dxa"/>
          </w:tcPr>
          <w:p>
            <w:pPr>
              <w:pStyle w:val="0"/>
            </w:pPr>
            <w:r>
              <w:rPr>
                <w:sz w:val="20"/>
              </w:rPr>
              <w:t xml:space="preserve">Наличие отопления, в том числе:</w:t>
            </w:r>
          </w:p>
        </w:tc>
        <w:tc>
          <w:tcPr>
            <w:tcW w:w="1417" w:type="dxa"/>
          </w:tcPr>
          <w:p>
            <w:pPr>
              <w:pStyle w:val="0"/>
            </w:pPr>
            <w:r>
              <w:rPr>
                <w:sz w:val="20"/>
              </w:rPr>
            </w:r>
          </w:p>
        </w:tc>
        <w:tc>
          <w:tcPr>
            <w:tcW w:w="1134"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3.1</w:t>
            </w:r>
          </w:p>
        </w:tc>
        <w:tc>
          <w:tcPr>
            <w:tcW w:w="1417" w:type="dxa"/>
          </w:tcPr>
          <w:p>
            <w:pPr>
              <w:pStyle w:val="0"/>
            </w:pPr>
            <w:r>
              <w:rPr>
                <w:sz w:val="20"/>
              </w:rPr>
              <w:t xml:space="preserve">центральное отопление</w:t>
            </w:r>
          </w:p>
        </w:tc>
        <w:tc>
          <w:tcPr>
            <w:tcW w:w="1417" w:type="dxa"/>
          </w:tcPr>
          <w:p>
            <w:pPr>
              <w:pStyle w:val="0"/>
            </w:pPr>
            <w:r>
              <w:rPr>
                <w:sz w:val="20"/>
              </w:rPr>
            </w:r>
          </w:p>
        </w:tc>
        <w:tc>
          <w:tcPr>
            <w:tcW w:w="1134" w:type="dxa"/>
            <w:vAlign w:val="center"/>
          </w:tcPr>
          <w:p>
            <w:pPr>
              <w:pStyle w:val="0"/>
              <w:jc w:val="center"/>
            </w:pPr>
            <w:r>
              <w:rPr>
                <w:sz w:val="20"/>
              </w:rPr>
              <w:t xml:space="preserve">есть или нет</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3.2</w:t>
            </w:r>
          </w:p>
        </w:tc>
        <w:tc>
          <w:tcPr>
            <w:tcW w:w="1417" w:type="dxa"/>
          </w:tcPr>
          <w:p>
            <w:pPr>
              <w:pStyle w:val="0"/>
            </w:pPr>
            <w:r>
              <w:rPr>
                <w:sz w:val="20"/>
              </w:rPr>
              <w:t xml:space="preserve">автономное отопление (газ, уголь, электричество и прочее)</w:t>
            </w:r>
          </w:p>
        </w:tc>
        <w:tc>
          <w:tcPr>
            <w:tcW w:w="1417" w:type="dxa"/>
          </w:tcPr>
          <w:p>
            <w:pPr>
              <w:pStyle w:val="0"/>
            </w:pPr>
            <w:r>
              <w:rPr>
                <w:sz w:val="20"/>
              </w:rPr>
            </w:r>
          </w:p>
        </w:tc>
        <w:tc>
          <w:tcPr>
            <w:tcW w:w="1134" w:type="dxa"/>
            <w:vAlign w:val="center"/>
          </w:tcPr>
          <w:p>
            <w:pPr>
              <w:pStyle w:val="0"/>
              <w:jc w:val="center"/>
            </w:pPr>
            <w:r>
              <w:rPr>
                <w:sz w:val="20"/>
              </w:rPr>
              <w:t xml:space="preserve">есть или нет</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bl>
    <w:p>
      <w:pPr>
        <w:pStyle w:val="0"/>
        <w:jc w:val="both"/>
      </w:pPr>
      <w:r>
        <w:rPr>
          <w:sz w:val="20"/>
        </w:rPr>
      </w:r>
    </w:p>
    <w:p>
      <w:pPr>
        <w:pStyle w:val="0"/>
        <w:jc w:val="center"/>
      </w:pPr>
      <w:r>
        <w:rPr>
          <w:sz w:val="20"/>
        </w:rPr>
        <w:t xml:space="preserve">II.II. Сведения о деятельности в отрасли растениеводства</w:t>
      </w:r>
    </w:p>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567"/>
        <w:gridCol w:w="1417"/>
        <w:gridCol w:w="1417"/>
        <w:gridCol w:w="1134"/>
        <w:gridCol w:w="604"/>
        <w:gridCol w:w="604"/>
        <w:gridCol w:w="604"/>
        <w:gridCol w:w="604"/>
        <w:gridCol w:w="604"/>
        <w:gridCol w:w="1474"/>
      </w:tblGrid>
      <w:tr>
        <w:tc>
          <w:tcPr>
            <w:tcW w:w="567" w:type="dxa"/>
            <w:vMerge w:val="restart"/>
          </w:tcPr>
          <w:p>
            <w:pPr>
              <w:pStyle w:val="0"/>
              <w:jc w:val="center"/>
            </w:pPr>
            <w:r>
              <w:rPr>
                <w:sz w:val="20"/>
              </w:rPr>
              <w:t xml:space="preserve">N п/п</w:t>
            </w:r>
          </w:p>
        </w:tc>
        <w:tc>
          <w:tcPr>
            <w:tcW w:w="1417" w:type="dxa"/>
            <w:vMerge w:val="restart"/>
          </w:tcPr>
          <w:p>
            <w:pPr>
              <w:pStyle w:val="0"/>
              <w:jc w:val="center"/>
            </w:pPr>
            <w:r>
              <w:rPr>
                <w:sz w:val="20"/>
              </w:rPr>
              <w:t xml:space="preserve">Показатели</w:t>
            </w:r>
          </w:p>
        </w:tc>
        <w:tc>
          <w:tcPr>
            <w:tcW w:w="1417" w:type="dxa"/>
            <w:vMerge w:val="restart"/>
          </w:tcPr>
          <w:p>
            <w:pPr>
              <w:pStyle w:val="0"/>
              <w:jc w:val="center"/>
            </w:pPr>
            <w:r>
              <w:rPr>
                <w:sz w:val="20"/>
              </w:rPr>
              <w:t xml:space="preserve">Категория земель (знп - земля населенных пунктов схн - земля сельхозназначения)</w:t>
            </w:r>
          </w:p>
        </w:tc>
        <w:tc>
          <w:tcPr>
            <w:tcW w:w="1134" w:type="dxa"/>
            <w:vMerge w:val="restart"/>
          </w:tcPr>
          <w:p>
            <w:pPr>
              <w:pStyle w:val="0"/>
              <w:jc w:val="center"/>
            </w:pPr>
            <w:r>
              <w:rPr>
                <w:sz w:val="20"/>
              </w:rPr>
              <w:t xml:space="preserve">Единица измерения</w:t>
            </w:r>
          </w:p>
        </w:tc>
        <w:tc>
          <w:tcPr>
            <w:tcW w:w="3020" w:type="dxa"/>
            <w:gridSpan w:val="5"/>
          </w:tcPr>
          <w:p>
            <w:pPr>
              <w:pStyle w:val="0"/>
              <w:jc w:val="center"/>
            </w:pPr>
            <w:r>
              <w:rPr>
                <w:sz w:val="20"/>
              </w:rPr>
              <w:t xml:space="preserve">Площадь земельного участка на 1 января</w:t>
            </w:r>
          </w:p>
        </w:tc>
        <w:tc>
          <w:tcPr>
            <w:tcW w:w="1474" w:type="dxa"/>
            <w:vMerge w:val="restart"/>
          </w:tcPr>
          <w:p>
            <w:pPr>
              <w:pStyle w:val="0"/>
              <w:jc w:val="center"/>
            </w:pPr>
            <w:r>
              <w:rPr>
                <w:sz w:val="20"/>
              </w:rPr>
              <w:t xml:space="preserve">На дату формирования запроса ________ 20__ года</w:t>
            </w:r>
          </w:p>
        </w:tc>
      </w:tr>
      <w:tr>
        <w:tc>
          <w:tcPr>
            <w:vMerge w:val="continue"/>
          </w:tcPr>
          <w:p/>
        </w:tc>
        <w:tc>
          <w:tcPr>
            <w:vMerge w:val="continue"/>
          </w:tcPr>
          <w:p/>
        </w:tc>
        <w:tc>
          <w:tcPr>
            <w:vMerge w:val="continue"/>
          </w:tcPr>
          <w:p/>
        </w:tc>
        <w:tc>
          <w:tcPr>
            <w:vMerge w:val="continue"/>
          </w:tcP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vMerge w:val="continue"/>
          </w:tcPr>
          <w:p/>
        </w:tc>
      </w:tr>
      <w:tr>
        <w:tc>
          <w:tcPr>
            <w:tcW w:w="567" w:type="dxa"/>
          </w:tcPr>
          <w:p>
            <w:pPr>
              <w:pStyle w:val="0"/>
              <w:jc w:val="center"/>
            </w:pPr>
            <w:r>
              <w:rPr>
                <w:sz w:val="20"/>
              </w:rPr>
              <w:t xml:space="preserve">I</w:t>
            </w:r>
          </w:p>
        </w:tc>
        <w:tc>
          <w:tcPr>
            <w:tcW w:w="1417" w:type="dxa"/>
          </w:tcPr>
          <w:p>
            <w:pPr>
              <w:pStyle w:val="0"/>
            </w:pPr>
            <w:r>
              <w:rPr>
                <w:sz w:val="20"/>
              </w:rPr>
              <w:t xml:space="preserve">Реализовано продукции в предыдущем году:</w:t>
            </w:r>
          </w:p>
        </w:tc>
        <w:tc>
          <w:tcPr>
            <w:tcW w:w="1417" w:type="dxa"/>
          </w:tcPr>
          <w:p>
            <w:pPr>
              <w:pStyle w:val="0"/>
            </w:pPr>
            <w:r>
              <w:rPr>
                <w:sz w:val="20"/>
              </w:rPr>
            </w:r>
          </w:p>
        </w:tc>
        <w:tc>
          <w:tcPr>
            <w:tcW w:w="1134"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1</w:t>
            </w:r>
          </w:p>
        </w:tc>
        <w:tc>
          <w:tcPr>
            <w:tcW w:w="1417" w:type="dxa"/>
          </w:tcPr>
          <w:p>
            <w:pPr>
              <w:pStyle w:val="0"/>
            </w:pPr>
            <w:r>
              <w:rPr>
                <w:sz w:val="20"/>
              </w:rPr>
              <w:t xml:space="preserve">картофеля</w:t>
            </w:r>
          </w:p>
        </w:tc>
        <w:tc>
          <w:tcPr>
            <w:tcW w:w="1417" w:type="dxa"/>
          </w:tcPr>
          <w:p>
            <w:pPr>
              <w:pStyle w:val="0"/>
            </w:pPr>
            <w:r>
              <w:rPr>
                <w:sz w:val="20"/>
              </w:rPr>
            </w:r>
          </w:p>
        </w:tc>
        <w:tc>
          <w:tcPr>
            <w:tcW w:w="1134"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2</w:t>
            </w:r>
          </w:p>
        </w:tc>
        <w:tc>
          <w:tcPr>
            <w:tcW w:w="1417" w:type="dxa"/>
          </w:tcPr>
          <w:p>
            <w:pPr>
              <w:pStyle w:val="0"/>
            </w:pPr>
            <w:r>
              <w:rPr>
                <w:sz w:val="20"/>
              </w:rPr>
              <w:t xml:space="preserve">овощей открытого грунта</w:t>
            </w:r>
          </w:p>
        </w:tc>
        <w:tc>
          <w:tcPr>
            <w:tcW w:w="1417" w:type="dxa"/>
          </w:tcPr>
          <w:p>
            <w:pPr>
              <w:pStyle w:val="0"/>
            </w:pPr>
            <w:r>
              <w:rPr>
                <w:sz w:val="20"/>
              </w:rPr>
            </w:r>
          </w:p>
        </w:tc>
        <w:tc>
          <w:tcPr>
            <w:tcW w:w="1134"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3</w:t>
            </w:r>
          </w:p>
        </w:tc>
        <w:tc>
          <w:tcPr>
            <w:tcW w:w="1417" w:type="dxa"/>
          </w:tcPr>
          <w:p>
            <w:pPr>
              <w:pStyle w:val="0"/>
            </w:pPr>
            <w:r>
              <w:rPr>
                <w:sz w:val="20"/>
              </w:rPr>
              <w:t xml:space="preserve">овощей закрытого грунта</w:t>
            </w:r>
          </w:p>
        </w:tc>
        <w:tc>
          <w:tcPr>
            <w:tcW w:w="1417" w:type="dxa"/>
          </w:tcPr>
          <w:p>
            <w:pPr>
              <w:pStyle w:val="0"/>
            </w:pPr>
            <w:r>
              <w:rPr>
                <w:sz w:val="20"/>
              </w:rPr>
            </w:r>
          </w:p>
        </w:tc>
        <w:tc>
          <w:tcPr>
            <w:tcW w:w="1134"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4</w:t>
            </w:r>
          </w:p>
        </w:tc>
        <w:tc>
          <w:tcPr>
            <w:tcW w:w="1417" w:type="dxa"/>
          </w:tcPr>
          <w:p>
            <w:pPr>
              <w:pStyle w:val="0"/>
            </w:pPr>
            <w:r>
              <w:rPr>
                <w:sz w:val="20"/>
              </w:rPr>
              <w:t xml:space="preserve">кормовых культур</w:t>
            </w:r>
          </w:p>
        </w:tc>
        <w:tc>
          <w:tcPr>
            <w:tcW w:w="1417" w:type="dxa"/>
          </w:tcPr>
          <w:p>
            <w:pPr>
              <w:pStyle w:val="0"/>
            </w:pPr>
            <w:r>
              <w:rPr>
                <w:sz w:val="20"/>
              </w:rPr>
            </w:r>
          </w:p>
        </w:tc>
        <w:tc>
          <w:tcPr>
            <w:tcW w:w="1134"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5</w:t>
            </w:r>
          </w:p>
        </w:tc>
        <w:tc>
          <w:tcPr>
            <w:tcW w:w="1417" w:type="dxa"/>
          </w:tcPr>
          <w:p>
            <w:pPr>
              <w:pStyle w:val="0"/>
            </w:pPr>
            <w:r>
              <w:rPr>
                <w:sz w:val="20"/>
              </w:rPr>
              <w:t xml:space="preserve">кукурузы</w:t>
            </w:r>
          </w:p>
        </w:tc>
        <w:tc>
          <w:tcPr>
            <w:tcW w:w="1417" w:type="dxa"/>
          </w:tcPr>
          <w:p>
            <w:pPr>
              <w:pStyle w:val="0"/>
            </w:pPr>
            <w:r>
              <w:rPr>
                <w:sz w:val="20"/>
              </w:rPr>
            </w:r>
          </w:p>
        </w:tc>
        <w:tc>
          <w:tcPr>
            <w:tcW w:w="1134"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6</w:t>
            </w:r>
          </w:p>
        </w:tc>
        <w:tc>
          <w:tcPr>
            <w:tcW w:w="1417" w:type="dxa"/>
          </w:tcPr>
          <w:p>
            <w:pPr>
              <w:pStyle w:val="0"/>
            </w:pPr>
            <w:r>
              <w:rPr>
                <w:sz w:val="20"/>
              </w:rPr>
              <w:t xml:space="preserve">плодов</w:t>
            </w:r>
          </w:p>
        </w:tc>
        <w:tc>
          <w:tcPr>
            <w:tcW w:w="1417" w:type="dxa"/>
          </w:tcPr>
          <w:p>
            <w:pPr>
              <w:pStyle w:val="0"/>
            </w:pPr>
            <w:r>
              <w:rPr>
                <w:sz w:val="20"/>
              </w:rPr>
            </w:r>
          </w:p>
        </w:tc>
        <w:tc>
          <w:tcPr>
            <w:tcW w:w="1134"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7</w:t>
            </w:r>
          </w:p>
        </w:tc>
        <w:tc>
          <w:tcPr>
            <w:tcW w:w="1417" w:type="dxa"/>
          </w:tcPr>
          <w:p>
            <w:pPr>
              <w:pStyle w:val="0"/>
            </w:pPr>
            <w:r>
              <w:rPr>
                <w:sz w:val="20"/>
              </w:rPr>
              <w:t xml:space="preserve">ягод</w:t>
            </w:r>
          </w:p>
        </w:tc>
        <w:tc>
          <w:tcPr>
            <w:tcW w:w="1417" w:type="dxa"/>
          </w:tcPr>
          <w:p>
            <w:pPr>
              <w:pStyle w:val="0"/>
            </w:pPr>
            <w:r>
              <w:rPr>
                <w:sz w:val="20"/>
              </w:rPr>
            </w:r>
          </w:p>
        </w:tc>
        <w:tc>
          <w:tcPr>
            <w:tcW w:w="1134"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II</w:t>
            </w:r>
          </w:p>
        </w:tc>
        <w:tc>
          <w:tcPr>
            <w:tcW w:w="1417" w:type="dxa"/>
          </w:tcPr>
          <w:p>
            <w:pPr>
              <w:pStyle w:val="0"/>
            </w:pPr>
            <w:r>
              <w:rPr>
                <w:sz w:val="20"/>
              </w:rPr>
              <w:t xml:space="preserve">Доход от реализации:</w:t>
            </w:r>
          </w:p>
        </w:tc>
        <w:tc>
          <w:tcPr>
            <w:tcW w:w="1417" w:type="dxa"/>
          </w:tcPr>
          <w:p>
            <w:pPr>
              <w:pStyle w:val="0"/>
            </w:pPr>
            <w:r>
              <w:rPr>
                <w:sz w:val="20"/>
              </w:rPr>
            </w:r>
          </w:p>
        </w:tc>
        <w:tc>
          <w:tcPr>
            <w:tcW w:w="1134"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1</w:t>
            </w:r>
          </w:p>
        </w:tc>
        <w:tc>
          <w:tcPr>
            <w:tcW w:w="1417" w:type="dxa"/>
          </w:tcPr>
          <w:p>
            <w:pPr>
              <w:pStyle w:val="0"/>
            </w:pPr>
            <w:r>
              <w:rPr>
                <w:sz w:val="20"/>
              </w:rPr>
              <w:t xml:space="preserve">картофеля</w:t>
            </w:r>
          </w:p>
        </w:tc>
        <w:tc>
          <w:tcPr>
            <w:tcW w:w="1417" w:type="dxa"/>
          </w:tcPr>
          <w:p>
            <w:pPr>
              <w:pStyle w:val="0"/>
            </w:pPr>
            <w:r>
              <w:rPr>
                <w:sz w:val="20"/>
              </w:rPr>
            </w:r>
          </w:p>
        </w:tc>
        <w:tc>
          <w:tcPr>
            <w:tcW w:w="1134"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2</w:t>
            </w:r>
          </w:p>
        </w:tc>
        <w:tc>
          <w:tcPr>
            <w:tcW w:w="1417" w:type="dxa"/>
          </w:tcPr>
          <w:p>
            <w:pPr>
              <w:pStyle w:val="0"/>
            </w:pPr>
            <w:r>
              <w:rPr>
                <w:sz w:val="20"/>
              </w:rPr>
              <w:t xml:space="preserve">овощей открытого грунта</w:t>
            </w:r>
          </w:p>
        </w:tc>
        <w:tc>
          <w:tcPr>
            <w:tcW w:w="1417" w:type="dxa"/>
          </w:tcPr>
          <w:p>
            <w:pPr>
              <w:pStyle w:val="0"/>
            </w:pPr>
            <w:r>
              <w:rPr>
                <w:sz w:val="20"/>
              </w:rPr>
            </w:r>
          </w:p>
        </w:tc>
        <w:tc>
          <w:tcPr>
            <w:tcW w:w="1134"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3</w:t>
            </w:r>
          </w:p>
        </w:tc>
        <w:tc>
          <w:tcPr>
            <w:tcW w:w="1417" w:type="dxa"/>
          </w:tcPr>
          <w:p>
            <w:pPr>
              <w:pStyle w:val="0"/>
            </w:pPr>
            <w:r>
              <w:rPr>
                <w:sz w:val="20"/>
              </w:rPr>
              <w:t xml:space="preserve">овощей закрытого грунта</w:t>
            </w:r>
          </w:p>
        </w:tc>
        <w:tc>
          <w:tcPr>
            <w:tcW w:w="1417" w:type="dxa"/>
          </w:tcPr>
          <w:p>
            <w:pPr>
              <w:pStyle w:val="0"/>
            </w:pPr>
            <w:r>
              <w:rPr>
                <w:sz w:val="20"/>
              </w:rPr>
            </w:r>
          </w:p>
        </w:tc>
        <w:tc>
          <w:tcPr>
            <w:tcW w:w="1134"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4</w:t>
            </w:r>
          </w:p>
        </w:tc>
        <w:tc>
          <w:tcPr>
            <w:tcW w:w="1417" w:type="dxa"/>
          </w:tcPr>
          <w:p>
            <w:pPr>
              <w:pStyle w:val="0"/>
            </w:pPr>
            <w:r>
              <w:rPr>
                <w:sz w:val="20"/>
              </w:rPr>
              <w:t xml:space="preserve">кормовых культур</w:t>
            </w:r>
          </w:p>
        </w:tc>
        <w:tc>
          <w:tcPr>
            <w:tcW w:w="1417" w:type="dxa"/>
          </w:tcPr>
          <w:p>
            <w:pPr>
              <w:pStyle w:val="0"/>
            </w:pPr>
            <w:r>
              <w:rPr>
                <w:sz w:val="20"/>
              </w:rPr>
            </w:r>
          </w:p>
        </w:tc>
        <w:tc>
          <w:tcPr>
            <w:tcW w:w="1134"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5</w:t>
            </w:r>
          </w:p>
        </w:tc>
        <w:tc>
          <w:tcPr>
            <w:tcW w:w="1417" w:type="dxa"/>
          </w:tcPr>
          <w:p>
            <w:pPr>
              <w:pStyle w:val="0"/>
            </w:pPr>
            <w:r>
              <w:rPr>
                <w:sz w:val="20"/>
              </w:rPr>
              <w:t xml:space="preserve">кукурузы</w:t>
            </w:r>
          </w:p>
        </w:tc>
        <w:tc>
          <w:tcPr>
            <w:tcW w:w="1417" w:type="dxa"/>
          </w:tcPr>
          <w:p>
            <w:pPr>
              <w:pStyle w:val="0"/>
            </w:pPr>
            <w:r>
              <w:rPr>
                <w:sz w:val="20"/>
              </w:rPr>
            </w:r>
          </w:p>
        </w:tc>
        <w:tc>
          <w:tcPr>
            <w:tcW w:w="1134"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6</w:t>
            </w:r>
          </w:p>
        </w:tc>
        <w:tc>
          <w:tcPr>
            <w:tcW w:w="1417" w:type="dxa"/>
          </w:tcPr>
          <w:p>
            <w:pPr>
              <w:pStyle w:val="0"/>
            </w:pPr>
            <w:r>
              <w:rPr>
                <w:sz w:val="20"/>
              </w:rPr>
              <w:t xml:space="preserve">плодов</w:t>
            </w:r>
          </w:p>
        </w:tc>
        <w:tc>
          <w:tcPr>
            <w:tcW w:w="1417" w:type="dxa"/>
          </w:tcPr>
          <w:p>
            <w:pPr>
              <w:pStyle w:val="0"/>
            </w:pPr>
            <w:r>
              <w:rPr>
                <w:sz w:val="20"/>
              </w:rPr>
            </w:r>
          </w:p>
        </w:tc>
        <w:tc>
          <w:tcPr>
            <w:tcW w:w="1134"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r>
        <w:tc>
          <w:tcPr>
            <w:tcW w:w="567" w:type="dxa"/>
          </w:tcPr>
          <w:p>
            <w:pPr>
              <w:pStyle w:val="0"/>
              <w:jc w:val="center"/>
            </w:pPr>
            <w:r>
              <w:rPr>
                <w:sz w:val="20"/>
              </w:rPr>
              <w:t xml:space="preserve">7</w:t>
            </w:r>
          </w:p>
        </w:tc>
        <w:tc>
          <w:tcPr>
            <w:tcW w:w="1417" w:type="dxa"/>
          </w:tcPr>
          <w:p>
            <w:pPr>
              <w:pStyle w:val="0"/>
            </w:pPr>
            <w:r>
              <w:rPr>
                <w:sz w:val="20"/>
              </w:rPr>
              <w:t xml:space="preserve">ягод</w:t>
            </w:r>
          </w:p>
        </w:tc>
        <w:tc>
          <w:tcPr>
            <w:tcW w:w="1417" w:type="dxa"/>
          </w:tcPr>
          <w:p>
            <w:pPr>
              <w:pStyle w:val="0"/>
            </w:pPr>
            <w:r>
              <w:rPr>
                <w:sz w:val="20"/>
              </w:rPr>
            </w:r>
          </w:p>
        </w:tc>
        <w:tc>
          <w:tcPr>
            <w:tcW w:w="1134"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474" w:type="dxa"/>
          </w:tcPr>
          <w:p>
            <w:pPr>
              <w:pStyle w:val="0"/>
            </w:pPr>
            <w:r>
              <w:rPr>
                <w:sz w:val="20"/>
              </w:rPr>
            </w:r>
          </w:p>
        </w:tc>
      </w:tr>
    </w:tbl>
    <w:p>
      <w:pPr>
        <w:pStyle w:val="0"/>
        <w:jc w:val="both"/>
      </w:pPr>
      <w:r>
        <w:rPr>
          <w:sz w:val="20"/>
        </w:rPr>
      </w:r>
    </w:p>
    <w:p>
      <w:pPr>
        <w:pStyle w:val="0"/>
        <w:jc w:val="center"/>
      </w:pPr>
      <w:r>
        <w:rPr>
          <w:sz w:val="20"/>
        </w:rPr>
        <w:t xml:space="preserve">II.III. Сведения о деятельности в отрасли животноводства</w:t>
      </w:r>
    </w:p>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567"/>
        <w:gridCol w:w="2041"/>
        <w:gridCol w:w="1417"/>
        <w:gridCol w:w="604"/>
        <w:gridCol w:w="604"/>
        <w:gridCol w:w="604"/>
        <w:gridCol w:w="604"/>
        <w:gridCol w:w="604"/>
        <w:gridCol w:w="1984"/>
      </w:tblGrid>
      <w:tr>
        <w:tc>
          <w:tcPr>
            <w:tcW w:w="567" w:type="dxa"/>
            <w:vMerge w:val="restart"/>
          </w:tcPr>
          <w:p>
            <w:pPr>
              <w:pStyle w:val="0"/>
              <w:jc w:val="center"/>
            </w:pPr>
            <w:r>
              <w:rPr>
                <w:sz w:val="20"/>
              </w:rPr>
              <w:t xml:space="preserve">N п/п</w:t>
            </w:r>
          </w:p>
        </w:tc>
        <w:tc>
          <w:tcPr>
            <w:tcW w:w="2041" w:type="dxa"/>
            <w:vMerge w:val="restart"/>
          </w:tcPr>
          <w:p>
            <w:pPr>
              <w:pStyle w:val="0"/>
              <w:jc w:val="center"/>
            </w:pPr>
            <w:r>
              <w:rPr>
                <w:sz w:val="20"/>
              </w:rPr>
              <w:t xml:space="preserve">Показатели</w:t>
            </w:r>
          </w:p>
        </w:tc>
        <w:tc>
          <w:tcPr>
            <w:tcW w:w="1417" w:type="dxa"/>
            <w:vMerge w:val="restart"/>
          </w:tcPr>
          <w:p>
            <w:pPr>
              <w:pStyle w:val="0"/>
              <w:jc w:val="center"/>
            </w:pPr>
            <w:r>
              <w:rPr>
                <w:sz w:val="20"/>
              </w:rPr>
              <w:t xml:space="preserve">Единица измерения</w:t>
            </w:r>
          </w:p>
        </w:tc>
        <w:tc>
          <w:tcPr>
            <w:tcW w:w="3020" w:type="dxa"/>
            <w:gridSpan w:val="5"/>
          </w:tcPr>
          <w:p>
            <w:pPr>
              <w:pStyle w:val="0"/>
              <w:jc w:val="center"/>
            </w:pPr>
            <w:r>
              <w:rPr>
                <w:sz w:val="20"/>
              </w:rPr>
              <w:t xml:space="preserve">На 1 января</w:t>
            </w:r>
          </w:p>
        </w:tc>
        <w:tc>
          <w:tcPr>
            <w:tcW w:w="1984" w:type="dxa"/>
            <w:vMerge w:val="restart"/>
          </w:tcPr>
          <w:p>
            <w:pPr>
              <w:pStyle w:val="0"/>
              <w:jc w:val="center"/>
            </w:pPr>
            <w:r>
              <w:rPr>
                <w:sz w:val="20"/>
              </w:rPr>
              <w:t xml:space="preserve">На дату формирования запроса ________ 20__ года</w:t>
            </w:r>
          </w:p>
        </w:tc>
      </w:tr>
      <w:tr>
        <w:tc>
          <w:tcPr>
            <w:vMerge w:val="continue"/>
          </w:tcPr>
          <w:p/>
        </w:tc>
        <w:tc>
          <w:tcPr>
            <w:vMerge w:val="continue"/>
          </w:tcPr>
          <w:p/>
        </w:tc>
        <w:tc>
          <w:tcPr>
            <w:vMerge w:val="continue"/>
          </w:tcP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vMerge w:val="continue"/>
          </w:tcPr>
          <w:p/>
        </w:tc>
      </w:tr>
      <w:tr>
        <w:tc>
          <w:tcPr>
            <w:tcW w:w="567" w:type="dxa"/>
          </w:tcPr>
          <w:p>
            <w:pPr>
              <w:pStyle w:val="0"/>
              <w:jc w:val="center"/>
            </w:pPr>
            <w:r>
              <w:rPr>
                <w:sz w:val="20"/>
              </w:rPr>
              <w:t xml:space="preserve">I</w:t>
            </w:r>
          </w:p>
        </w:tc>
        <w:tc>
          <w:tcPr>
            <w:tcW w:w="2041" w:type="dxa"/>
          </w:tcPr>
          <w:p>
            <w:pPr>
              <w:pStyle w:val="0"/>
            </w:pPr>
            <w:r>
              <w:rPr>
                <w:sz w:val="20"/>
              </w:rPr>
              <w:t xml:space="preserve">Крупный рогатый скот (КРС)</w:t>
            </w:r>
          </w:p>
        </w:tc>
        <w:tc>
          <w:tcPr>
            <w:tcW w:w="1417"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w:t>
            </w:r>
          </w:p>
        </w:tc>
        <w:tc>
          <w:tcPr>
            <w:tcW w:w="2041" w:type="dxa"/>
          </w:tcPr>
          <w:p>
            <w:pPr>
              <w:pStyle w:val="0"/>
            </w:pPr>
            <w:r>
              <w:rPr>
                <w:sz w:val="20"/>
              </w:rPr>
              <w:t xml:space="preserve">Реализовано в предыдущем году:</w:t>
            </w:r>
          </w:p>
        </w:tc>
        <w:tc>
          <w:tcPr>
            <w:tcW w:w="1417"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1.1</w:t>
            </w:r>
          </w:p>
        </w:tc>
        <w:tc>
          <w:tcPr>
            <w:tcW w:w="2041" w:type="dxa"/>
          </w:tcPr>
          <w:p>
            <w:pPr>
              <w:pStyle w:val="0"/>
            </w:pPr>
            <w:r>
              <w:rPr>
                <w:sz w:val="20"/>
              </w:rPr>
              <w:t xml:space="preserve">говядины</w:t>
            </w:r>
          </w:p>
        </w:tc>
        <w:tc>
          <w:tcPr>
            <w:tcW w:w="1417"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1.2</w:t>
            </w:r>
          </w:p>
        </w:tc>
        <w:tc>
          <w:tcPr>
            <w:tcW w:w="2041" w:type="dxa"/>
          </w:tcPr>
          <w:p>
            <w:pPr>
              <w:pStyle w:val="0"/>
            </w:pPr>
            <w:r>
              <w:rPr>
                <w:sz w:val="20"/>
              </w:rPr>
              <w:t xml:space="preserve">молока</w:t>
            </w:r>
          </w:p>
        </w:tc>
        <w:tc>
          <w:tcPr>
            <w:tcW w:w="1417"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2</w:t>
            </w:r>
          </w:p>
        </w:tc>
        <w:tc>
          <w:tcPr>
            <w:tcW w:w="2041" w:type="dxa"/>
          </w:tcPr>
          <w:p>
            <w:pPr>
              <w:pStyle w:val="0"/>
            </w:pPr>
            <w:r>
              <w:rPr>
                <w:sz w:val="20"/>
              </w:rPr>
              <w:t xml:space="preserve">Доход от реализации продукции, произведенной КРС</w:t>
            </w:r>
          </w:p>
        </w:tc>
        <w:tc>
          <w:tcPr>
            <w:tcW w:w="1417"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II</w:t>
            </w:r>
          </w:p>
        </w:tc>
        <w:tc>
          <w:tcPr>
            <w:tcW w:w="2041" w:type="dxa"/>
          </w:tcPr>
          <w:p>
            <w:pPr>
              <w:pStyle w:val="0"/>
            </w:pPr>
            <w:r>
              <w:rPr>
                <w:sz w:val="20"/>
              </w:rPr>
              <w:t xml:space="preserve">Свиньи</w:t>
            </w:r>
          </w:p>
        </w:tc>
        <w:tc>
          <w:tcPr>
            <w:tcW w:w="1417"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w:t>
            </w:r>
          </w:p>
        </w:tc>
        <w:tc>
          <w:tcPr>
            <w:tcW w:w="2041" w:type="dxa"/>
          </w:tcPr>
          <w:p>
            <w:pPr>
              <w:pStyle w:val="0"/>
            </w:pPr>
            <w:r>
              <w:rPr>
                <w:sz w:val="20"/>
              </w:rPr>
              <w:t xml:space="preserve">Реализовано свинины в предыдущем году</w:t>
            </w:r>
          </w:p>
        </w:tc>
        <w:tc>
          <w:tcPr>
            <w:tcW w:w="1417"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2</w:t>
            </w:r>
          </w:p>
        </w:tc>
        <w:tc>
          <w:tcPr>
            <w:tcW w:w="2041" w:type="dxa"/>
          </w:tcPr>
          <w:p>
            <w:pPr>
              <w:pStyle w:val="0"/>
            </w:pPr>
            <w:r>
              <w:rPr>
                <w:sz w:val="20"/>
              </w:rPr>
              <w:t xml:space="preserve">Доход от реализации свинины</w:t>
            </w:r>
          </w:p>
        </w:tc>
        <w:tc>
          <w:tcPr>
            <w:tcW w:w="1417"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III</w:t>
            </w:r>
          </w:p>
        </w:tc>
        <w:tc>
          <w:tcPr>
            <w:tcW w:w="2041" w:type="dxa"/>
          </w:tcPr>
          <w:p>
            <w:pPr>
              <w:pStyle w:val="0"/>
            </w:pPr>
            <w:r>
              <w:rPr>
                <w:sz w:val="20"/>
              </w:rPr>
              <w:t xml:space="preserve">Мелкий рогатый скот (овцы)</w:t>
            </w:r>
          </w:p>
        </w:tc>
        <w:tc>
          <w:tcPr>
            <w:tcW w:w="1417"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w:t>
            </w:r>
          </w:p>
        </w:tc>
        <w:tc>
          <w:tcPr>
            <w:tcW w:w="2041" w:type="dxa"/>
          </w:tcPr>
          <w:p>
            <w:pPr>
              <w:pStyle w:val="0"/>
            </w:pPr>
            <w:r>
              <w:rPr>
                <w:sz w:val="20"/>
              </w:rPr>
              <w:t xml:space="preserve">Реализовано в предыдущем году:</w:t>
            </w:r>
          </w:p>
        </w:tc>
        <w:tc>
          <w:tcPr>
            <w:tcW w:w="1417"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1.1</w:t>
            </w:r>
          </w:p>
        </w:tc>
        <w:tc>
          <w:tcPr>
            <w:tcW w:w="2041" w:type="dxa"/>
          </w:tcPr>
          <w:p>
            <w:pPr>
              <w:pStyle w:val="0"/>
            </w:pPr>
            <w:r>
              <w:rPr>
                <w:sz w:val="20"/>
              </w:rPr>
              <w:t xml:space="preserve">баранины</w:t>
            </w:r>
          </w:p>
        </w:tc>
        <w:tc>
          <w:tcPr>
            <w:tcW w:w="1417"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1.2</w:t>
            </w:r>
          </w:p>
        </w:tc>
        <w:tc>
          <w:tcPr>
            <w:tcW w:w="2041" w:type="dxa"/>
          </w:tcPr>
          <w:p>
            <w:pPr>
              <w:pStyle w:val="0"/>
            </w:pPr>
            <w:r>
              <w:rPr>
                <w:sz w:val="20"/>
              </w:rPr>
              <w:t xml:space="preserve">молока</w:t>
            </w:r>
          </w:p>
        </w:tc>
        <w:tc>
          <w:tcPr>
            <w:tcW w:w="1417"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2</w:t>
            </w:r>
          </w:p>
        </w:tc>
        <w:tc>
          <w:tcPr>
            <w:tcW w:w="2041" w:type="dxa"/>
          </w:tcPr>
          <w:p>
            <w:pPr>
              <w:pStyle w:val="0"/>
            </w:pPr>
            <w:r>
              <w:rPr>
                <w:sz w:val="20"/>
              </w:rPr>
              <w:t xml:space="preserve">Доход от реализации продукции овцеводства</w:t>
            </w:r>
          </w:p>
        </w:tc>
        <w:tc>
          <w:tcPr>
            <w:tcW w:w="1417"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IV</w:t>
            </w:r>
          </w:p>
        </w:tc>
        <w:tc>
          <w:tcPr>
            <w:tcW w:w="2041" w:type="dxa"/>
          </w:tcPr>
          <w:p>
            <w:pPr>
              <w:pStyle w:val="0"/>
            </w:pPr>
            <w:r>
              <w:rPr>
                <w:sz w:val="20"/>
              </w:rPr>
              <w:t xml:space="preserve">Мелкий рогатый скот (козы)</w:t>
            </w:r>
          </w:p>
        </w:tc>
        <w:tc>
          <w:tcPr>
            <w:tcW w:w="1417"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w:t>
            </w:r>
          </w:p>
        </w:tc>
        <w:tc>
          <w:tcPr>
            <w:tcW w:w="2041" w:type="dxa"/>
          </w:tcPr>
          <w:p>
            <w:pPr>
              <w:pStyle w:val="0"/>
            </w:pPr>
            <w:r>
              <w:rPr>
                <w:sz w:val="20"/>
              </w:rPr>
              <w:t xml:space="preserve">Реализовано в предыдущем году:</w:t>
            </w:r>
          </w:p>
        </w:tc>
        <w:tc>
          <w:tcPr>
            <w:tcW w:w="1417"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1.1</w:t>
            </w:r>
          </w:p>
        </w:tc>
        <w:tc>
          <w:tcPr>
            <w:tcW w:w="2041" w:type="dxa"/>
          </w:tcPr>
          <w:p>
            <w:pPr>
              <w:pStyle w:val="0"/>
            </w:pPr>
            <w:r>
              <w:rPr>
                <w:sz w:val="20"/>
              </w:rPr>
              <w:t xml:space="preserve">козлятины</w:t>
            </w:r>
          </w:p>
        </w:tc>
        <w:tc>
          <w:tcPr>
            <w:tcW w:w="1417"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1.2</w:t>
            </w:r>
          </w:p>
        </w:tc>
        <w:tc>
          <w:tcPr>
            <w:tcW w:w="2041" w:type="dxa"/>
          </w:tcPr>
          <w:p>
            <w:pPr>
              <w:pStyle w:val="0"/>
            </w:pPr>
            <w:r>
              <w:rPr>
                <w:sz w:val="20"/>
              </w:rPr>
              <w:t xml:space="preserve">молока</w:t>
            </w:r>
          </w:p>
        </w:tc>
        <w:tc>
          <w:tcPr>
            <w:tcW w:w="1417"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2</w:t>
            </w:r>
          </w:p>
        </w:tc>
        <w:tc>
          <w:tcPr>
            <w:tcW w:w="2041" w:type="dxa"/>
          </w:tcPr>
          <w:p>
            <w:pPr>
              <w:pStyle w:val="0"/>
            </w:pPr>
            <w:r>
              <w:rPr>
                <w:sz w:val="20"/>
              </w:rPr>
              <w:t xml:space="preserve">Доход от реализации продукции козоводства</w:t>
            </w:r>
          </w:p>
        </w:tc>
        <w:tc>
          <w:tcPr>
            <w:tcW w:w="1417"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V</w:t>
            </w:r>
          </w:p>
        </w:tc>
        <w:tc>
          <w:tcPr>
            <w:tcW w:w="2041" w:type="dxa"/>
          </w:tcPr>
          <w:p>
            <w:pPr>
              <w:pStyle w:val="0"/>
            </w:pPr>
            <w:r>
              <w:rPr>
                <w:sz w:val="20"/>
              </w:rPr>
              <w:t xml:space="preserve">Лошади</w:t>
            </w:r>
          </w:p>
        </w:tc>
        <w:tc>
          <w:tcPr>
            <w:tcW w:w="1417"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w:t>
            </w:r>
          </w:p>
        </w:tc>
        <w:tc>
          <w:tcPr>
            <w:tcW w:w="2041" w:type="dxa"/>
          </w:tcPr>
          <w:p>
            <w:pPr>
              <w:pStyle w:val="0"/>
            </w:pPr>
            <w:r>
              <w:rPr>
                <w:sz w:val="20"/>
              </w:rPr>
              <w:t xml:space="preserve">Реализовано конины в предыдущем году</w:t>
            </w:r>
          </w:p>
        </w:tc>
        <w:tc>
          <w:tcPr>
            <w:tcW w:w="1417"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2</w:t>
            </w:r>
          </w:p>
        </w:tc>
        <w:tc>
          <w:tcPr>
            <w:tcW w:w="2041" w:type="dxa"/>
          </w:tcPr>
          <w:p>
            <w:pPr>
              <w:pStyle w:val="0"/>
            </w:pPr>
            <w:r>
              <w:rPr>
                <w:sz w:val="20"/>
              </w:rPr>
              <w:t xml:space="preserve">Доход от реализации конины</w:t>
            </w:r>
          </w:p>
        </w:tc>
        <w:tc>
          <w:tcPr>
            <w:tcW w:w="1417"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VI</w:t>
            </w:r>
          </w:p>
        </w:tc>
        <w:tc>
          <w:tcPr>
            <w:tcW w:w="2041" w:type="dxa"/>
          </w:tcPr>
          <w:p>
            <w:pPr>
              <w:pStyle w:val="0"/>
            </w:pPr>
            <w:r>
              <w:rPr>
                <w:sz w:val="20"/>
              </w:rPr>
              <w:t xml:space="preserve">Кролики</w:t>
            </w:r>
          </w:p>
        </w:tc>
        <w:tc>
          <w:tcPr>
            <w:tcW w:w="1417"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w:t>
            </w:r>
          </w:p>
        </w:tc>
        <w:tc>
          <w:tcPr>
            <w:tcW w:w="2041" w:type="dxa"/>
          </w:tcPr>
          <w:p>
            <w:pPr>
              <w:pStyle w:val="0"/>
            </w:pPr>
            <w:r>
              <w:rPr>
                <w:sz w:val="20"/>
              </w:rPr>
              <w:t xml:space="preserve">Реализовано крольчатины в предыдущем году</w:t>
            </w:r>
          </w:p>
        </w:tc>
        <w:tc>
          <w:tcPr>
            <w:tcW w:w="1417"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2</w:t>
            </w:r>
          </w:p>
        </w:tc>
        <w:tc>
          <w:tcPr>
            <w:tcW w:w="2041" w:type="dxa"/>
          </w:tcPr>
          <w:p>
            <w:pPr>
              <w:pStyle w:val="0"/>
            </w:pPr>
            <w:r>
              <w:rPr>
                <w:sz w:val="20"/>
              </w:rPr>
              <w:t xml:space="preserve">Доход от реализации крольчатины</w:t>
            </w:r>
          </w:p>
        </w:tc>
        <w:tc>
          <w:tcPr>
            <w:tcW w:w="1417"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VII</w:t>
            </w:r>
          </w:p>
        </w:tc>
        <w:tc>
          <w:tcPr>
            <w:tcW w:w="2041" w:type="dxa"/>
          </w:tcPr>
          <w:p>
            <w:pPr>
              <w:pStyle w:val="0"/>
            </w:pPr>
            <w:r>
              <w:rPr>
                <w:sz w:val="20"/>
              </w:rPr>
              <w:t xml:space="preserve">Олени</w:t>
            </w:r>
          </w:p>
        </w:tc>
        <w:tc>
          <w:tcPr>
            <w:tcW w:w="1417"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w:t>
            </w:r>
          </w:p>
        </w:tc>
        <w:tc>
          <w:tcPr>
            <w:tcW w:w="2041" w:type="dxa"/>
          </w:tcPr>
          <w:p>
            <w:pPr>
              <w:pStyle w:val="0"/>
            </w:pPr>
            <w:r>
              <w:rPr>
                <w:sz w:val="20"/>
              </w:rPr>
              <w:t xml:space="preserve">Реализовано оленины в предыдущем году</w:t>
            </w:r>
          </w:p>
        </w:tc>
        <w:tc>
          <w:tcPr>
            <w:tcW w:w="1417"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2</w:t>
            </w:r>
          </w:p>
        </w:tc>
        <w:tc>
          <w:tcPr>
            <w:tcW w:w="2041" w:type="dxa"/>
          </w:tcPr>
          <w:p>
            <w:pPr>
              <w:pStyle w:val="0"/>
            </w:pPr>
            <w:r>
              <w:rPr>
                <w:sz w:val="20"/>
              </w:rPr>
              <w:t xml:space="preserve">Доход от реализации оленины</w:t>
            </w:r>
          </w:p>
        </w:tc>
        <w:tc>
          <w:tcPr>
            <w:tcW w:w="1417"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VIII</w:t>
            </w:r>
          </w:p>
        </w:tc>
        <w:tc>
          <w:tcPr>
            <w:tcW w:w="2041" w:type="dxa"/>
          </w:tcPr>
          <w:p>
            <w:pPr>
              <w:pStyle w:val="0"/>
            </w:pPr>
            <w:r>
              <w:rPr>
                <w:sz w:val="20"/>
              </w:rPr>
              <w:t xml:space="preserve">Птица</w:t>
            </w:r>
          </w:p>
        </w:tc>
        <w:tc>
          <w:tcPr>
            <w:tcW w:w="1417"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w:t>
            </w:r>
          </w:p>
        </w:tc>
        <w:tc>
          <w:tcPr>
            <w:tcW w:w="2041" w:type="dxa"/>
          </w:tcPr>
          <w:p>
            <w:pPr>
              <w:pStyle w:val="0"/>
            </w:pPr>
            <w:r>
              <w:rPr>
                <w:sz w:val="20"/>
              </w:rPr>
              <w:t xml:space="preserve">Реализовано в предыдущем году:</w:t>
            </w:r>
          </w:p>
        </w:tc>
        <w:tc>
          <w:tcPr>
            <w:tcW w:w="1417"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1.1</w:t>
            </w:r>
          </w:p>
        </w:tc>
        <w:tc>
          <w:tcPr>
            <w:tcW w:w="2041" w:type="dxa"/>
          </w:tcPr>
          <w:p>
            <w:pPr>
              <w:pStyle w:val="0"/>
            </w:pPr>
            <w:r>
              <w:rPr>
                <w:sz w:val="20"/>
              </w:rPr>
              <w:t xml:space="preserve">мяса птицы</w:t>
            </w:r>
          </w:p>
        </w:tc>
        <w:tc>
          <w:tcPr>
            <w:tcW w:w="1417"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1.2</w:t>
            </w:r>
          </w:p>
        </w:tc>
        <w:tc>
          <w:tcPr>
            <w:tcW w:w="2041" w:type="dxa"/>
          </w:tcPr>
          <w:p>
            <w:pPr>
              <w:pStyle w:val="0"/>
            </w:pPr>
            <w:r>
              <w:rPr>
                <w:sz w:val="20"/>
              </w:rPr>
              <w:t xml:space="preserve">яиц</w:t>
            </w:r>
          </w:p>
        </w:tc>
        <w:tc>
          <w:tcPr>
            <w:tcW w:w="1417" w:type="dxa"/>
            <w:vAlign w:val="center"/>
          </w:tcPr>
          <w:p>
            <w:pPr>
              <w:pStyle w:val="0"/>
              <w:jc w:val="center"/>
            </w:pPr>
            <w:r>
              <w:rPr>
                <w:sz w:val="20"/>
              </w:rPr>
              <w:t xml:space="preserve">тыс. шт.</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2</w:t>
            </w:r>
          </w:p>
        </w:tc>
        <w:tc>
          <w:tcPr>
            <w:tcW w:w="2041" w:type="dxa"/>
          </w:tcPr>
          <w:p>
            <w:pPr>
              <w:pStyle w:val="0"/>
            </w:pPr>
            <w:r>
              <w:rPr>
                <w:sz w:val="20"/>
              </w:rPr>
              <w:t xml:space="preserve">Доход от реализации продукции птицеводства</w:t>
            </w:r>
          </w:p>
        </w:tc>
        <w:tc>
          <w:tcPr>
            <w:tcW w:w="1417"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IX</w:t>
            </w:r>
          </w:p>
        </w:tc>
        <w:tc>
          <w:tcPr>
            <w:tcW w:w="2041" w:type="dxa"/>
          </w:tcPr>
          <w:p>
            <w:pPr>
              <w:pStyle w:val="0"/>
            </w:pPr>
            <w:r>
              <w:rPr>
                <w:sz w:val="20"/>
              </w:rPr>
              <w:t xml:space="preserve">Пчеловодство</w:t>
            </w:r>
          </w:p>
        </w:tc>
        <w:tc>
          <w:tcPr>
            <w:tcW w:w="1417"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1</w:t>
            </w:r>
          </w:p>
        </w:tc>
        <w:tc>
          <w:tcPr>
            <w:tcW w:w="2041" w:type="dxa"/>
          </w:tcPr>
          <w:p>
            <w:pPr>
              <w:pStyle w:val="0"/>
            </w:pPr>
            <w:r>
              <w:rPr>
                <w:sz w:val="20"/>
              </w:rPr>
              <w:t xml:space="preserve">Реализовано меда в предыдущем году</w:t>
            </w:r>
          </w:p>
        </w:tc>
        <w:tc>
          <w:tcPr>
            <w:tcW w:w="1417" w:type="dxa"/>
            <w:vAlign w:val="center"/>
          </w:tcPr>
          <w:p>
            <w:pPr>
              <w:pStyle w:val="0"/>
              <w:jc w:val="center"/>
            </w:pPr>
            <w:r>
              <w:rPr>
                <w:sz w:val="20"/>
              </w:rPr>
              <w:t xml:space="preserve">ц</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2</w:t>
            </w:r>
          </w:p>
        </w:tc>
        <w:tc>
          <w:tcPr>
            <w:tcW w:w="2041" w:type="dxa"/>
          </w:tcPr>
          <w:p>
            <w:pPr>
              <w:pStyle w:val="0"/>
            </w:pPr>
            <w:r>
              <w:rPr>
                <w:sz w:val="20"/>
              </w:rPr>
              <w:t xml:space="preserve">Доход от реализации:</w:t>
            </w:r>
          </w:p>
        </w:tc>
        <w:tc>
          <w:tcPr>
            <w:tcW w:w="1417" w:type="dxa"/>
            <w:vAlign w:val="center"/>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pPr>
            <w:r>
              <w:rPr>
                <w:sz w:val="20"/>
              </w:rPr>
            </w:r>
          </w:p>
        </w:tc>
        <w:tc>
          <w:tcPr>
            <w:tcW w:w="2041" w:type="dxa"/>
          </w:tcPr>
          <w:p>
            <w:pPr>
              <w:pStyle w:val="0"/>
            </w:pPr>
            <w:r>
              <w:rPr>
                <w:sz w:val="20"/>
              </w:rPr>
              <w:t xml:space="preserve">меда</w:t>
            </w:r>
          </w:p>
        </w:tc>
        <w:tc>
          <w:tcPr>
            <w:tcW w:w="1417"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pPr>
            <w:r>
              <w:rPr>
                <w:sz w:val="20"/>
              </w:rPr>
            </w:r>
          </w:p>
        </w:tc>
        <w:tc>
          <w:tcPr>
            <w:tcW w:w="2041" w:type="dxa"/>
          </w:tcPr>
          <w:p>
            <w:pPr>
              <w:pStyle w:val="0"/>
            </w:pPr>
            <w:r>
              <w:rPr>
                <w:sz w:val="20"/>
              </w:rPr>
              <w:t xml:space="preserve">иной продукции пчеловодства</w:t>
            </w:r>
          </w:p>
        </w:tc>
        <w:tc>
          <w:tcPr>
            <w:tcW w:w="1417" w:type="dxa"/>
            <w:vAlign w:val="center"/>
          </w:tcPr>
          <w:p>
            <w:pPr>
              <w:pStyle w:val="0"/>
              <w:jc w:val="center"/>
            </w:pPr>
            <w:r>
              <w:rPr>
                <w:sz w:val="20"/>
              </w:rPr>
              <w:t xml:space="preserve">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1984" w:type="dxa"/>
          </w:tcPr>
          <w:p>
            <w:pPr>
              <w:pStyle w:val="0"/>
            </w:pPr>
            <w:r>
              <w:rPr>
                <w:sz w:val="20"/>
              </w:rPr>
            </w:r>
          </w:p>
        </w:tc>
      </w:tr>
      <w:tr>
        <w:tc>
          <w:tcPr>
            <w:tcW w:w="567" w:type="dxa"/>
          </w:tcPr>
          <w:p>
            <w:pPr>
              <w:pStyle w:val="0"/>
              <w:jc w:val="center"/>
            </w:pPr>
            <w:r>
              <w:rPr>
                <w:sz w:val="20"/>
              </w:rPr>
              <w:t xml:space="preserve">X</w:t>
            </w:r>
          </w:p>
        </w:tc>
        <w:tc>
          <w:tcPr>
            <w:tcW w:w="2041" w:type="dxa"/>
          </w:tcPr>
          <w:p>
            <w:pPr>
              <w:pStyle w:val="0"/>
            </w:pPr>
            <w:r>
              <w:rPr>
                <w:sz w:val="20"/>
              </w:rPr>
              <w:t xml:space="preserve">Иные виды животных:</w:t>
            </w:r>
          </w:p>
        </w:tc>
        <w:tc>
          <w:tcPr>
            <w:tcW w:w="1417" w:type="dxa"/>
            <w:vAlign w:val="center"/>
          </w:tcPr>
          <w:p>
            <w:pPr>
              <w:pStyle w:val="0"/>
            </w:pPr>
            <w:r>
              <w:rPr>
                <w:sz w:val="20"/>
              </w:rPr>
            </w:r>
          </w:p>
        </w:tc>
        <w:tc>
          <w:tcPr>
            <w:tcW w:w="604" w:type="dxa"/>
            <w:vAlign w:val="center"/>
          </w:tcPr>
          <w:p>
            <w:pPr>
              <w:pStyle w:val="0"/>
              <w:jc w:val="center"/>
            </w:pPr>
            <w:r>
              <w:rPr>
                <w:sz w:val="20"/>
              </w:rPr>
              <w:t xml:space="preserve">X</w:t>
            </w:r>
          </w:p>
        </w:tc>
        <w:tc>
          <w:tcPr>
            <w:tcW w:w="604" w:type="dxa"/>
            <w:vAlign w:val="center"/>
          </w:tcPr>
          <w:p>
            <w:pPr>
              <w:pStyle w:val="0"/>
              <w:jc w:val="center"/>
            </w:pPr>
            <w:r>
              <w:rPr>
                <w:sz w:val="20"/>
              </w:rPr>
              <w:t xml:space="preserve">X</w:t>
            </w:r>
          </w:p>
        </w:tc>
        <w:tc>
          <w:tcPr>
            <w:tcW w:w="604" w:type="dxa"/>
            <w:vAlign w:val="center"/>
          </w:tcPr>
          <w:p>
            <w:pPr>
              <w:pStyle w:val="0"/>
              <w:jc w:val="center"/>
            </w:pPr>
            <w:r>
              <w:rPr>
                <w:sz w:val="20"/>
              </w:rPr>
              <w:t xml:space="preserve">X</w:t>
            </w:r>
          </w:p>
        </w:tc>
        <w:tc>
          <w:tcPr>
            <w:tcW w:w="604" w:type="dxa"/>
            <w:vAlign w:val="center"/>
          </w:tcPr>
          <w:p>
            <w:pPr>
              <w:pStyle w:val="0"/>
              <w:jc w:val="center"/>
            </w:pPr>
            <w:r>
              <w:rPr>
                <w:sz w:val="20"/>
              </w:rPr>
              <w:t xml:space="preserve">X</w:t>
            </w:r>
          </w:p>
        </w:tc>
        <w:tc>
          <w:tcPr>
            <w:tcW w:w="604" w:type="dxa"/>
            <w:vAlign w:val="center"/>
          </w:tcPr>
          <w:p>
            <w:pPr>
              <w:pStyle w:val="0"/>
              <w:jc w:val="center"/>
            </w:pPr>
            <w:r>
              <w:rPr>
                <w:sz w:val="20"/>
              </w:rPr>
              <w:t xml:space="preserve">X</w:t>
            </w:r>
          </w:p>
        </w:tc>
        <w:tc>
          <w:tcPr>
            <w:tcW w:w="1984" w:type="dxa"/>
            <w:vAlign w:val="center"/>
          </w:tcPr>
          <w:p>
            <w:pPr>
              <w:pStyle w:val="0"/>
              <w:jc w:val="center"/>
            </w:pPr>
            <w:r>
              <w:rPr>
                <w:sz w:val="20"/>
              </w:rPr>
              <w:t xml:space="preserve">X</w:t>
            </w:r>
          </w:p>
        </w:tc>
      </w:tr>
    </w:tbl>
    <w:p>
      <w:pPr>
        <w:pStyle w:val="0"/>
        <w:jc w:val="both"/>
      </w:pPr>
      <w:r>
        <w:rPr>
          <w:sz w:val="20"/>
        </w:rPr>
      </w:r>
    </w:p>
    <w:p>
      <w:pPr>
        <w:pStyle w:val="0"/>
        <w:jc w:val="center"/>
      </w:pPr>
      <w:r>
        <w:rPr>
          <w:sz w:val="20"/>
        </w:rPr>
        <w:t xml:space="preserve">II.IV. Экономические показатели деятельности ЛПХ</w:t>
      </w:r>
    </w:p>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604"/>
        <w:gridCol w:w="3175"/>
        <w:gridCol w:w="604"/>
        <w:gridCol w:w="604"/>
        <w:gridCol w:w="604"/>
        <w:gridCol w:w="604"/>
        <w:gridCol w:w="604"/>
        <w:gridCol w:w="2268"/>
      </w:tblGrid>
      <w:tr>
        <w:tc>
          <w:tcPr>
            <w:tcW w:w="604" w:type="dxa"/>
          </w:tcPr>
          <w:p>
            <w:pPr>
              <w:pStyle w:val="0"/>
              <w:jc w:val="center"/>
            </w:pPr>
            <w:r>
              <w:rPr>
                <w:sz w:val="20"/>
              </w:rPr>
              <w:t xml:space="preserve">N п/п</w:t>
            </w:r>
          </w:p>
        </w:tc>
        <w:tc>
          <w:tcPr>
            <w:tcW w:w="3175" w:type="dxa"/>
          </w:tcPr>
          <w:p>
            <w:pPr>
              <w:pStyle w:val="0"/>
              <w:jc w:val="center"/>
            </w:pPr>
            <w:r>
              <w:rPr>
                <w:sz w:val="20"/>
              </w:rPr>
              <w:t xml:space="preserve">Показатели</w:t>
            </w:r>
          </w:p>
        </w:tc>
        <w:tc>
          <w:tcPr>
            <w:tcW w:w="604" w:type="dxa"/>
          </w:tcPr>
          <w:p>
            <w:pPr>
              <w:pStyle w:val="0"/>
              <w:jc w:val="center"/>
            </w:pPr>
            <w:r>
              <w:rPr>
                <w:sz w:val="20"/>
              </w:rPr>
              <w:t xml:space="preserve">за 20__ год</w:t>
            </w:r>
          </w:p>
        </w:tc>
        <w:tc>
          <w:tcPr>
            <w:tcW w:w="604" w:type="dxa"/>
          </w:tcPr>
          <w:p>
            <w:pPr>
              <w:pStyle w:val="0"/>
              <w:jc w:val="center"/>
            </w:pPr>
            <w:r>
              <w:rPr>
                <w:sz w:val="20"/>
              </w:rPr>
              <w:t xml:space="preserve">за 20__ год</w:t>
            </w:r>
          </w:p>
        </w:tc>
        <w:tc>
          <w:tcPr>
            <w:tcW w:w="604" w:type="dxa"/>
          </w:tcPr>
          <w:p>
            <w:pPr>
              <w:pStyle w:val="0"/>
              <w:jc w:val="center"/>
            </w:pPr>
            <w:r>
              <w:rPr>
                <w:sz w:val="20"/>
              </w:rPr>
              <w:t xml:space="preserve">за 20__ год</w:t>
            </w:r>
          </w:p>
        </w:tc>
        <w:tc>
          <w:tcPr>
            <w:tcW w:w="604" w:type="dxa"/>
          </w:tcPr>
          <w:p>
            <w:pPr>
              <w:pStyle w:val="0"/>
              <w:jc w:val="center"/>
            </w:pPr>
            <w:r>
              <w:rPr>
                <w:sz w:val="20"/>
              </w:rPr>
              <w:t xml:space="preserve">за 20__ год</w:t>
            </w:r>
          </w:p>
        </w:tc>
        <w:tc>
          <w:tcPr>
            <w:tcW w:w="604" w:type="dxa"/>
          </w:tcPr>
          <w:p>
            <w:pPr>
              <w:pStyle w:val="0"/>
              <w:jc w:val="center"/>
            </w:pPr>
            <w:r>
              <w:rPr>
                <w:sz w:val="20"/>
              </w:rPr>
              <w:t xml:space="preserve">за 20__ год</w:t>
            </w:r>
          </w:p>
        </w:tc>
        <w:tc>
          <w:tcPr>
            <w:tcW w:w="2268" w:type="dxa"/>
          </w:tcPr>
          <w:p>
            <w:pPr>
              <w:pStyle w:val="0"/>
              <w:jc w:val="center"/>
            </w:pPr>
            <w:r>
              <w:rPr>
                <w:sz w:val="20"/>
              </w:rPr>
              <w:t xml:space="preserve">С начала текущего года на дату формирования запроса ___ 20__ год</w:t>
            </w:r>
          </w:p>
        </w:tc>
      </w:tr>
      <w:tr>
        <w:tc>
          <w:tcPr>
            <w:tcW w:w="604" w:type="dxa"/>
          </w:tcPr>
          <w:p>
            <w:pPr>
              <w:pStyle w:val="0"/>
              <w:jc w:val="center"/>
            </w:pPr>
            <w:r>
              <w:rPr>
                <w:sz w:val="20"/>
              </w:rPr>
              <w:t xml:space="preserve">1</w:t>
            </w:r>
          </w:p>
        </w:tc>
        <w:tc>
          <w:tcPr>
            <w:tcW w:w="3175" w:type="dxa"/>
          </w:tcPr>
          <w:p>
            <w:pPr>
              <w:pStyle w:val="0"/>
            </w:pPr>
            <w:r>
              <w:rPr>
                <w:sz w:val="20"/>
              </w:rPr>
              <w:t xml:space="preserve">Доход от реализованной продукции, 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jc w:val="center"/>
            </w:pPr>
            <w:r>
              <w:rPr>
                <w:sz w:val="20"/>
              </w:rPr>
              <w:t xml:space="preserve">2</w:t>
            </w:r>
          </w:p>
        </w:tc>
        <w:tc>
          <w:tcPr>
            <w:tcW w:w="3175" w:type="dxa"/>
          </w:tcPr>
          <w:p>
            <w:pPr>
              <w:pStyle w:val="0"/>
            </w:pPr>
            <w:r>
              <w:rPr>
                <w:sz w:val="20"/>
              </w:rPr>
              <w:t xml:space="preserve">Количество наемных работников, человек</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jc w:val="center"/>
            </w:pPr>
            <w:r>
              <w:rPr>
                <w:sz w:val="20"/>
              </w:rPr>
              <w:t xml:space="preserve">3</w:t>
            </w:r>
          </w:p>
        </w:tc>
        <w:tc>
          <w:tcPr>
            <w:tcW w:w="3175" w:type="dxa"/>
          </w:tcPr>
          <w:p>
            <w:pPr>
              <w:pStyle w:val="0"/>
            </w:pPr>
            <w:r>
              <w:rPr>
                <w:sz w:val="20"/>
              </w:rPr>
              <w:t xml:space="preserve">Размер уплаченного налога на профессиональный доход (далее - НПД) в результате реализации произведенной в ЛПХ сельскохозяйственной продукции, всего, тыс. рублей, в том числе:</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jc w:val="center"/>
            </w:pPr>
            <w:r>
              <w:rPr>
                <w:sz w:val="20"/>
              </w:rPr>
              <w:t xml:space="preserve">3.1</w:t>
            </w:r>
          </w:p>
        </w:tc>
        <w:tc>
          <w:tcPr>
            <w:tcW w:w="3175" w:type="dxa"/>
          </w:tcPr>
          <w:p>
            <w:pPr>
              <w:pStyle w:val="0"/>
            </w:pPr>
            <w:r>
              <w:rPr>
                <w:sz w:val="20"/>
              </w:rPr>
              <w:t xml:space="preserve">главой ЛПХ</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jc w:val="center"/>
            </w:pPr>
            <w:r>
              <w:rPr>
                <w:sz w:val="20"/>
              </w:rPr>
              <w:t xml:space="preserve">3.2</w:t>
            </w:r>
          </w:p>
        </w:tc>
        <w:tc>
          <w:tcPr>
            <w:tcW w:w="3175" w:type="dxa"/>
          </w:tcPr>
          <w:p>
            <w:pPr>
              <w:pStyle w:val="0"/>
            </w:pPr>
            <w:r>
              <w:rPr>
                <w:sz w:val="20"/>
              </w:rPr>
              <w:t xml:space="preserve">членами ЛПХ - всего, из них:</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jc w:val="center"/>
            </w:pPr>
            <w:r>
              <w:rPr>
                <w:sz w:val="20"/>
              </w:rPr>
              <w:t xml:space="preserve">3.2.1</w:t>
            </w:r>
          </w:p>
        </w:tc>
        <w:tc>
          <w:tcPr>
            <w:tcW w:w="3175" w:type="dxa"/>
          </w:tcPr>
          <w:p>
            <w:pPr>
              <w:pStyle w:val="0"/>
            </w:pPr>
            <w:r>
              <w:rPr>
                <w:sz w:val="20"/>
              </w:rPr>
              <w:t xml:space="preserve">Ф.И.О. члена ЛПХ, применяющего НПД при реализации произведенной в ЛПХ сельскохозяйственной продукции</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jc w:val="center"/>
            </w:pPr>
            <w:r>
              <w:rPr>
                <w:sz w:val="20"/>
              </w:rPr>
              <w:t xml:space="preserve">4</w:t>
            </w:r>
          </w:p>
        </w:tc>
        <w:tc>
          <w:tcPr>
            <w:tcW w:w="3175" w:type="dxa"/>
          </w:tcPr>
          <w:p>
            <w:pPr>
              <w:pStyle w:val="0"/>
            </w:pPr>
            <w:r>
              <w:rPr>
                <w:sz w:val="20"/>
              </w:rPr>
              <w:t xml:space="preserve">Объем полученной государственной поддержки на ведение деятельности ЛПХ по производству и реализации сельскохозяйственной продукции, всего, тыс. рублей, в том числе:</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jc w:val="center"/>
            </w:pPr>
            <w:r>
              <w:rPr>
                <w:sz w:val="20"/>
              </w:rPr>
              <w:t xml:space="preserve">4.1</w:t>
            </w:r>
          </w:p>
        </w:tc>
        <w:tc>
          <w:tcPr>
            <w:tcW w:w="3175" w:type="dxa"/>
          </w:tcPr>
          <w:p>
            <w:pPr>
              <w:pStyle w:val="0"/>
            </w:pPr>
            <w:r>
              <w:rPr>
                <w:sz w:val="20"/>
              </w:rPr>
              <w:t xml:space="preserve">на разведение крупного рогатого скота</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jc w:val="center"/>
            </w:pPr>
            <w:r>
              <w:rPr>
                <w:sz w:val="20"/>
              </w:rPr>
              <w:t xml:space="preserve">4.2</w:t>
            </w:r>
          </w:p>
        </w:tc>
        <w:tc>
          <w:tcPr>
            <w:tcW w:w="3175" w:type="dxa"/>
          </w:tcPr>
          <w:p>
            <w:pPr>
              <w:pStyle w:val="0"/>
            </w:pPr>
            <w:r>
              <w:rPr>
                <w:sz w:val="20"/>
              </w:rPr>
              <w:t xml:space="preserve">на разведение мелкого рогатого скота</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jc w:val="center"/>
            </w:pPr>
            <w:r>
              <w:rPr>
                <w:sz w:val="20"/>
              </w:rPr>
              <w:t xml:space="preserve">4.3</w:t>
            </w:r>
          </w:p>
        </w:tc>
        <w:tc>
          <w:tcPr>
            <w:tcW w:w="3175" w:type="dxa"/>
          </w:tcPr>
          <w:p>
            <w:pPr>
              <w:pStyle w:val="0"/>
            </w:pPr>
            <w:r>
              <w:rPr>
                <w:sz w:val="20"/>
              </w:rPr>
              <w:t xml:space="preserve">на реализацию молока</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jc w:val="center"/>
            </w:pPr>
            <w:r>
              <w:rPr>
                <w:sz w:val="20"/>
              </w:rPr>
              <w:t xml:space="preserve">4.4</w:t>
            </w:r>
          </w:p>
        </w:tc>
        <w:tc>
          <w:tcPr>
            <w:tcW w:w="3175" w:type="dxa"/>
          </w:tcPr>
          <w:p>
            <w:pPr>
              <w:pStyle w:val="0"/>
            </w:pPr>
            <w:r>
              <w:rPr>
                <w:sz w:val="20"/>
              </w:rPr>
              <w:t xml:space="preserve">на реализацию мяса</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jc w:val="center"/>
            </w:pPr>
            <w:r>
              <w:rPr>
                <w:sz w:val="20"/>
              </w:rPr>
              <w:t xml:space="preserve">4.5</w:t>
            </w:r>
          </w:p>
        </w:tc>
        <w:tc>
          <w:tcPr>
            <w:tcW w:w="3175" w:type="dxa"/>
          </w:tcPr>
          <w:p>
            <w:pPr>
              <w:pStyle w:val="0"/>
            </w:pPr>
            <w:r>
              <w:rPr>
                <w:sz w:val="20"/>
              </w:rPr>
              <w:t xml:space="preserve">на производство и реализацию овощей открытого грунта</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jc w:val="center"/>
            </w:pPr>
            <w:r>
              <w:rPr>
                <w:sz w:val="20"/>
              </w:rPr>
              <w:t xml:space="preserve">4.6</w:t>
            </w:r>
          </w:p>
        </w:tc>
        <w:tc>
          <w:tcPr>
            <w:tcW w:w="3175" w:type="dxa"/>
          </w:tcPr>
          <w:p>
            <w:pPr>
              <w:pStyle w:val="0"/>
            </w:pPr>
            <w:r>
              <w:rPr>
                <w:sz w:val="20"/>
              </w:rPr>
              <w:t xml:space="preserve">на производство и реализацию картофеля</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bl>
    <w:p>
      <w:pPr>
        <w:pStyle w:val="0"/>
        <w:jc w:val="both"/>
      </w:pPr>
      <w:r>
        <w:rPr>
          <w:sz w:val="20"/>
        </w:rPr>
      </w:r>
    </w:p>
    <w:p>
      <w:pPr>
        <w:pStyle w:val="0"/>
        <w:jc w:val="center"/>
      </w:pPr>
      <w:r>
        <w:rPr>
          <w:sz w:val="20"/>
        </w:rPr>
        <w:t xml:space="preserve">II.V. Информация о членстве ЛПХ в сельскохозяйственном</w:t>
      </w:r>
    </w:p>
    <w:p>
      <w:pPr>
        <w:pStyle w:val="0"/>
        <w:jc w:val="center"/>
      </w:pPr>
      <w:r>
        <w:rPr>
          <w:sz w:val="20"/>
        </w:rPr>
        <w:t xml:space="preserve">потребительском кооперативе (СПоК)</w:t>
      </w:r>
    </w:p>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604"/>
        <w:gridCol w:w="3175"/>
        <w:gridCol w:w="604"/>
        <w:gridCol w:w="604"/>
        <w:gridCol w:w="604"/>
        <w:gridCol w:w="604"/>
        <w:gridCol w:w="604"/>
        <w:gridCol w:w="2268"/>
      </w:tblGrid>
      <w:tr>
        <w:tc>
          <w:tcPr>
            <w:tcW w:w="604" w:type="dxa"/>
            <w:vMerge w:val="restart"/>
          </w:tcPr>
          <w:p>
            <w:pPr>
              <w:pStyle w:val="0"/>
              <w:jc w:val="center"/>
            </w:pPr>
            <w:r>
              <w:rPr>
                <w:sz w:val="20"/>
              </w:rPr>
              <w:t xml:space="preserve">N п/п</w:t>
            </w:r>
          </w:p>
        </w:tc>
        <w:tc>
          <w:tcPr>
            <w:tcW w:w="3175" w:type="dxa"/>
            <w:vMerge w:val="restart"/>
          </w:tcPr>
          <w:p>
            <w:pPr>
              <w:pStyle w:val="0"/>
              <w:jc w:val="center"/>
            </w:pPr>
            <w:r>
              <w:rPr>
                <w:sz w:val="20"/>
              </w:rPr>
              <w:t xml:space="preserve">Показатели</w:t>
            </w:r>
          </w:p>
        </w:tc>
        <w:tc>
          <w:tcPr>
            <w:tcW w:w="3020" w:type="dxa"/>
            <w:gridSpan w:val="5"/>
          </w:tcPr>
          <w:p>
            <w:pPr>
              <w:pStyle w:val="0"/>
              <w:jc w:val="center"/>
            </w:pPr>
            <w:r>
              <w:rPr>
                <w:sz w:val="20"/>
              </w:rPr>
              <w:t xml:space="preserve">На 1 января</w:t>
            </w:r>
          </w:p>
        </w:tc>
        <w:tc>
          <w:tcPr>
            <w:tcW w:w="2268" w:type="dxa"/>
            <w:vMerge w:val="restart"/>
          </w:tcPr>
          <w:p>
            <w:pPr>
              <w:pStyle w:val="0"/>
              <w:jc w:val="center"/>
            </w:pPr>
            <w:r>
              <w:rPr>
                <w:sz w:val="20"/>
              </w:rPr>
              <w:t xml:space="preserve">На дату формирования запроса ________ 20__ года</w:t>
            </w:r>
          </w:p>
        </w:tc>
      </w:tr>
      <w:tr>
        <w:tc>
          <w:tcPr>
            <w:vMerge w:val="continue"/>
          </w:tcPr>
          <w:p/>
        </w:tc>
        <w:tc>
          <w:tcPr>
            <w:vMerge w:val="continue"/>
          </w:tcP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tcW w:w="604" w:type="dxa"/>
          </w:tcPr>
          <w:p>
            <w:pPr>
              <w:pStyle w:val="0"/>
              <w:jc w:val="center"/>
            </w:pPr>
            <w:r>
              <w:rPr>
                <w:sz w:val="20"/>
              </w:rPr>
              <w:t xml:space="preserve">20__ года</w:t>
            </w:r>
          </w:p>
        </w:tc>
        <w:tc>
          <w:tcPr>
            <w:vMerge w:val="continue"/>
          </w:tcPr>
          <w:p/>
        </w:tc>
      </w:tr>
      <w:tr>
        <w:tc>
          <w:tcPr>
            <w:tcW w:w="604" w:type="dxa"/>
          </w:tcPr>
          <w:p>
            <w:pPr>
              <w:pStyle w:val="0"/>
            </w:pPr>
            <w:r>
              <w:rPr>
                <w:sz w:val="20"/>
              </w:rPr>
              <w:t xml:space="preserve">1</w:t>
            </w:r>
          </w:p>
        </w:tc>
        <w:tc>
          <w:tcPr>
            <w:tcW w:w="3175" w:type="dxa"/>
            <w:vAlign w:val="bottom"/>
          </w:tcPr>
          <w:p>
            <w:pPr>
              <w:pStyle w:val="0"/>
            </w:pPr>
            <w:r>
              <w:rPr>
                <w:sz w:val="20"/>
              </w:rPr>
              <w:t xml:space="preserve">Количество СПоК, членом которых является ЛПХ, единиц, в том числе:</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pPr>
            <w:r>
              <w:rPr>
                <w:sz w:val="20"/>
              </w:rPr>
              <w:t xml:space="preserve">1.1</w:t>
            </w:r>
          </w:p>
        </w:tc>
        <w:tc>
          <w:tcPr>
            <w:tcW w:w="3175" w:type="dxa"/>
          </w:tcPr>
          <w:p>
            <w:pPr>
              <w:pStyle w:val="0"/>
            </w:pPr>
            <w:r>
              <w:rPr>
                <w:sz w:val="20"/>
              </w:rPr>
              <w:t xml:space="preserve">Наименование СПоК</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pPr>
            <w:r>
              <w:rPr>
                <w:sz w:val="20"/>
              </w:rPr>
              <w:t xml:space="preserve">1.1.1</w:t>
            </w:r>
          </w:p>
        </w:tc>
        <w:tc>
          <w:tcPr>
            <w:tcW w:w="3175" w:type="dxa"/>
            <w:vAlign w:val="bottom"/>
          </w:tcPr>
          <w:p>
            <w:pPr>
              <w:pStyle w:val="0"/>
            </w:pPr>
            <w:r>
              <w:rPr>
                <w:sz w:val="20"/>
              </w:rPr>
              <w:t xml:space="preserve">объем продукции, реализуемой в СПоК, 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pPr>
            <w:r>
              <w:rPr>
                <w:sz w:val="20"/>
              </w:rPr>
              <w:t xml:space="preserve">1.1.2</w:t>
            </w:r>
          </w:p>
        </w:tc>
        <w:tc>
          <w:tcPr>
            <w:tcW w:w="3175" w:type="dxa"/>
            <w:vAlign w:val="bottom"/>
          </w:tcPr>
          <w:p>
            <w:pPr>
              <w:pStyle w:val="0"/>
            </w:pPr>
            <w:r>
              <w:rPr>
                <w:sz w:val="20"/>
              </w:rPr>
              <w:t xml:space="preserve">объем услуг, полученных через СПоК, 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pPr>
            <w:r>
              <w:rPr>
                <w:sz w:val="20"/>
              </w:rPr>
              <w:t xml:space="preserve">1.2</w:t>
            </w:r>
          </w:p>
        </w:tc>
        <w:tc>
          <w:tcPr>
            <w:tcW w:w="3175" w:type="dxa"/>
          </w:tcPr>
          <w:p>
            <w:pPr>
              <w:pStyle w:val="0"/>
            </w:pPr>
            <w:r>
              <w:rPr>
                <w:sz w:val="20"/>
              </w:rPr>
              <w:t xml:space="preserve">Наименование СПоК</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pPr>
            <w:r>
              <w:rPr>
                <w:sz w:val="20"/>
              </w:rPr>
              <w:t xml:space="preserve">1.2.1</w:t>
            </w:r>
          </w:p>
        </w:tc>
        <w:tc>
          <w:tcPr>
            <w:tcW w:w="3175" w:type="dxa"/>
            <w:vAlign w:val="bottom"/>
          </w:tcPr>
          <w:p>
            <w:pPr>
              <w:pStyle w:val="0"/>
            </w:pPr>
            <w:r>
              <w:rPr>
                <w:sz w:val="20"/>
              </w:rPr>
              <w:t xml:space="preserve">объем продукции, реализуемой в СПоК, 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r>
        <w:tc>
          <w:tcPr>
            <w:tcW w:w="604" w:type="dxa"/>
          </w:tcPr>
          <w:p>
            <w:pPr>
              <w:pStyle w:val="0"/>
            </w:pPr>
            <w:r>
              <w:rPr>
                <w:sz w:val="20"/>
              </w:rPr>
              <w:t xml:space="preserve">1.2.2</w:t>
            </w:r>
          </w:p>
        </w:tc>
        <w:tc>
          <w:tcPr>
            <w:tcW w:w="3175" w:type="dxa"/>
            <w:vAlign w:val="bottom"/>
          </w:tcPr>
          <w:p>
            <w:pPr>
              <w:pStyle w:val="0"/>
            </w:pPr>
            <w:r>
              <w:rPr>
                <w:sz w:val="20"/>
              </w:rPr>
              <w:t xml:space="preserve">объем услуг, полученных через СПоК, тыс. рублей</w:t>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604" w:type="dxa"/>
          </w:tcPr>
          <w:p>
            <w:pPr>
              <w:pStyle w:val="0"/>
            </w:pPr>
            <w:r>
              <w:rPr>
                <w:sz w:val="20"/>
              </w:rPr>
            </w:r>
          </w:p>
        </w:tc>
        <w:tc>
          <w:tcPr>
            <w:tcW w:w="2268" w:type="dxa"/>
          </w:tcPr>
          <w:p>
            <w:pPr>
              <w:pStyle w:val="0"/>
            </w:pPr>
            <w:r>
              <w:rPr>
                <w:sz w:val="20"/>
              </w:rPr>
            </w:r>
          </w:p>
        </w:tc>
      </w:tr>
    </w:tbl>
    <w:p>
      <w:pPr>
        <w:pStyle w:val="0"/>
        <w:jc w:val="both"/>
      </w:pPr>
      <w:r>
        <w:rPr>
          <w:sz w:val="20"/>
        </w:rPr>
      </w:r>
    </w:p>
    <w:p>
      <w:pPr>
        <w:pStyle w:val="0"/>
        <w:jc w:val="center"/>
      </w:pPr>
      <w:r>
        <w:rPr>
          <w:sz w:val="20"/>
        </w:rPr>
        <w:t xml:space="preserve">II.VI. Дополнительная информация</w:t>
      </w:r>
    </w:p>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1701"/>
        <w:gridCol w:w="1984"/>
        <w:gridCol w:w="1984"/>
        <w:gridCol w:w="3402"/>
      </w:tblGrid>
      <w:tr>
        <w:tc>
          <w:tcPr>
            <w:tcW w:w="1701" w:type="dxa"/>
          </w:tcPr>
          <w:p>
            <w:pPr>
              <w:pStyle w:val="0"/>
              <w:jc w:val="center"/>
            </w:pPr>
            <w:r>
              <w:rPr>
                <w:sz w:val="20"/>
              </w:rPr>
              <w:t xml:space="preserve">Дата внесения информации</w:t>
            </w:r>
          </w:p>
        </w:tc>
        <w:tc>
          <w:tcPr>
            <w:tcW w:w="1984" w:type="dxa"/>
          </w:tcPr>
          <w:p>
            <w:pPr>
              <w:pStyle w:val="0"/>
              <w:jc w:val="center"/>
            </w:pPr>
            <w:r>
              <w:rPr>
                <w:sz w:val="20"/>
              </w:rPr>
              <w:t xml:space="preserve">Член ЛПХ, представивший сведения</w:t>
            </w:r>
          </w:p>
        </w:tc>
        <w:tc>
          <w:tcPr>
            <w:tcW w:w="1984" w:type="dxa"/>
          </w:tcPr>
          <w:p>
            <w:pPr>
              <w:pStyle w:val="0"/>
              <w:jc w:val="center"/>
            </w:pPr>
            <w:r>
              <w:rPr>
                <w:sz w:val="20"/>
              </w:rPr>
              <w:t xml:space="preserve">Должностное лицо, вносившее данные в книгу</w:t>
            </w:r>
          </w:p>
        </w:tc>
        <w:tc>
          <w:tcPr>
            <w:tcW w:w="3402" w:type="dxa"/>
          </w:tcPr>
          <w:p>
            <w:pPr>
              <w:pStyle w:val="0"/>
              <w:jc w:val="center"/>
            </w:pPr>
            <w:r>
              <w:rPr>
                <w:sz w:val="20"/>
              </w:rPr>
              <w:t xml:space="preserve">Дополнительная информация (внесение изменений, предоставление выписки и прочее)</w:t>
            </w:r>
          </w:p>
        </w:tc>
      </w:tr>
      <w:tr>
        <w:tc>
          <w:tcPr>
            <w:tcW w:w="1701" w:type="dxa"/>
          </w:tcPr>
          <w:p>
            <w:pPr>
              <w:pStyle w:val="0"/>
            </w:pPr>
            <w:r>
              <w:rPr>
                <w:sz w:val="20"/>
              </w:rPr>
            </w:r>
          </w:p>
        </w:tc>
        <w:tc>
          <w:tcPr>
            <w:tcW w:w="1984" w:type="dxa"/>
          </w:tcPr>
          <w:p>
            <w:pPr>
              <w:pStyle w:val="0"/>
            </w:pPr>
            <w:r>
              <w:rPr>
                <w:sz w:val="20"/>
              </w:rPr>
            </w:r>
          </w:p>
        </w:tc>
        <w:tc>
          <w:tcPr>
            <w:tcW w:w="1984" w:type="dxa"/>
          </w:tcPr>
          <w:p>
            <w:pPr>
              <w:pStyle w:val="0"/>
            </w:pPr>
            <w:r>
              <w:rPr>
                <w:sz w:val="20"/>
              </w:rPr>
            </w:r>
          </w:p>
        </w:tc>
        <w:tc>
          <w:tcPr>
            <w:tcW w:w="3402"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2</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"Выдача документов</w:t>
      </w:r>
    </w:p>
    <w:p>
      <w:pPr>
        <w:pStyle w:val="0"/>
        <w:jc w:val="right"/>
      </w:pPr>
      <w:r>
        <w:rPr>
          <w:sz w:val="20"/>
        </w:rPr>
        <w:t xml:space="preserve">(выписки из похозяйственной книги)"</w:t>
      </w:r>
    </w:p>
    <w:p>
      <w:pPr>
        <w:pStyle w:val="0"/>
        <w:jc w:val="both"/>
      </w:pPr>
      <w:r>
        <w:rPr>
          <w:sz w:val="20"/>
        </w:rPr>
      </w:r>
    </w:p>
    <w:tbl>
      <w:tblPr>
        <w:tblInd w:w="0" w:type="dxa"/>
        <w:tblLayout w:type="fixed"/>
        <w:tblCellMar>
          <w:left w:w="62" w:type="dxa"/>
          <w:top w:w="102" w:type="dxa"/>
          <w:right w:w="62" w:type="dxa"/>
          <w:bottom w:w="102" w:type="dxa"/>
        </w:tblCellMar>
      </w:tblPr>
      <w:tblGrid>
        <w:gridCol w:w="3458"/>
        <w:gridCol w:w="2211"/>
        <w:gridCol w:w="3402"/>
      </w:tblGrid>
      <w:tr>
        <w:tc>
          <w:tcPr>
            <w:tcW w:w="9071" w:type="dxa"/>
            <w:gridSpan w:val="3"/>
            <w:tcBorders>
              <w:top w:val="none"/>
              <w:left w:val="none"/>
              <w:bottom w:val="none"/>
              <w:right w:val="none"/>
            </w:tcBorders>
          </w:tcPr>
          <w:p>
            <w:pPr>
              <w:pStyle w:val="0"/>
              <w:jc w:val="center"/>
            </w:pPr>
            <w:r>
              <w:rPr>
                <w:sz w:val="20"/>
              </w:rPr>
              <w:t xml:space="preserve">Форма выписки из похозяйственной книги</w:t>
            </w:r>
          </w:p>
        </w:tc>
      </w:tr>
      <w:tr>
        <w:tc>
          <w:tcPr>
            <w:tcW w:w="9071" w:type="dxa"/>
            <w:gridSpan w:val="3"/>
            <w:tcBorders>
              <w:top w:val="none"/>
              <w:left w:val="none"/>
              <w:bottom w:val="none"/>
              <w:right w:val="none"/>
            </w:tcBorders>
          </w:tcPr>
          <w:bookmarkStart w:id="2405" w:name="P2405"/>
          <w:bookmarkEnd w:id="2405"/>
          <w:p>
            <w:pPr>
              <w:pStyle w:val="0"/>
              <w:jc w:val="center"/>
            </w:pPr>
            <w:r>
              <w:rPr>
                <w:sz w:val="20"/>
              </w:rPr>
              <w:t xml:space="preserve">ВЫПИСКА</w:t>
            </w:r>
          </w:p>
          <w:p>
            <w:pPr>
              <w:pStyle w:val="0"/>
              <w:jc w:val="center"/>
            </w:pPr>
            <w:r>
              <w:rPr>
                <w:sz w:val="20"/>
              </w:rPr>
              <w:t xml:space="preserve">из похозяйственной книги о наличии у гражданина права на земельный участок</w:t>
            </w:r>
          </w:p>
          <w:p>
            <w:pPr>
              <w:pStyle w:val="0"/>
              <w:jc w:val="center"/>
            </w:pPr>
            <w:r>
              <w:rPr>
                <w:sz w:val="20"/>
              </w:rPr>
              <w:t xml:space="preserve">(выдается в целях государственной регистрации прав на земельный участок, предоставленный гражданину для ведения личного подсобного хозяйства)</w:t>
            </w:r>
          </w:p>
        </w:tc>
      </w:tr>
      <w:tr>
        <w:tc>
          <w:tcPr>
            <w:tcW w:w="3458" w:type="dxa"/>
            <w:tcBorders>
              <w:top w:val="none"/>
              <w:left w:val="none"/>
              <w:bottom w:val="single" w:sz="4"/>
              <w:right w:val="none"/>
            </w:tcBorders>
          </w:tcPr>
          <w:p>
            <w:pPr>
              <w:pStyle w:val="0"/>
            </w:pPr>
            <w:r>
              <w:rPr>
                <w:sz w:val="20"/>
              </w:rPr>
            </w:r>
          </w:p>
        </w:tc>
        <w:tc>
          <w:tcPr>
            <w:tcW w:w="2211" w:type="dxa"/>
            <w:tcBorders>
              <w:top w:val="none"/>
              <w:left w:val="none"/>
              <w:bottom w:val="none"/>
              <w:right w:val="none"/>
            </w:tcBorders>
          </w:tcPr>
          <w:p>
            <w:pPr>
              <w:pStyle w:val="0"/>
            </w:pPr>
            <w:r>
              <w:rPr>
                <w:sz w:val="20"/>
              </w:rPr>
            </w:r>
          </w:p>
        </w:tc>
        <w:tc>
          <w:tcPr>
            <w:tcW w:w="3402" w:type="dxa"/>
            <w:tcBorders>
              <w:top w:val="none"/>
              <w:left w:val="none"/>
              <w:bottom w:val="single" w:sz="4"/>
              <w:right w:val="none"/>
            </w:tcBorders>
          </w:tcPr>
          <w:p>
            <w:pPr>
              <w:pStyle w:val="0"/>
            </w:pPr>
            <w:r>
              <w:rPr>
                <w:sz w:val="20"/>
              </w:rPr>
            </w:r>
          </w:p>
        </w:tc>
      </w:tr>
      <w:tr>
        <w:tc>
          <w:tcPr>
            <w:tcW w:w="3458" w:type="dxa"/>
            <w:tcBorders>
              <w:top w:val="single" w:sz="4"/>
              <w:left w:val="none"/>
              <w:bottom w:val="none"/>
              <w:right w:val="none"/>
            </w:tcBorders>
          </w:tcPr>
          <w:p>
            <w:pPr>
              <w:pStyle w:val="0"/>
              <w:jc w:val="center"/>
            </w:pPr>
            <w:r>
              <w:rPr>
                <w:sz w:val="20"/>
              </w:rPr>
              <w:t xml:space="preserve">(место выдачи)</w:t>
            </w:r>
          </w:p>
        </w:tc>
        <w:tc>
          <w:tcPr>
            <w:tcW w:w="2211" w:type="dxa"/>
            <w:tcBorders>
              <w:top w:val="none"/>
              <w:left w:val="none"/>
              <w:bottom w:val="none"/>
              <w:right w:val="none"/>
            </w:tcBorders>
          </w:tcPr>
          <w:p>
            <w:pPr>
              <w:pStyle w:val="0"/>
            </w:pPr>
            <w:r>
              <w:rPr>
                <w:sz w:val="20"/>
              </w:rPr>
            </w:r>
          </w:p>
        </w:tc>
        <w:tc>
          <w:tcPr>
            <w:tcW w:w="3402" w:type="dxa"/>
            <w:tcBorders>
              <w:top w:val="single" w:sz="4"/>
              <w:left w:val="none"/>
              <w:bottom w:val="none"/>
              <w:right w:val="none"/>
            </w:tcBorders>
          </w:tcPr>
          <w:p>
            <w:pPr>
              <w:pStyle w:val="0"/>
              <w:jc w:val="center"/>
            </w:pPr>
            <w:r>
              <w:rPr>
                <w:sz w:val="20"/>
              </w:rPr>
              <w:t xml:space="preserve">(дата выдачи)</w:t>
            </w:r>
          </w:p>
        </w:tc>
      </w:tr>
      <w:tr>
        <w:tc>
          <w:tcPr>
            <w:tcW w:w="9071" w:type="dxa"/>
            <w:gridSpan w:val="3"/>
            <w:tcBorders>
              <w:top w:val="none"/>
              <w:left w:val="none"/>
              <w:bottom w:val="none"/>
              <w:right w:val="none"/>
            </w:tcBorders>
          </w:tcPr>
          <w:p>
            <w:pPr>
              <w:pStyle w:val="0"/>
              <w:jc w:val="both"/>
            </w:pPr>
            <w:r>
              <w:rPr>
                <w:sz w:val="20"/>
              </w:rPr>
              <w:t xml:space="preserve">Настоящая выписка из похозяйственной книги подтверждает, что гражданину ______</w:t>
            </w:r>
          </w:p>
          <w:p>
            <w:pPr>
              <w:pStyle w:val="0"/>
              <w:jc w:val="both"/>
            </w:pPr>
            <w:r>
              <w:rPr>
                <w:sz w:val="20"/>
              </w:rPr>
              <w:t xml:space="preserve">_________________________________________________________________________,</w:t>
            </w:r>
          </w:p>
          <w:p>
            <w:pPr>
              <w:pStyle w:val="0"/>
              <w:jc w:val="center"/>
            </w:pPr>
            <w:r>
              <w:rPr>
                <w:sz w:val="20"/>
              </w:rPr>
              <w:t xml:space="preserve">(фамилия, имя, отчество (последнее - при наличии) полностью)</w:t>
            </w:r>
          </w:p>
          <w:p>
            <w:pPr>
              <w:pStyle w:val="0"/>
              <w:jc w:val="both"/>
            </w:pPr>
            <w:r>
              <w:rPr>
                <w:sz w:val="20"/>
              </w:rPr>
              <w:t xml:space="preserve">дата рождения "__" __________ ____ г., документ, удостоверяющий личность ______</w:t>
            </w:r>
          </w:p>
          <w:p>
            <w:pPr>
              <w:pStyle w:val="0"/>
              <w:jc w:val="both"/>
            </w:pPr>
            <w:r>
              <w:rPr>
                <w:sz w:val="20"/>
              </w:rPr>
              <w:t xml:space="preserve">______________________ ________________________, выдан "__" __________ ____ г.</w:t>
            </w:r>
          </w:p>
          <w:p>
            <w:pPr>
              <w:pStyle w:val="0"/>
              <w:jc w:val="center"/>
            </w:pPr>
            <w:r>
              <w:rPr>
                <w:sz w:val="20"/>
              </w:rPr>
              <w:t xml:space="preserve">(вид документа, удостоверяющего личность (серия, номер)</w:t>
            </w:r>
          </w:p>
          <w:p>
            <w:pPr>
              <w:pStyle w:val="0"/>
              <w:jc w:val="both"/>
            </w:pPr>
            <w:r>
              <w:rPr>
                <w:sz w:val="20"/>
              </w:rPr>
              <w:t xml:space="preserve">_________________________________________________________________________,</w:t>
            </w:r>
          </w:p>
          <w:p>
            <w:pPr>
              <w:pStyle w:val="0"/>
              <w:jc w:val="center"/>
            </w:pPr>
            <w:r>
              <w:rPr>
                <w:sz w:val="20"/>
              </w:rPr>
              <w:t xml:space="preserve">(наименование органа, выдавшего документ, удостоверяющий личность)</w:t>
            </w:r>
          </w:p>
          <w:p>
            <w:pPr>
              <w:pStyle w:val="0"/>
            </w:pPr>
            <w:r>
              <w:rPr>
                <w:sz w:val="20"/>
              </w:rPr>
              <w:t xml:space="preserve">проживающему по адресу: __________________________________________________</w:t>
            </w:r>
          </w:p>
          <w:p>
            <w:pPr>
              <w:pStyle w:val="0"/>
              <w:jc w:val="both"/>
            </w:pPr>
            <w:r>
              <w:rPr>
                <w:sz w:val="20"/>
              </w:rPr>
              <w:t xml:space="preserve">_________________________________________________________________________,</w:t>
            </w:r>
          </w:p>
          <w:p>
            <w:pPr>
              <w:pStyle w:val="0"/>
              <w:jc w:val="center"/>
            </w:pPr>
            <w:r>
              <w:rPr>
                <w:sz w:val="20"/>
              </w:rPr>
              <w:t xml:space="preserve">(адрес постоянного места жительства или преимущественного пребывания)</w:t>
            </w:r>
          </w:p>
          <w:p>
            <w:pPr>
              <w:pStyle w:val="0"/>
            </w:pPr>
            <w:r>
              <w:rPr>
                <w:sz w:val="20"/>
              </w:rPr>
              <w:t xml:space="preserve">принадлежит на праве _____________________________________________________</w:t>
            </w:r>
          </w:p>
          <w:p>
            <w:pPr>
              <w:pStyle w:val="0"/>
              <w:jc w:val="both"/>
            </w:pPr>
            <w:r>
              <w:rPr>
                <w:sz w:val="20"/>
              </w:rPr>
              <w:t xml:space="preserve">_________________________________________________________________________</w:t>
            </w:r>
          </w:p>
          <w:p>
            <w:pPr>
              <w:pStyle w:val="0"/>
              <w:jc w:val="center"/>
            </w:pPr>
            <w:r>
              <w:rPr>
                <w:sz w:val="20"/>
              </w:rPr>
              <w:t xml:space="preserve">(вид права, на котором гражданину принадлежит земельный участок)</w:t>
            </w:r>
          </w:p>
          <w:p>
            <w:pPr>
              <w:pStyle w:val="0"/>
              <w:jc w:val="both"/>
            </w:pPr>
            <w:r>
              <w:rPr>
                <w:sz w:val="20"/>
              </w:rPr>
              <w:t xml:space="preserve">земельный участок, предоставленный для ведения личного подсобного хозяйства, общей площадью _________________, расположенный по адресу: ________________</w:t>
            </w:r>
          </w:p>
          <w:p>
            <w:pPr>
              <w:pStyle w:val="0"/>
              <w:jc w:val="both"/>
            </w:pPr>
            <w:r>
              <w:rPr>
                <w:sz w:val="20"/>
              </w:rPr>
              <w:t xml:space="preserve">_________________________________________________________________________,</w:t>
            </w:r>
          </w:p>
          <w:p>
            <w:pPr>
              <w:pStyle w:val="0"/>
              <w:jc w:val="both"/>
            </w:pPr>
            <w:r>
              <w:rPr>
                <w:sz w:val="20"/>
              </w:rPr>
              <w:t xml:space="preserve">категория земель __________________________________________________________,</w:t>
            </w:r>
          </w:p>
          <w:p>
            <w:pPr>
              <w:pStyle w:val="0"/>
              <w:jc w:val="both"/>
            </w:pPr>
            <w:r>
              <w:rPr>
                <w:sz w:val="20"/>
              </w:rPr>
              <w:t xml:space="preserve">о чем в похозяйственной книге ______________________________________________</w:t>
            </w:r>
          </w:p>
          <w:p>
            <w:pPr>
              <w:pStyle w:val="0"/>
              <w:jc w:val="both"/>
            </w:pPr>
            <w:r>
              <w:rPr>
                <w:sz w:val="20"/>
              </w:rPr>
              <w:t xml:space="preserve">_________________________________________________________________________</w:t>
            </w:r>
          </w:p>
          <w:p>
            <w:pPr>
              <w:pStyle w:val="0"/>
              <w:jc w:val="center"/>
            </w:pPr>
            <w:r>
              <w:rPr>
                <w:sz w:val="20"/>
              </w:rPr>
              <w:t xml:space="preserve">(реквизиты похозяйственной книги: номер, дата начала и окончания ведения</w:t>
            </w:r>
          </w:p>
          <w:p>
            <w:pPr>
              <w:pStyle w:val="0"/>
              <w:jc w:val="center"/>
            </w:pPr>
            <w:r>
              <w:rPr>
                <w:sz w:val="20"/>
              </w:rPr>
              <w:t xml:space="preserve">книги, наименование органа, осуществлявшего ведение похозяйственной книги)</w:t>
            </w:r>
          </w:p>
          <w:p>
            <w:pPr>
              <w:pStyle w:val="0"/>
              <w:jc w:val="both"/>
            </w:pPr>
            <w:r>
              <w:rPr>
                <w:sz w:val="20"/>
              </w:rPr>
              <w:t xml:space="preserve">"__" __________ ____ г. сделана запись на основании____________________________</w:t>
            </w:r>
          </w:p>
          <w:p>
            <w:pPr>
              <w:pStyle w:val="0"/>
              <w:jc w:val="both"/>
            </w:pPr>
            <w:r>
              <w:rPr>
                <w:sz w:val="20"/>
              </w:rPr>
              <w:t xml:space="preserve">_________________________________________________________________________.</w:t>
            </w:r>
          </w:p>
          <w:p>
            <w:pPr>
              <w:pStyle w:val="0"/>
              <w:jc w:val="center"/>
            </w:pPr>
            <w:r>
              <w:rPr>
                <w:sz w:val="20"/>
              </w:rPr>
              <w:t xml:space="preserve">(реквизиты документа, на основании которого в похозяйственную книгу внесена запись о наличии у гражданина права на земельный участок (указывается при наличии сведений в похозяйственной книге)</w:t>
            </w:r>
          </w:p>
        </w:tc>
      </w:tr>
    </w:tbl>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4531"/>
        <w:gridCol w:w="4535"/>
      </w:tblGrid>
      <w:tr>
        <w:tc>
          <w:tcPr>
            <w:tcW w:w="4531" w:type="dxa"/>
          </w:tcPr>
          <w:p>
            <w:pPr>
              <w:pStyle w:val="0"/>
              <w:jc w:val="center"/>
            </w:pPr>
            <w:r>
              <w:rPr>
                <w:sz w:val="20"/>
              </w:rPr>
              <w:t xml:space="preserve">___________________________________</w:t>
            </w:r>
          </w:p>
          <w:p>
            <w:pPr>
              <w:pStyle w:val="0"/>
              <w:jc w:val="center"/>
            </w:pPr>
            <w:r>
              <w:rPr>
                <w:sz w:val="20"/>
              </w:rPr>
              <w:t xml:space="preserve">(должность)</w:t>
            </w:r>
          </w:p>
        </w:tc>
        <w:tc>
          <w:tcPr>
            <w:tcW w:w="4535" w:type="dxa"/>
          </w:tcPr>
          <w:p>
            <w:pPr>
              <w:pStyle w:val="0"/>
              <w:jc w:val="center"/>
            </w:pPr>
            <w:r>
              <w:rPr>
                <w:sz w:val="20"/>
              </w:rPr>
              <w:t xml:space="preserve">___________________________________</w:t>
            </w:r>
          </w:p>
          <w:p>
            <w:pPr>
              <w:pStyle w:val="0"/>
              <w:jc w:val="center"/>
            </w:pPr>
            <w:r>
              <w:rPr>
                <w:sz w:val="20"/>
              </w:rPr>
              <w:t xml:space="preserve">(подпись, инициалы и фамилия, печать (при наличии)</w:t>
            </w:r>
          </w:p>
        </w:tc>
      </w:tr>
      <w:tr>
        <w:tc>
          <w:tcPr>
            <w:tcW w:w="4531" w:type="dxa"/>
          </w:tcPr>
          <w:p>
            <w:pPr>
              <w:pStyle w:val="0"/>
              <w:jc w:val="both"/>
            </w:pPr>
            <w:r>
              <w:rPr>
                <w:sz w:val="20"/>
              </w:rPr>
              <w:t xml:space="preserve">(указывается полное наименование должности уполномоченного выдавать выписки из похозяйственной книги должностного лица органа местного самоуправления)</w:t>
            </w:r>
          </w:p>
        </w:tc>
        <w:tc>
          <w:tcPr>
            <w:tcW w:w="4535" w:type="dxa"/>
            <w:vAlign w:val="bottom"/>
          </w:tcPr>
          <w:p>
            <w:pPr>
              <w:pStyle w:val="0"/>
              <w:jc w:val="both"/>
            </w:pPr>
            <w:r>
              <w:rPr>
                <w:sz w:val="20"/>
              </w:rPr>
              <w:t xml:space="preserve">(в случае выдачи выписки из похозяйственной книги о наличии у гражданина права на земельный участок в форме электронного документа такой электронный документ заверяется усиленной квалифицированной электронной подписью уполномоченного на подписание такой выписки лица)</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3</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"Выдача документов</w:t>
      </w:r>
    </w:p>
    <w:p>
      <w:pPr>
        <w:pStyle w:val="0"/>
        <w:jc w:val="right"/>
      </w:pPr>
      <w:r>
        <w:rPr>
          <w:sz w:val="20"/>
        </w:rPr>
        <w:t xml:space="preserve">(выписки из похозяйственной книги)"</w:t>
      </w:r>
    </w:p>
    <w:p>
      <w:pPr>
        <w:pStyle w:val="0"/>
        <w:jc w:val="both"/>
      </w:pPr>
      <w:r>
        <w:rPr>
          <w:sz w:val="20"/>
        </w:rPr>
      </w:r>
    </w:p>
    <w:tbl>
      <w:tblPr>
        <w:tblInd w:w="0" w:type="dxa"/>
        <w:tblLayout w:type="fixed"/>
        <w:tblCellMar>
          <w:left w:w="62" w:type="dxa"/>
          <w:top w:w="102" w:type="dxa"/>
          <w:right w:w="62" w:type="dxa"/>
          <w:bottom w:w="102" w:type="dxa"/>
        </w:tblCellMar>
      </w:tblPr>
      <w:tblGrid>
        <w:gridCol w:w="4252"/>
        <w:gridCol w:w="4819"/>
      </w:tblGrid>
      <w:tr>
        <w:tc>
          <w:tcPr>
            <w:tcW w:w="9071"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71" w:type="dxa"/>
            <w:gridSpan w:val="2"/>
            <w:tcBorders>
              <w:top w:val="none"/>
              <w:left w:val="none"/>
              <w:bottom w:val="none"/>
              <w:right w:val="none"/>
            </w:tcBorders>
          </w:tcPr>
          <w:bookmarkStart w:id="2456" w:name="P2456"/>
          <w:bookmarkEnd w:id="2456"/>
          <w:p>
            <w:pPr>
              <w:pStyle w:val="0"/>
              <w:jc w:val="center"/>
            </w:pPr>
            <w:r>
              <w:rPr>
                <w:sz w:val="20"/>
              </w:rPr>
              <w:t xml:space="preserve">Форма уведомления об отказе в предоставлении муниципальной услуги</w:t>
            </w:r>
          </w:p>
        </w:tc>
      </w:tr>
      <w:tr>
        <w:tc>
          <w:tcPr>
            <w:tcW w:w="4252" w:type="dxa"/>
            <w:tcBorders>
              <w:top w:val="none"/>
              <w:left w:val="none"/>
              <w:bottom w:val="none"/>
              <w:right w:val="none"/>
            </w:tcBorders>
          </w:tcPr>
          <w:p>
            <w:pPr>
              <w:pStyle w:val="0"/>
            </w:pPr>
            <w:r>
              <w:rPr>
                <w:sz w:val="20"/>
              </w:rPr>
            </w:r>
          </w:p>
        </w:tc>
        <w:tc>
          <w:tcPr>
            <w:tcW w:w="4819" w:type="dxa"/>
            <w:tcBorders>
              <w:top w:val="none"/>
              <w:left w:val="none"/>
              <w:bottom w:val="none"/>
              <w:right w:val="none"/>
            </w:tcBorders>
          </w:tcPr>
          <w:p>
            <w:pPr>
              <w:pStyle w:val="0"/>
              <w:jc w:val="both"/>
            </w:pPr>
            <w:r>
              <w:rPr>
                <w:sz w:val="20"/>
              </w:rPr>
              <w:t xml:space="preserve">Кому:</w:t>
            </w:r>
          </w:p>
          <w:p>
            <w:pPr>
              <w:pStyle w:val="0"/>
              <w:jc w:val="both"/>
            </w:pPr>
            <w:r>
              <w:rPr>
                <w:sz w:val="20"/>
              </w:rPr>
              <w:t xml:space="preserve">______________________________________</w:t>
            </w:r>
          </w:p>
          <w:p>
            <w:pPr>
              <w:pStyle w:val="0"/>
              <w:jc w:val="both"/>
            </w:pPr>
            <w:r>
              <w:rPr>
                <w:sz w:val="20"/>
              </w:rPr>
              <w:t xml:space="preserve">(фамилия, имя Заявителя или Представителя заявителя (полностью), при наличии отчество Заявителя, Представителя заявителя (полностью)</w:t>
            </w:r>
          </w:p>
          <w:p>
            <w:pPr>
              <w:pStyle w:val="0"/>
              <w:jc w:val="both"/>
            </w:pPr>
            <w:r>
              <w:rPr>
                <w:sz w:val="20"/>
              </w:rPr>
              <w:t xml:space="preserve">Контактные данные Заявителя или Представителя заявителя:</w:t>
            </w:r>
          </w:p>
          <w:p>
            <w:pPr>
              <w:pStyle w:val="0"/>
              <w:jc w:val="both"/>
            </w:pPr>
            <w:r>
              <w:rPr>
                <w:sz w:val="20"/>
              </w:rPr>
              <w:t xml:space="preserve">адрес: ________________________________,</w:t>
            </w:r>
          </w:p>
          <w:p>
            <w:pPr>
              <w:pStyle w:val="0"/>
              <w:jc w:val="both"/>
            </w:pPr>
            <w:r>
              <w:rPr>
                <w:sz w:val="20"/>
              </w:rPr>
              <w:t xml:space="preserve">тел.: _________________________________,</w:t>
            </w:r>
          </w:p>
          <w:p>
            <w:pPr>
              <w:pStyle w:val="0"/>
              <w:jc w:val="both"/>
            </w:pPr>
            <w:r>
              <w:rPr>
                <w:sz w:val="20"/>
              </w:rPr>
              <w:t xml:space="preserve">эл. почта: _____________________________,</w:t>
            </w:r>
          </w:p>
        </w:tc>
      </w:tr>
      <w:tr>
        <w:tc>
          <w:tcPr>
            <w:tcW w:w="9071" w:type="dxa"/>
            <w:gridSpan w:val="2"/>
            <w:tcBorders>
              <w:top w:val="none"/>
              <w:left w:val="none"/>
              <w:bottom w:val="none"/>
              <w:right w:val="none"/>
            </w:tcBorders>
          </w:tcPr>
          <w:p>
            <w:pPr>
              <w:pStyle w:val="0"/>
              <w:jc w:val="center"/>
            </w:pPr>
            <w:r>
              <w:rPr>
                <w:sz w:val="20"/>
              </w:rPr>
              <w:t xml:space="preserve">УВЕДОМЛЕНИЕ</w:t>
            </w:r>
          </w:p>
          <w:p>
            <w:pPr>
              <w:pStyle w:val="0"/>
              <w:jc w:val="center"/>
            </w:pPr>
            <w:r>
              <w:rPr>
                <w:sz w:val="20"/>
              </w:rPr>
              <w:t xml:space="preserve">об отказе в предоставлении муниципальной услуги</w:t>
            </w:r>
          </w:p>
        </w:tc>
      </w:tr>
      <w:tr>
        <w:tc>
          <w:tcPr>
            <w:tcW w:w="9071" w:type="dxa"/>
            <w:gridSpan w:val="2"/>
            <w:tcBorders>
              <w:top w:val="none"/>
              <w:left w:val="none"/>
              <w:bottom w:val="none"/>
              <w:right w:val="none"/>
            </w:tcBorders>
          </w:tcPr>
          <w:p>
            <w:pPr>
              <w:pStyle w:val="0"/>
              <w:ind w:firstLine="283"/>
              <w:jc w:val="both"/>
            </w:pPr>
            <w:r>
              <w:rPr>
                <w:sz w:val="20"/>
              </w:rPr>
              <w:t xml:space="preserve">По результатам рассмотрения заявления от _________________ N _______________ о предоставлении выписки из похозяйственной книги о личном подсобном хозяйстве, расположенном по адресу: _________________________________________________</w:t>
            </w:r>
          </w:p>
          <w:p>
            <w:pPr>
              <w:pStyle w:val="0"/>
              <w:jc w:val="both"/>
            </w:pPr>
            <w:r>
              <w:rPr>
                <w:sz w:val="20"/>
              </w:rPr>
              <w:t xml:space="preserve">_________________________________________________________________________,</w:t>
            </w:r>
          </w:p>
          <w:p>
            <w:pPr>
              <w:pStyle w:val="0"/>
              <w:jc w:val="both"/>
            </w:pPr>
            <w:r>
              <w:rPr>
                <w:sz w:val="20"/>
              </w:rPr>
              <w:t xml:space="preserve">в соответствии с </w:t>
            </w:r>
            <w:hyperlink w:tooltip="29. Основания для отказа в предоставлении муниципальной услуги:" w:anchor="P255" w:history="0">
              <w:r>
                <w:rPr>
                  <w:color w:val="0000ff"/>
                  <w:sz w:val="20"/>
                </w:rPr>
                <w:t xml:space="preserve">пунктом 29</w:t>
              </w:r>
            </w:hyperlink>
            <w:r>
              <w:rPr>
                <w:sz w:val="20"/>
              </w:rPr>
              <w:t xml:space="preserve"> Административного регламента предоставления муниципальной услуги "Выдача документов (выписки из похозяйственной книги)", утвержденного постановлением Администрации ЗАТО Северск от _______________ N ________, принято решение об отказе в выдаче выписки из похозяйственной книги по следующим основаниям:</w:t>
            </w:r>
          </w:p>
          <w:p>
            <w:pPr>
              <w:pStyle w:val="0"/>
              <w:jc w:val="both"/>
            </w:pPr>
            <w:r>
              <w:rPr>
                <w:sz w:val="20"/>
              </w:rPr>
              <w:t xml:space="preserve">_________________________________________________________________________.</w:t>
            </w:r>
          </w:p>
          <w:p>
            <w:pPr>
              <w:pStyle w:val="0"/>
              <w:jc w:val="center"/>
            </w:pPr>
            <w:r>
              <w:rPr>
                <w:sz w:val="20"/>
              </w:rPr>
              <w:t xml:space="preserve">(указать основание из </w:t>
            </w:r>
            <w:hyperlink w:tooltip="29. Основания для отказа в предоставлении муниципальной услуги:" w:anchor="P255" w:history="0">
              <w:r>
                <w:rPr>
                  <w:color w:val="0000ff"/>
                  <w:sz w:val="20"/>
                </w:rPr>
                <w:t xml:space="preserve">пункта 29</w:t>
              </w:r>
            </w:hyperlink>
            <w:r>
              <w:rPr>
                <w:sz w:val="20"/>
              </w:rPr>
              <w:t xml:space="preserve"> Административного регламента)</w:t>
            </w:r>
          </w:p>
          <w:p>
            <w:pPr>
              <w:pStyle w:val="0"/>
              <w:ind w:firstLine="283"/>
              <w:jc w:val="both"/>
            </w:pPr>
            <w:r>
              <w:rPr>
                <w:sz w:val="20"/>
              </w:rPr>
              <w:t xml:space="preserve">Дополнительно информируем, что Вы вправе повторно обратиться с заявлением о предоставлении муниципальной услуги после устранения причин отказа.</w:t>
            </w:r>
          </w:p>
          <w:p>
            <w:pPr>
              <w:pStyle w:val="0"/>
              <w:ind w:firstLine="283"/>
              <w:jc w:val="both"/>
            </w:pPr>
            <w:r>
              <w:rPr>
                <w:sz w:val="20"/>
              </w:rPr>
              <w:t xml:space="preserve">Данное решение может быть обжаловано в досудебном порядке путем направления жалобы в уполномоченный орган, а также в судебном порядке.</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3969"/>
        <w:gridCol w:w="1984"/>
        <w:gridCol w:w="3118"/>
      </w:tblGrid>
      <w:tr>
        <w:tc>
          <w:tcPr>
            <w:tcW w:w="396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984"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118" w:type="dxa"/>
            <w:tcBorders>
              <w:top w:val="none"/>
              <w:bottom w:val="none"/>
              <w:right w:val="none"/>
            </w:tcBorders>
          </w:tcPr>
          <w:p>
            <w:pPr>
              <w:pStyle w:val="0"/>
              <w:jc w:val="center"/>
            </w:pPr>
            <w:r>
              <w:rPr>
                <w:sz w:val="20"/>
              </w:rPr>
              <w:t xml:space="preserve">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4</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"Выдача документов</w:t>
      </w:r>
    </w:p>
    <w:p>
      <w:pPr>
        <w:pStyle w:val="0"/>
        <w:jc w:val="right"/>
      </w:pPr>
      <w:r>
        <w:rPr>
          <w:sz w:val="20"/>
        </w:rPr>
        <w:t xml:space="preserve">(выписки из похозяйственной книги)"</w:t>
      </w:r>
    </w:p>
    <w:p>
      <w:pPr>
        <w:pStyle w:val="0"/>
        <w:jc w:val="both"/>
      </w:pPr>
      <w:r>
        <w:rPr>
          <w:sz w:val="20"/>
        </w:rPr>
      </w:r>
    </w:p>
    <w:tbl>
      <w:tblPr>
        <w:tblInd w:w="0" w:type="dxa"/>
        <w:tblLayout w:type="fixed"/>
        <w:tblCellMar>
          <w:left w:w="62" w:type="dxa"/>
          <w:top w:w="102" w:type="dxa"/>
          <w:right w:w="62" w:type="dxa"/>
          <w:bottom w:w="102" w:type="dxa"/>
        </w:tblCellMar>
      </w:tblPr>
      <w:tblGrid>
        <w:gridCol w:w="2551"/>
        <w:gridCol w:w="6520"/>
      </w:tblGrid>
      <w:tr>
        <w:tc>
          <w:tcPr>
            <w:tcW w:w="9071" w:type="dxa"/>
            <w:gridSpan w:val="2"/>
            <w:tcBorders>
              <w:top w:val="none"/>
              <w:left w:val="none"/>
              <w:bottom w:val="none"/>
              <w:right w:val="none"/>
            </w:tcBorders>
          </w:tcPr>
          <w:bookmarkStart w:id="2491" w:name="P2491"/>
          <w:bookmarkEnd w:id="2491"/>
          <w:p>
            <w:pPr>
              <w:pStyle w:val="0"/>
              <w:jc w:val="center"/>
            </w:pPr>
            <w:r>
              <w:rPr>
                <w:sz w:val="20"/>
              </w:rPr>
              <w:t xml:space="preserve">Форма заявления о предоставлении муниципальной услуги</w:t>
            </w:r>
          </w:p>
        </w:tc>
      </w:tr>
      <w:tr>
        <w:tc>
          <w:tcPr>
            <w:tcW w:w="2551" w:type="dxa"/>
            <w:tcBorders>
              <w:top w:val="none"/>
              <w:left w:val="none"/>
              <w:bottom w:val="none"/>
              <w:right w:val="none"/>
            </w:tcBorders>
          </w:tcPr>
          <w:p>
            <w:pPr>
              <w:pStyle w:val="0"/>
            </w:pPr>
            <w:r>
              <w:rPr>
                <w:sz w:val="20"/>
              </w:rPr>
            </w:r>
          </w:p>
        </w:tc>
        <w:tc>
          <w:tcPr>
            <w:tcW w:w="6520" w:type="dxa"/>
            <w:tcBorders>
              <w:top w:val="none"/>
              <w:left w:val="none"/>
              <w:bottom w:val="none"/>
              <w:right w:val="none"/>
            </w:tcBorders>
          </w:tcPr>
          <w:p>
            <w:pPr>
              <w:pStyle w:val="0"/>
              <w:jc w:val="both"/>
            </w:pPr>
            <w:r>
              <w:rPr>
                <w:sz w:val="20"/>
              </w:rPr>
              <w:t xml:space="preserve">Руководителю Уполномоченного органа</w:t>
            </w:r>
          </w:p>
          <w:p>
            <w:pPr>
              <w:pStyle w:val="0"/>
              <w:jc w:val="both"/>
            </w:pPr>
            <w:r>
              <w:rPr>
                <w:sz w:val="20"/>
              </w:rPr>
              <w:t xml:space="preserve">от __________________________________________________</w:t>
            </w:r>
          </w:p>
          <w:p>
            <w:pPr>
              <w:pStyle w:val="0"/>
              <w:jc w:val="both"/>
            </w:pPr>
            <w:r>
              <w:rPr>
                <w:sz w:val="20"/>
              </w:rPr>
              <w:t xml:space="preserve">____________________________________________________,</w:t>
            </w:r>
          </w:p>
          <w:p>
            <w:pPr>
              <w:pStyle w:val="0"/>
              <w:jc w:val="center"/>
            </w:pPr>
            <w:r>
              <w:rPr>
                <w:sz w:val="20"/>
              </w:rPr>
              <w:t xml:space="preserve">(полностью фамилия имя, отчество (при наличии) Заявителя</w:t>
            </w:r>
          </w:p>
          <w:p>
            <w:pPr>
              <w:pStyle w:val="0"/>
              <w:jc w:val="center"/>
            </w:pPr>
            <w:r>
              <w:rPr>
                <w:sz w:val="20"/>
              </w:rPr>
              <w:t xml:space="preserve">(Представителя заявителя)</w:t>
            </w:r>
          </w:p>
          <w:p>
            <w:pPr>
              <w:pStyle w:val="0"/>
              <w:jc w:val="both"/>
            </w:pPr>
            <w:r>
              <w:rPr>
                <w:sz w:val="20"/>
              </w:rPr>
              <w:t xml:space="preserve">паспортные данные: __________________________________</w:t>
            </w:r>
          </w:p>
          <w:p>
            <w:pPr>
              <w:pStyle w:val="0"/>
              <w:jc w:val="both"/>
            </w:pPr>
            <w:r>
              <w:rPr>
                <w:sz w:val="20"/>
              </w:rPr>
              <w:t xml:space="preserve">____________________________________________________,</w:t>
            </w:r>
          </w:p>
          <w:p>
            <w:pPr>
              <w:pStyle w:val="0"/>
              <w:jc w:val="center"/>
            </w:pPr>
            <w:r>
              <w:rPr>
                <w:sz w:val="20"/>
              </w:rPr>
              <w:t xml:space="preserve">(серия, номер, дата выдачи, кем выдан, код подразделения)</w:t>
            </w:r>
          </w:p>
          <w:p>
            <w:pPr>
              <w:pStyle w:val="0"/>
              <w:jc w:val="both"/>
            </w:pPr>
            <w:r>
              <w:rPr>
                <w:sz w:val="20"/>
              </w:rPr>
              <w:t xml:space="preserve">проживающего: ______________________________________</w:t>
            </w:r>
          </w:p>
          <w:p>
            <w:pPr>
              <w:pStyle w:val="0"/>
              <w:jc w:val="both"/>
            </w:pPr>
            <w:r>
              <w:rPr>
                <w:sz w:val="20"/>
              </w:rPr>
              <w:t xml:space="preserve">____________________________________________________,</w:t>
            </w:r>
          </w:p>
          <w:p>
            <w:pPr>
              <w:pStyle w:val="0"/>
              <w:jc w:val="center"/>
            </w:pPr>
            <w:r>
              <w:rPr>
                <w:sz w:val="20"/>
              </w:rPr>
              <w:t xml:space="preserve">(адрес места жительства (временного пребывания) Заявителя (Представителя заявителя)</w:t>
            </w:r>
          </w:p>
          <w:p>
            <w:pPr>
              <w:pStyle w:val="0"/>
              <w:jc w:val="both"/>
            </w:pPr>
            <w:r>
              <w:rPr>
                <w:sz w:val="20"/>
              </w:rPr>
              <w:t xml:space="preserve">контактный телефон __________________________________,</w:t>
            </w:r>
          </w:p>
          <w:p>
            <w:pPr>
              <w:pStyle w:val="0"/>
              <w:jc w:val="both"/>
            </w:pPr>
            <w:r>
              <w:rPr>
                <w:sz w:val="20"/>
              </w:rPr>
              <w:t xml:space="preserve">(в случае обращения Представителя заявителя последний указывает сведения о наличии доверенности. Для юридического лица: наименование юридического лица с указанием организационно-правовой формы, местонахождения, фамилии, имени, отчества (при наличии) лица, имеющего право без доверенности действовать от имени юридического лица, контактный телефон, электронная почта)</w:t>
            </w:r>
          </w:p>
        </w:tc>
      </w:tr>
      <w:tr>
        <w:tc>
          <w:tcPr>
            <w:tcW w:w="9071"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 предоставлении муниципальной услуги &lt;*&gt;</w:t>
            </w:r>
          </w:p>
        </w:tc>
      </w:tr>
      <w:tr>
        <w:tc>
          <w:tcPr>
            <w:tcW w:w="9071" w:type="dxa"/>
            <w:gridSpan w:val="2"/>
            <w:tcBorders>
              <w:top w:val="none"/>
              <w:left w:val="none"/>
              <w:bottom w:val="none"/>
              <w:right w:val="none"/>
            </w:tcBorders>
          </w:tcPr>
          <w:p>
            <w:pPr>
              <w:pStyle w:val="0"/>
              <w:ind w:firstLine="283"/>
              <w:jc w:val="both"/>
            </w:pPr>
            <w:r>
              <w:rPr>
                <w:sz w:val="20"/>
              </w:rPr>
              <w:t xml:space="preserve">Прошу предоставить выписку из похозяйственной книги о личном подсобном хозяйстве (ЛПХ), расположенном по адресу: ___________________________________</w:t>
            </w:r>
          </w:p>
          <w:p>
            <w:pPr>
              <w:pStyle w:val="0"/>
              <w:jc w:val="both"/>
            </w:pPr>
            <w:r>
              <w:rPr>
                <w:sz w:val="20"/>
              </w:rPr>
              <w:t xml:space="preserve">_________________________________________________________________________,</w:t>
            </w:r>
          </w:p>
          <w:p>
            <w:pPr>
              <w:pStyle w:val="0"/>
              <w:jc w:val="center"/>
            </w:pPr>
            <w:r>
              <w:rPr>
                <w:sz w:val="20"/>
              </w:rPr>
              <w:t xml:space="preserve">(указывается адрес ЛПХ и цель получения выписки в произвольной форме)</w:t>
            </w:r>
          </w:p>
          <w:p>
            <w:pPr>
              <w:pStyle w:val="0"/>
              <w:ind w:firstLine="283"/>
              <w:jc w:val="both"/>
            </w:pPr>
            <w:r>
              <w:rPr>
                <w:sz w:val="20"/>
              </w:rPr>
              <w:t xml:space="preserve">в выписке из похозяйственной книги прошу указать сведения: _________________________________________________________________________</w:t>
            </w:r>
          </w:p>
          <w:p>
            <w:pPr>
              <w:pStyle w:val="0"/>
              <w:jc w:val="both"/>
            </w:pPr>
            <w:r>
              <w:rPr>
                <w:sz w:val="20"/>
              </w:rPr>
              <w:t xml:space="preserve">_________________________________________________________________________.</w:t>
            </w:r>
          </w:p>
          <w:p>
            <w:pPr>
              <w:pStyle w:val="0"/>
              <w:jc w:val="center"/>
            </w:pPr>
            <w:r>
              <w:rPr>
                <w:sz w:val="20"/>
              </w:rPr>
              <w:t xml:space="preserve">(указывается </w:t>
            </w:r>
            <w:hyperlink w:tooltip="                                 ПЕРЕЧЕНЬ" w:anchor="P561" w:history="0">
              <w:r>
                <w:rPr>
                  <w:color w:val="0000ff"/>
                  <w:sz w:val="20"/>
                </w:rPr>
                <w:t xml:space="preserve">перечень</w:t>
              </w:r>
            </w:hyperlink>
            <w:r>
              <w:rPr>
                <w:sz w:val="20"/>
              </w:rPr>
              <w:t xml:space="preserve"> сведений из приложения 1 к Административному регламенту (например, по форме отдельных листов книги, или по разделам (подразделам), или по конкретным пунктам книги)</w:t>
            </w:r>
          </w:p>
          <w:p>
            <w:pPr>
              <w:pStyle w:val="0"/>
              <w:ind w:firstLine="283"/>
              <w:jc w:val="both"/>
            </w:pPr>
            <w:r>
              <w:rPr>
                <w:sz w:val="20"/>
              </w:rPr>
              <w:t xml:space="preserve">Выписку из похозяйственной книги прошу предоставить ______________________</w:t>
            </w:r>
          </w:p>
          <w:p>
            <w:pPr>
              <w:pStyle w:val="0"/>
              <w:jc w:val="both"/>
            </w:pPr>
            <w:r>
              <w:rPr>
                <w:sz w:val="20"/>
              </w:rPr>
              <w:t xml:space="preserve">_________________________________________________________________________.</w:t>
            </w:r>
          </w:p>
          <w:p>
            <w:pPr>
              <w:pStyle w:val="0"/>
              <w:jc w:val="center"/>
            </w:pPr>
            <w:r>
              <w:rPr>
                <w:sz w:val="20"/>
              </w:rPr>
              <w:t xml:space="preserve">(указать формат предоставления выписки: в форме электронного документа или на бумажном носителе)</w:t>
            </w:r>
          </w:p>
          <w:p>
            <w:pPr>
              <w:pStyle w:val="0"/>
              <w:ind w:firstLine="283"/>
              <w:jc w:val="both"/>
            </w:pPr>
            <w:r>
              <w:rPr>
                <w:sz w:val="20"/>
              </w:rPr>
              <w:t xml:space="preserve">Копии документов, необходимых для предоставления муниципальной услуги, прилагаю.</w:t>
            </w:r>
          </w:p>
          <w:p>
            <w:pPr>
              <w:pStyle w:val="0"/>
              <w:ind w:firstLine="283"/>
              <w:jc w:val="both"/>
            </w:pPr>
            <w:r>
              <w:rPr>
                <w:sz w:val="20"/>
              </w:rPr>
              <w:t xml:space="preserve">Приложение:</w:t>
            </w:r>
          </w:p>
          <w:p>
            <w:pPr>
              <w:pStyle w:val="0"/>
              <w:ind w:firstLine="283"/>
              <w:jc w:val="both"/>
            </w:pPr>
            <w:r>
              <w:rPr>
                <w:sz w:val="20"/>
              </w:rPr>
              <w:t xml:space="preserve">1) ____________________________________________________________________;</w:t>
            </w:r>
          </w:p>
          <w:p>
            <w:pPr>
              <w:pStyle w:val="0"/>
              <w:ind w:firstLine="283"/>
              <w:jc w:val="both"/>
            </w:pPr>
            <w:r>
              <w:rPr>
                <w:sz w:val="20"/>
              </w:rPr>
              <w:t xml:space="preserve">2) ____________________________________________________________________.</w:t>
            </w:r>
          </w:p>
          <w:p>
            <w:pPr>
              <w:pStyle w:val="0"/>
              <w:ind w:firstLine="283"/>
              <w:jc w:val="both"/>
            </w:pPr>
            <w:r>
              <w:rPr>
                <w:sz w:val="20"/>
              </w:rPr>
              <w:t xml:space="preserve">Результат рассмотрения заявления прошу (нужное подчеркнуть):</w:t>
            </w:r>
          </w:p>
          <w:p>
            <w:pPr>
              <w:pStyle w:val="0"/>
              <w:ind w:firstLine="283"/>
              <w:jc w:val="both"/>
            </w:pPr>
            <w:r>
              <w:rPr>
                <w:sz w:val="20"/>
              </w:rPr>
              <w:t xml:space="preserve">а) вручить в Уполномоченном органе лично;</w:t>
            </w:r>
          </w:p>
          <w:p>
            <w:pPr>
              <w:pStyle w:val="0"/>
              <w:ind w:firstLine="283"/>
              <w:jc w:val="both"/>
            </w:pPr>
            <w:r>
              <w:rPr>
                <w:sz w:val="20"/>
              </w:rPr>
              <w:t xml:space="preserve">б) вручить в многофункциональном центре;</w:t>
            </w:r>
          </w:p>
          <w:p>
            <w:pPr>
              <w:pStyle w:val="0"/>
              <w:ind w:firstLine="283"/>
              <w:jc w:val="both"/>
            </w:pPr>
            <w:r>
              <w:rPr>
                <w:sz w:val="20"/>
              </w:rPr>
              <w:t xml:space="preserve">в) направить в электронной форме в личный кабинет на ЕПГУ;</w:t>
            </w:r>
          </w:p>
          <w:p>
            <w:pPr>
              <w:pStyle w:val="0"/>
              <w:ind w:firstLine="283"/>
              <w:jc w:val="both"/>
            </w:pPr>
            <w:r>
              <w:rPr>
                <w:sz w:val="20"/>
              </w:rPr>
              <w:t xml:space="preserve">г) направить почтовым отправлением с уведомлением по адресу: ______________,</w:t>
            </w:r>
          </w:p>
          <w:p>
            <w:pPr>
              <w:pStyle w:val="0"/>
              <w:jc w:val="both"/>
            </w:pPr>
            <w:r>
              <w:rPr>
                <w:sz w:val="20"/>
              </w:rPr>
              <w:t xml:space="preserve">либо на адрес электронной почты ___________________________________________.</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2891"/>
        <w:gridCol w:w="2778"/>
        <w:gridCol w:w="3402"/>
      </w:tblGrid>
      <w:tr>
        <w:tc>
          <w:tcPr>
            <w:tcW w:w="2891" w:type="dxa"/>
            <w:tcBorders>
              <w:top w:val="none"/>
              <w:left w:val="none"/>
              <w:bottom w:val="none"/>
              <w:right w:val="none"/>
            </w:tcBorders>
          </w:tcPr>
          <w:p>
            <w:pPr>
              <w:pStyle w:val="0"/>
              <w:jc w:val="both"/>
            </w:pPr>
            <w:r>
              <w:rPr>
                <w:sz w:val="20"/>
              </w:rPr>
              <w:t xml:space="preserve">"__" __________ 20__ г.</w:t>
            </w:r>
          </w:p>
        </w:tc>
        <w:tc>
          <w:tcPr>
            <w:tcW w:w="2778" w:type="dxa"/>
            <w:tcBorders>
              <w:top w:val="none"/>
              <w:left w:val="none"/>
              <w:bottom w:val="none"/>
              <w:right w:val="none"/>
            </w:tcBorders>
          </w:tcPr>
          <w:p>
            <w:pPr>
              <w:pStyle w:val="0"/>
              <w:jc w:val="center"/>
            </w:pPr>
            <w:r>
              <w:rPr>
                <w:sz w:val="20"/>
              </w:rPr>
              <w:t xml:space="preserve">________________</w:t>
            </w:r>
          </w:p>
          <w:p>
            <w:pPr>
              <w:pStyle w:val="0"/>
              <w:jc w:val="center"/>
            </w:pPr>
            <w:r>
              <w:rPr>
                <w:sz w:val="20"/>
              </w:rPr>
              <w:t xml:space="preserve">(подпись)</w:t>
            </w:r>
          </w:p>
        </w:tc>
        <w:tc>
          <w:tcPr>
            <w:tcW w:w="3402" w:type="dxa"/>
            <w:tcBorders>
              <w:top w:val="none"/>
              <w:left w:val="none"/>
              <w:bottom w:val="none"/>
              <w:right w:val="none"/>
            </w:tcBorders>
          </w:tcPr>
          <w:p>
            <w:pPr>
              <w:pStyle w:val="0"/>
              <w:jc w:val="center"/>
            </w:pPr>
            <w:r>
              <w:rPr>
                <w:sz w:val="20"/>
              </w:rPr>
              <w:t xml:space="preserve">__________________________</w:t>
            </w:r>
          </w:p>
          <w:p>
            <w:pPr>
              <w:pStyle w:val="0"/>
              <w:jc w:val="center"/>
            </w:pPr>
            <w:r>
              <w:rPr>
                <w:sz w:val="20"/>
              </w:rPr>
              <w:t xml:space="preserve">(расшифровка подписи)</w:t>
            </w:r>
          </w:p>
        </w:tc>
      </w:tr>
      <w:tr>
        <w:tc>
          <w:tcPr>
            <w:tcW w:w="9071" w:type="dxa"/>
            <w:gridSpan w:val="3"/>
            <w:tcBorders>
              <w:top w:val="none"/>
              <w:left w:val="none"/>
              <w:bottom w:val="none"/>
              <w:right w:val="none"/>
            </w:tcBorders>
          </w:tcPr>
          <w:p>
            <w:pPr>
              <w:pStyle w:val="0"/>
              <w:ind w:firstLine="283"/>
              <w:jc w:val="both"/>
            </w:pPr>
            <w:r>
              <w:rPr>
                <w:sz w:val="20"/>
              </w:rPr>
              <w:t xml:space="preserve">--------------------------------</w:t>
            </w:r>
          </w:p>
          <w:p>
            <w:pPr>
              <w:pStyle w:val="0"/>
              <w:ind w:firstLine="283"/>
              <w:jc w:val="both"/>
            </w:pPr>
            <w:r>
              <w:rPr>
                <w:sz w:val="20"/>
              </w:rPr>
              <w:t xml:space="preserve">&lt;*&gt; Заявление о предоставлении муниципальной услуги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ЕПГУ. Заявление, направленное в электронной форме с использованием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5</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"Выдача документов</w:t>
      </w:r>
    </w:p>
    <w:p>
      <w:pPr>
        <w:pStyle w:val="0"/>
        <w:jc w:val="right"/>
      </w:pPr>
      <w:r>
        <w:rPr>
          <w:sz w:val="20"/>
        </w:rPr>
        <w:t xml:space="preserve">(выписки из похозяйственной книги)"</w:t>
      </w:r>
    </w:p>
    <w:p>
      <w:pPr>
        <w:pStyle w:val="0"/>
        <w:jc w:val="both"/>
      </w:pPr>
      <w:r>
        <w:rPr>
          <w:sz w:val="20"/>
        </w:rPr>
      </w:r>
    </w:p>
    <w:tbl>
      <w:tblPr>
        <w:tblInd w:w="0" w:type="dxa"/>
        <w:tblLayout w:type="fixed"/>
        <w:tblCellMar>
          <w:left w:w="62" w:type="dxa"/>
          <w:top w:w="102" w:type="dxa"/>
          <w:right w:w="62" w:type="dxa"/>
          <w:bottom w:w="102" w:type="dxa"/>
        </w:tblCellMar>
      </w:tblPr>
      <w:tblGrid>
        <w:gridCol w:w="3969"/>
        <w:gridCol w:w="5102"/>
      </w:tblGrid>
      <w:tr>
        <w:tc>
          <w:tcPr>
            <w:tcW w:w="9071"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71" w:type="dxa"/>
            <w:gridSpan w:val="2"/>
            <w:tcBorders>
              <w:top w:val="none"/>
              <w:left w:val="none"/>
              <w:bottom w:val="none"/>
              <w:right w:val="none"/>
            </w:tcBorders>
          </w:tcPr>
          <w:bookmarkStart w:id="2546" w:name="P2546"/>
          <w:bookmarkEnd w:id="2546"/>
          <w:p>
            <w:pPr>
              <w:pStyle w:val="0"/>
              <w:jc w:val="center"/>
            </w:pPr>
            <w:r>
              <w:rPr>
                <w:sz w:val="20"/>
              </w:rPr>
              <w:t xml:space="preserve">Форма уведомления об отказе в приеме документов, необходимых для предоставления муниципальной услуги</w:t>
            </w:r>
          </w:p>
        </w:tc>
      </w:tr>
      <w:tr>
        <w:tc>
          <w:tcPr>
            <w:tcW w:w="3969" w:type="dxa"/>
            <w:tcBorders>
              <w:top w:val="none"/>
              <w:left w:val="none"/>
              <w:bottom w:val="none"/>
              <w:right w:val="none"/>
            </w:tcBorders>
          </w:tcPr>
          <w:p>
            <w:pPr>
              <w:pStyle w:val="0"/>
            </w:pPr>
            <w:r>
              <w:rPr>
                <w:sz w:val="20"/>
              </w:rPr>
            </w:r>
          </w:p>
        </w:tc>
        <w:tc>
          <w:tcPr>
            <w:tcW w:w="5102" w:type="dxa"/>
            <w:tcBorders>
              <w:top w:val="none"/>
              <w:left w:val="none"/>
              <w:bottom w:val="none"/>
              <w:right w:val="none"/>
            </w:tcBorders>
          </w:tcPr>
          <w:p>
            <w:pPr>
              <w:pStyle w:val="0"/>
              <w:jc w:val="both"/>
            </w:pPr>
            <w:r>
              <w:rPr>
                <w:sz w:val="20"/>
              </w:rPr>
              <w:t xml:space="preserve">Кому:</w:t>
            </w:r>
          </w:p>
          <w:p>
            <w:pPr>
              <w:pStyle w:val="0"/>
              <w:jc w:val="both"/>
            </w:pPr>
            <w:r>
              <w:rPr>
                <w:sz w:val="20"/>
              </w:rPr>
              <w:t xml:space="preserve">________________________________________</w:t>
            </w:r>
          </w:p>
          <w:p>
            <w:pPr>
              <w:pStyle w:val="0"/>
              <w:jc w:val="both"/>
            </w:pPr>
            <w:r>
              <w:rPr>
                <w:sz w:val="20"/>
              </w:rPr>
              <w:t xml:space="preserve">(фамилия, имя Заявителя или Представителя заявителя (полностью), при наличии отчество Заявителя, Представителя заявителя (полностью)</w:t>
            </w:r>
          </w:p>
          <w:p>
            <w:pPr>
              <w:pStyle w:val="0"/>
              <w:jc w:val="both"/>
            </w:pPr>
            <w:r>
              <w:rPr>
                <w:sz w:val="20"/>
              </w:rPr>
              <w:t xml:space="preserve">Контактные данные Заявителя или Представителя заявителя:</w:t>
            </w:r>
          </w:p>
          <w:p>
            <w:pPr>
              <w:pStyle w:val="0"/>
              <w:jc w:val="both"/>
            </w:pPr>
            <w:r>
              <w:rPr>
                <w:sz w:val="20"/>
              </w:rPr>
              <w:t xml:space="preserve">адрес: __________________________________,</w:t>
            </w:r>
          </w:p>
          <w:p>
            <w:pPr>
              <w:pStyle w:val="0"/>
              <w:jc w:val="both"/>
            </w:pPr>
            <w:r>
              <w:rPr>
                <w:sz w:val="20"/>
              </w:rPr>
              <w:t xml:space="preserve">тел.: ___________________________________,</w:t>
            </w:r>
          </w:p>
          <w:p>
            <w:pPr>
              <w:pStyle w:val="0"/>
              <w:jc w:val="both"/>
            </w:pPr>
            <w:r>
              <w:rPr>
                <w:sz w:val="20"/>
              </w:rPr>
              <w:t xml:space="preserve">эл. почта: _______________________________,</w:t>
            </w:r>
          </w:p>
        </w:tc>
      </w:tr>
      <w:tr>
        <w:tc>
          <w:tcPr>
            <w:tcW w:w="9071" w:type="dxa"/>
            <w:gridSpan w:val="2"/>
            <w:tcBorders>
              <w:top w:val="none"/>
              <w:left w:val="none"/>
              <w:bottom w:val="none"/>
              <w:right w:val="none"/>
            </w:tcBorders>
          </w:tcPr>
          <w:p>
            <w:pPr>
              <w:pStyle w:val="0"/>
              <w:jc w:val="center"/>
            </w:pPr>
            <w:r>
              <w:rPr>
                <w:sz w:val="20"/>
              </w:rPr>
              <w:t xml:space="preserve">УВЕДОМЛЕНИЕ</w:t>
            </w:r>
          </w:p>
          <w:p>
            <w:pPr>
              <w:pStyle w:val="0"/>
              <w:jc w:val="center"/>
            </w:pPr>
            <w:r>
              <w:rPr>
                <w:sz w:val="20"/>
              </w:rPr>
              <w:t xml:space="preserve">об отказе в приеме документов, необходимых для предоставления</w:t>
            </w:r>
          </w:p>
          <w:p>
            <w:pPr>
              <w:pStyle w:val="0"/>
              <w:jc w:val="center"/>
            </w:pPr>
            <w:r>
              <w:rPr>
                <w:sz w:val="20"/>
              </w:rPr>
              <w:t xml:space="preserve">муниципальной услуги</w:t>
            </w:r>
          </w:p>
        </w:tc>
      </w:tr>
      <w:tr>
        <w:tc>
          <w:tcPr>
            <w:tcW w:w="9071" w:type="dxa"/>
            <w:gridSpan w:val="2"/>
            <w:tcBorders>
              <w:top w:val="none"/>
              <w:left w:val="none"/>
              <w:bottom w:val="none"/>
              <w:right w:val="none"/>
            </w:tcBorders>
          </w:tcPr>
          <w:p>
            <w:pPr>
              <w:pStyle w:val="0"/>
              <w:ind w:firstLine="283"/>
              <w:jc w:val="both"/>
            </w:pPr>
            <w:r>
              <w:rPr>
                <w:sz w:val="20"/>
              </w:rPr>
              <w:t xml:space="preserve">По результатам рассмотрения заявления от ___________ N _____ о предоставлении выписки из похозяйственной книги о личном подсобном хозяйстве, расположенном по адресу: _______________________________________________________________,</w:t>
            </w:r>
          </w:p>
          <w:p>
            <w:pPr>
              <w:pStyle w:val="0"/>
              <w:jc w:val="both"/>
            </w:pPr>
            <w:r>
              <w:rPr>
                <w:sz w:val="20"/>
              </w:rPr>
              <w:t xml:space="preserve">в соответствии с </w:t>
            </w:r>
            <w:hyperlink w:tooltip="28. Основания для отказа в приеме документов:" w:anchor="P240" w:history="0">
              <w:r>
                <w:rPr>
                  <w:color w:val="0000ff"/>
                  <w:sz w:val="20"/>
                </w:rPr>
                <w:t xml:space="preserve">пунктом 28</w:t>
              </w:r>
            </w:hyperlink>
            <w:r>
              <w:rPr>
                <w:sz w:val="20"/>
              </w:rPr>
              <w:t xml:space="preserve"> Административного регламента предоставления муниципальной услуги "Выдача документов (выписки из похозяйственной книги)", утвержденного постановлением Администрации ЗАТО Северск от _______________ N _____, принято решение об отказе в приеме документов, необходимых для предоставления муниципальной услуги, по следующим основаниям: _______________</w:t>
            </w:r>
          </w:p>
          <w:p>
            <w:pPr>
              <w:pStyle w:val="0"/>
              <w:jc w:val="center"/>
            </w:pPr>
            <w:r>
              <w:rPr>
                <w:sz w:val="20"/>
              </w:rPr>
              <w:t xml:space="preserve">_________________________________________________________________________.</w:t>
            </w:r>
          </w:p>
          <w:p>
            <w:pPr>
              <w:pStyle w:val="0"/>
              <w:jc w:val="center"/>
            </w:pPr>
            <w:r>
              <w:rPr>
                <w:sz w:val="20"/>
              </w:rPr>
              <w:t xml:space="preserve">(указывается основание, предусмотренное </w:t>
            </w:r>
            <w:hyperlink w:tooltip="28. Основания для отказа в приеме документов:" w:anchor="P240" w:history="0">
              <w:r>
                <w:rPr>
                  <w:color w:val="0000ff"/>
                  <w:sz w:val="20"/>
                </w:rPr>
                <w:t xml:space="preserve">пунктом 28</w:t>
              </w:r>
            </w:hyperlink>
            <w:r>
              <w:rPr>
                <w:sz w:val="20"/>
              </w:rPr>
              <w:t xml:space="preserve"> Административного регламента)</w:t>
            </w:r>
          </w:p>
          <w:p>
            <w:pPr>
              <w:pStyle w:val="0"/>
              <w:ind w:firstLine="283"/>
              <w:jc w:val="both"/>
            </w:pPr>
            <w:r>
              <w:rPr>
                <w:sz w:val="20"/>
              </w:rPr>
              <w:t xml:space="preserve">Дополнительно информируем, что Вы вправе повторно обратиться с заявлением о предоставлении муниципальной услуги после устранения указанных нарушений.</w:t>
            </w:r>
          </w:p>
          <w:p>
            <w:pPr>
              <w:pStyle w:val="0"/>
              <w:ind w:firstLine="283"/>
              <w:jc w:val="both"/>
            </w:pPr>
            <w:r>
              <w:rPr>
                <w:sz w:val="20"/>
              </w:rPr>
              <w:t xml:space="preserve">Данное решение может быть обжаловано в досудебном порядке путем направления жалобы в уполномоченный орган, а также в судебном порядке.</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3969"/>
        <w:gridCol w:w="1730"/>
        <w:gridCol w:w="3345"/>
      </w:tblGrid>
      <w:tr>
        <w:tc>
          <w:tcPr>
            <w:tcW w:w="396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730"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345" w:type="dxa"/>
            <w:tcBorders>
              <w:top w:val="none"/>
              <w:bottom w:val="none"/>
              <w:right w:val="none"/>
            </w:tcBorders>
          </w:tcPr>
          <w:p>
            <w:pPr>
              <w:pStyle w:val="0"/>
              <w:jc w:val="center"/>
            </w:pPr>
            <w:r>
              <w:rPr>
                <w:sz w:val="20"/>
              </w:rPr>
              <w:t xml:space="preserve">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6</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"Выдача документов</w:t>
      </w:r>
    </w:p>
    <w:p>
      <w:pPr>
        <w:pStyle w:val="0"/>
        <w:jc w:val="right"/>
      </w:pPr>
      <w:r>
        <w:rPr>
          <w:sz w:val="20"/>
        </w:rPr>
        <w:t xml:space="preserve">(выписки из похозяйственной книги)"</w:t>
      </w:r>
    </w:p>
    <w:p>
      <w:pPr>
        <w:pStyle w:val="0"/>
        <w:jc w:val="both"/>
      </w:pPr>
      <w:r>
        <w:rPr>
          <w:sz w:val="20"/>
        </w:rPr>
      </w:r>
    </w:p>
    <w:tbl>
      <w:tblPr>
        <w:tblInd w:w="0" w:type="dxa"/>
        <w:tblLayout w:type="fixed"/>
        <w:tblCellMar>
          <w:left w:w="62" w:type="dxa"/>
          <w:top w:w="102" w:type="dxa"/>
          <w:right w:w="62" w:type="dxa"/>
          <w:bottom w:w="102" w:type="dxa"/>
        </w:tblCellMar>
      </w:tblPr>
      <w:tblGrid>
        <w:gridCol w:w="2551"/>
        <w:gridCol w:w="6520"/>
      </w:tblGrid>
      <w:tr>
        <w:tc>
          <w:tcPr>
            <w:tcW w:w="9071" w:type="dxa"/>
            <w:gridSpan w:val="2"/>
            <w:tcBorders>
              <w:top w:val="none"/>
              <w:left w:val="none"/>
              <w:bottom w:val="none"/>
              <w:right w:val="none"/>
            </w:tcBorders>
          </w:tcPr>
          <w:bookmarkStart w:id="2581" w:name="P2581"/>
          <w:bookmarkEnd w:id="2581"/>
          <w:p>
            <w:pPr>
              <w:pStyle w:val="0"/>
              <w:jc w:val="center"/>
            </w:pPr>
            <w:r>
              <w:rPr>
                <w:sz w:val="20"/>
              </w:rPr>
              <w:t xml:space="preserve">Форма заявления о выдаче дубликата документа, выданного по результатам предоставления муниципальной услуги</w:t>
            </w:r>
          </w:p>
        </w:tc>
      </w:tr>
      <w:tr>
        <w:tc>
          <w:tcPr>
            <w:tcW w:w="2551" w:type="dxa"/>
            <w:tcBorders>
              <w:top w:val="none"/>
              <w:left w:val="none"/>
              <w:bottom w:val="none"/>
              <w:right w:val="none"/>
            </w:tcBorders>
          </w:tcPr>
          <w:p>
            <w:pPr>
              <w:pStyle w:val="0"/>
            </w:pPr>
            <w:r>
              <w:rPr>
                <w:sz w:val="20"/>
              </w:rPr>
            </w:r>
          </w:p>
        </w:tc>
        <w:tc>
          <w:tcPr>
            <w:tcW w:w="6520" w:type="dxa"/>
            <w:tcBorders>
              <w:top w:val="none"/>
              <w:left w:val="none"/>
              <w:bottom w:val="none"/>
              <w:right w:val="none"/>
            </w:tcBorders>
          </w:tcPr>
          <w:p>
            <w:pPr>
              <w:pStyle w:val="0"/>
              <w:jc w:val="both"/>
            </w:pPr>
            <w:r>
              <w:rPr>
                <w:sz w:val="20"/>
              </w:rPr>
              <w:t xml:space="preserve">Руководителю Уполномоченного органа</w:t>
            </w:r>
          </w:p>
          <w:p>
            <w:pPr>
              <w:pStyle w:val="0"/>
              <w:jc w:val="both"/>
            </w:pPr>
            <w:r>
              <w:rPr>
                <w:sz w:val="20"/>
              </w:rPr>
              <w:t xml:space="preserve">от __________________________________________________</w:t>
            </w:r>
          </w:p>
          <w:p>
            <w:pPr>
              <w:pStyle w:val="0"/>
              <w:jc w:val="both"/>
            </w:pPr>
            <w:r>
              <w:rPr>
                <w:sz w:val="20"/>
              </w:rPr>
              <w:t xml:space="preserve">____________________________________________________,</w:t>
            </w:r>
          </w:p>
          <w:p>
            <w:pPr>
              <w:pStyle w:val="0"/>
              <w:jc w:val="center"/>
            </w:pPr>
            <w:r>
              <w:rPr>
                <w:sz w:val="20"/>
              </w:rPr>
              <w:t xml:space="preserve">(полностью фамилия имя, отчество (при наличии) Заявителя</w:t>
            </w:r>
          </w:p>
          <w:p>
            <w:pPr>
              <w:pStyle w:val="0"/>
              <w:jc w:val="center"/>
            </w:pPr>
            <w:r>
              <w:rPr>
                <w:sz w:val="20"/>
              </w:rPr>
              <w:t xml:space="preserve">(Представителя заявителя)</w:t>
            </w:r>
          </w:p>
          <w:p>
            <w:pPr>
              <w:pStyle w:val="0"/>
              <w:jc w:val="both"/>
            </w:pPr>
            <w:r>
              <w:rPr>
                <w:sz w:val="20"/>
              </w:rPr>
              <w:t xml:space="preserve">паспортные данные: __________________________________</w:t>
            </w:r>
          </w:p>
          <w:p>
            <w:pPr>
              <w:pStyle w:val="0"/>
              <w:jc w:val="both"/>
            </w:pPr>
            <w:r>
              <w:rPr>
                <w:sz w:val="20"/>
              </w:rPr>
              <w:t xml:space="preserve">___________________________________________________,</w:t>
            </w:r>
          </w:p>
          <w:p>
            <w:pPr>
              <w:pStyle w:val="0"/>
              <w:jc w:val="center"/>
            </w:pPr>
            <w:r>
              <w:rPr>
                <w:sz w:val="20"/>
              </w:rPr>
              <w:t xml:space="preserve">(серия, номер, дата выдачи, кем выдан, код подразделения)</w:t>
            </w:r>
          </w:p>
          <w:p>
            <w:pPr>
              <w:pStyle w:val="0"/>
              <w:jc w:val="both"/>
            </w:pPr>
            <w:r>
              <w:rPr>
                <w:sz w:val="20"/>
              </w:rPr>
              <w:t xml:space="preserve">проживающего: ______________________________________</w:t>
            </w:r>
          </w:p>
          <w:p>
            <w:pPr>
              <w:pStyle w:val="0"/>
              <w:jc w:val="both"/>
            </w:pPr>
            <w:r>
              <w:rPr>
                <w:sz w:val="20"/>
              </w:rPr>
              <w:t xml:space="preserve">___________________________________________________,</w:t>
            </w:r>
          </w:p>
          <w:p>
            <w:pPr>
              <w:pStyle w:val="0"/>
              <w:jc w:val="center"/>
            </w:pPr>
            <w:r>
              <w:rPr>
                <w:sz w:val="20"/>
              </w:rPr>
              <w:t xml:space="preserve">(адрес места жительства (временного пребывания) Заявителя (Представителя заявителя)</w:t>
            </w:r>
          </w:p>
          <w:p>
            <w:pPr>
              <w:pStyle w:val="0"/>
              <w:jc w:val="both"/>
            </w:pPr>
            <w:r>
              <w:rPr>
                <w:sz w:val="20"/>
              </w:rPr>
              <w:t xml:space="preserve">контактный телефон _________________________________,</w:t>
            </w:r>
          </w:p>
          <w:p>
            <w:pPr>
              <w:pStyle w:val="0"/>
              <w:jc w:val="both"/>
            </w:pPr>
            <w:r>
              <w:rPr>
                <w:sz w:val="20"/>
              </w:rPr>
              <w:t xml:space="preserve">(в случае обращения Представителя заявителя последний указывает сведения о наличии доверенности. Для юридического лица: наименование юридического лица с указанием организационно-правовой формы, местонахождения, фамилии, имени, отчества (при наличии) лица, имеющего право без доверенности действовать от имени юридического лица, контактный телефон, электронная почта)</w:t>
            </w:r>
          </w:p>
        </w:tc>
      </w:tr>
      <w:tr>
        <w:tc>
          <w:tcPr>
            <w:tcW w:w="9071"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 выдаче дубликата документа, выданного по результатам предоставления</w:t>
            </w:r>
          </w:p>
          <w:p>
            <w:pPr>
              <w:pStyle w:val="0"/>
              <w:jc w:val="center"/>
            </w:pPr>
            <w:r>
              <w:rPr>
                <w:sz w:val="20"/>
              </w:rPr>
              <w:t xml:space="preserve">муниципальной услуги</w:t>
            </w:r>
          </w:p>
        </w:tc>
      </w:tr>
      <w:tr>
        <w:tc>
          <w:tcPr>
            <w:tcW w:w="9071" w:type="dxa"/>
            <w:gridSpan w:val="2"/>
            <w:tcBorders>
              <w:top w:val="none"/>
              <w:left w:val="none"/>
              <w:bottom w:val="none"/>
              <w:right w:val="none"/>
            </w:tcBorders>
          </w:tcPr>
          <w:p>
            <w:pPr>
              <w:pStyle w:val="0"/>
              <w:ind w:firstLine="283"/>
              <w:jc w:val="both"/>
            </w:pPr>
            <w:r>
              <w:rPr>
                <w:sz w:val="20"/>
              </w:rPr>
              <w:t xml:space="preserve">Прошу выдать дубликат документа, выданного по результатам предоставления муниципальной услуги "Выдача документов (выписки из похозяйственной книги)" __</w:t>
            </w:r>
          </w:p>
          <w:p>
            <w:pPr>
              <w:pStyle w:val="0"/>
              <w:jc w:val="both"/>
            </w:pPr>
            <w:r>
              <w:rPr>
                <w:sz w:val="20"/>
              </w:rPr>
              <w:t xml:space="preserve">_________________________________________________________________________.</w:t>
            </w:r>
          </w:p>
          <w:p>
            <w:pPr>
              <w:pStyle w:val="0"/>
              <w:jc w:val="center"/>
            </w:pPr>
            <w:r>
              <w:rPr>
                <w:sz w:val="20"/>
              </w:rPr>
              <w:t xml:space="preserve">(указать наименование документа, выданного в результате предоставления муниципальной услуги и на чье имя, регистрационный номер и дату выдачи документа)</w:t>
            </w:r>
          </w:p>
          <w:p>
            <w:pPr>
              <w:pStyle w:val="0"/>
              <w:ind w:firstLine="283"/>
              <w:jc w:val="both"/>
            </w:pPr>
            <w:r>
              <w:rPr>
                <w:sz w:val="20"/>
              </w:rPr>
              <w:t xml:space="preserve">Обстоятельствами, повлекшими утрату (порчу), указанного документа являются: _________________________________________________________________________.</w:t>
            </w:r>
          </w:p>
          <w:p>
            <w:pPr>
              <w:pStyle w:val="0"/>
              <w:jc w:val="center"/>
            </w:pPr>
            <w:r>
              <w:rPr>
                <w:sz w:val="20"/>
              </w:rPr>
              <w:t xml:space="preserve">(описание обстоятельств)</w:t>
            </w:r>
          </w:p>
          <w:p>
            <w:pPr>
              <w:pStyle w:val="0"/>
              <w:ind w:firstLine="283"/>
              <w:jc w:val="both"/>
            </w:pPr>
            <w:r>
              <w:rPr>
                <w:sz w:val="20"/>
              </w:rPr>
              <w:t xml:space="preserve">Копии документов прилагаю.</w:t>
            </w:r>
          </w:p>
          <w:p>
            <w:pPr>
              <w:pStyle w:val="0"/>
              <w:ind w:firstLine="283"/>
              <w:jc w:val="both"/>
            </w:pPr>
            <w:r>
              <w:rPr>
                <w:sz w:val="20"/>
              </w:rPr>
              <w:t xml:space="preserve">Приложение:</w:t>
            </w:r>
          </w:p>
          <w:p>
            <w:pPr>
              <w:pStyle w:val="0"/>
              <w:ind w:firstLine="283"/>
              <w:jc w:val="both"/>
            </w:pPr>
            <w:r>
              <w:rPr>
                <w:sz w:val="20"/>
              </w:rPr>
              <w:t xml:space="preserve">1) ____________________________________________________________________;</w:t>
            </w:r>
          </w:p>
          <w:p>
            <w:pPr>
              <w:pStyle w:val="0"/>
              <w:ind w:firstLine="283"/>
              <w:jc w:val="both"/>
            </w:pPr>
            <w:r>
              <w:rPr>
                <w:sz w:val="20"/>
              </w:rPr>
              <w:t xml:space="preserve">2) ____________________________________________________________________.</w:t>
            </w:r>
          </w:p>
          <w:p>
            <w:pPr>
              <w:pStyle w:val="0"/>
              <w:ind w:firstLine="283"/>
              <w:jc w:val="both"/>
            </w:pPr>
            <w:r>
              <w:rPr>
                <w:sz w:val="20"/>
              </w:rPr>
              <w:t xml:space="preserve">Результат рассмотрения заявления прошу (нужное подчеркнуть):</w:t>
            </w:r>
          </w:p>
          <w:p>
            <w:pPr>
              <w:pStyle w:val="0"/>
              <w:ind w:firstLine="283"/>
              <w:jc w:val="both"/>
            </w:pPr>
            <w:r>
              <w:rPr>
                <w:sz w:val="20"/>
              </w:rPr>
              <w:t xml:space="preserve">а) вручить в Уполномоченном органе лично;</w:t>
            </w:r>
          </w:p>
          <w:p>
            <w:pPr>
              <w:pStyle w:val="0"/>
              <w:ind w:firstLine="283"/>
              <w:jc w:val="both"/>
            </w:pPr>
            <w:r>
              <w:rPr>
                <w:sz w:val="20"/>
              </w:rPr>
              <w:t xml:space="preserve">б) вручить в многофункциональном центре;</w:t>
            </w:r>
          </w:p>
          <w:p>
            <w:pPr>
              <w:pStyle w:val="0"/>
              <w:ind w:firstLine="283"/>
              <w:jc w:val="both"/>
            </w:pPr>
            <w:r>
              <w:rPr>
                <w:sz w:val="20"/>
              </w:rPr>
              <w:t xml:space="preserve">в) направить в электронной форме в личный кабинет на ЕПГУ;</w:t>
            </w:r>
          </w:p>
          <w:p>
            <w:pPr>
              <w:pStyle w:val="0"/>
              <w:ind w:firstLine="283"/>
              <w:jc w:val="both"/>
            </w:pPr>
            <w:r>
              <w:rPr>
                <w:sz w:val="20"/>
              </w:rPr>
              <w:t xml:space="preserve">г) направить почтовым отправлением с уведомлением по адресу: ______________,</w:t>
            </w:r>
          </w:p>
          <w:p>
            <w:pPr>
              <w:pStyle w:val="0"/>
              <w:jc w:val="both"/>
            </w:pPr>
            <w:r>
              <w:rPr>
                <w:sz w:val="20"/>
              </w:rPr>
              <w:t xml:space="preserve">либо на адрес электронной почты ___________________________________________.</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2891"/>
        <w:gridCol w:w="2268"/>
        <w:gridCol w:w="3912"/>
      </w:tblGrid>
      <w:tr>
        <w:tc>
          <w:tcPr>
            <w:tcW w:w="2891" w:type="dxa"/>
            <w:tcBorders>
              <w:top w:val="none"/>
              <w:left w:val="none"/>
              <w:bottom w:val="none"/>
              <w:right w:val="none"/>
            </w:tcBorders>
          </w:tcPr>
          <w:p>
            <w:pPr>
              <w:pStyle w:val="0"/>
              <w:jc w:val="center"/>
            </w:pPr>
            <w:r>
              <w:rPr>
                <w:sz w:val="20"/>
              </w:rPr>
              <w:t xml:space="preserve">"__" __________ 20__ г.</w:t>
            </w:r>
          </w:p>
        </w:tc>
        <w:tc>
          <w:tcPr>
            <w:tcW w:w="2268" w:type="dxa"/>
            <w:tcBorders>
              <w:top w:val="none"/>
              <w:left w:val="none"/>
              <w:bottom w:val="none"/>
              <w:right w:val="none"/>
            </w:tcBorders>
          </w:tcPr>
          <w:p>
            <w:pPr>
              <w:pStyle w:val="0"/>
              <w:jc w:val="center"/>
            </w:pPr>
            <w:r>
              <w:rPr>
                <w:sz w:val="20"/>
              </w:rPr>
              <w:t xml:space="preserve">______________</w:t>
            </w:r>
          </w:p>
          <w:p>
            <w:pPr>
              <w:pStyle w:val="0"/>
              <w:jc w:val="center"/>
            </w:pPr>
            <w:r>
              <w:rPr>
                <w:sz w:val="20"/>
              </w:rPr>
              <w:t xml:space="preserve">(подпись)</w:t>
            </w:r>
          </w:p>
        </w:tc>
        <w:tc>
          <w:tcPr>
            <w:tcW w:w="3912" w:type="dxa"/>
            <w:tcBorders>
              <w:top w:val="none"/>
              <w:left w:val="none"/>
              <w:bottom w:val="none"/>
              <w:right w:val="none"/>
            </w:tcBorders>
          </w:tcPr>
          <w:p>
            <w:pPr>
              <w:pStyle w:val="0"/>
              <w:jc w:val="center"/>
            </w:pPr>
            <w:r>
              <w:rPr>
                <w:sz w:val="20"/>
              </w:rPr>
              <w:t xml:space="preserve">__________________________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7</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"Выдача документов</w:t>
      </w:r>
    </w:p>
    <w:p>
      <w:pPr>
        <w:pStyle w:val="0"/>
        <w:jc w:val="right"/>
      </w:pPr>
      <w:r>
        <w:rPr>
          <w:sz w:val="20"/>
        </w:rPr>
        <w:t xml:space="preserve">(выписки из похозяйственной книги)"</w:t>
      </w:r>
    </w:p>
    <w:p>
      <w:pPr>
        <w:pStyle w:val="0"/>
        <w:jc w:val="both"/>
      </w:pPr>
      <w:r>
        <w:rPr>
          <w:sz w:val="20"/>
        </w:rPr>
      </w:r>
    </w:p>
    <w:tbl>
      <w:tblPr>
        <w:tblInd w:w="0" w:type="dxa"/>
        <w:tblLayout w:type="fixed"/>
        <w:tblCellMar>
          <w:left w:w="62" w:type="dxa"/>
          <w:top w:w="102" w:type="dxa"/>
          <w:right w:w="62" w:type="dxa"/>
          <w:bottom w:w="102" w:type="dxa"/>
        </w:tblCellMar>
      </w:tblPr>
      <w:tblGrid>
        <w:gridCol w:w="3969"/>
        <w:gridCol w:w="5102"/>
      </w:tblGrid>
      <w:tr>
        <w:tc>
          <w:tcPr>
            <w:tcW w:w="9071"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71" w:type="dxa"/>
            <w:gridSpan w:val="2"/>
            <w:tcBorders>
              <w:top w:val="none"/>
              <w:left w:val="none"/>
              <w:bottom w:val="none"/>
              <w:right w:val="none"/>
            </w:tcBorders>
          </w:tcPr>
          <w:bookmarkStart w:id="2631" w:name="P2631"/>
          <w:bookmarkEnd w:id="2631"/>
          <w:p>
            <w:pPr>
              <w:pStyle w:val="0"/>
              <w:jc w:val="center"/>
            </w:pPr>
            <w:r>
              <w:rPr>
                <w:sz w:val="20"/>
              </w:rPr>
              <w:t xml:space="preserve">Форма уведомления о принятом решении по заявлению о выдаче дубликата документа, выданного по результатам предоставления муниципальной услуги</w:t>
            </w:r>
          </w:p>
        </w:tc>
      </w:tr>
      <w:tr>
        <w:tc>
          <w:tcPr>
            <w:tcW w:w="3969" w:type="dxa"/>
            <w:tcBorders>
              <w:top w:val="none"/>
              <w:left w:val="none"/>
              <w:bottom w:val="none"/>
              <w:right w:val="none"/>
            </w:tcBorders>
          </w:tcPr>
          <w:p>
            <w:pPr>
              <w:pStyle w:val="0"/>
            </w:pPr>
            <w:r>
              <w:rPr>
                <w:sz w:val="20"/>
              </w:rPr>
            </w:r>
          </w:p>
        </w:tc>
        <w:tc>
          <w:tcPr>
            <w:tcW w:w="5102" w:type="dxa"/>
            <w:tcBorders>
              <w:top w:val="none"/>
              <w:left w:val="none"/>
              <w:bottom w:val="none"/>
              <w:right w:val="none"/>
            </w:tcBorders>
          </w:tcPr>
          <w:p>
            <w:pPr>
              <w:pStyle w:val="0"/>
              <w:jc w:val="both"/>
            </w:pPr>
            <w:r>
              <w:rPr>
                <w:sz w:val="20"/>
              </w:rPr>
              <w:t xml:space="preserve">Кому:</w:t>
            </w:r>
          </w:p>
          <w:p>
            <w:pPr>
              <w:pStyle w:val="0"/>
              <w:jc w:val="both"/>
            </w:pPr>
            <w:r>
              <w:rPr>
                <w:sz w:val="20"/>
              </w:rPr>
              <w:t xml:space="preserve">________________________________________</w:t>
            </w:r>
          </w:p>
          <w:p>
            <w:pPr>
              <w:pStyle w:val="0"/>
              <w:jc w:val="both"/>
            </w:pPr>
            <w:r>
              <w:rPr>
                <w:sz w:val="20"/>
              </w:rPr>
              <w:t xml:space="preserve">(фамилия, имя Заявителя или Представителя заявителя (полностью), при наличии отчество Заявителя, Представителя заявителя (полностью)</w:t>
            </w:r>
          </w:p>
          <w:p>
            <w:pPr>
              <w:pStyle w:val="0"/>
              <w:jc w:val="both"/>
            </w:pPr>
            <w:r>
              <w:rPr>
                <w:sz w:val="20"/>
              </w:rPr>
              <w:t xml:space="preserve">Контактные данные Заявителя или Представителя заявителя:</w:t>
            </w:r>
          </w:p>
          <w:p>
            <w:pPr>
              <w:pStyle w:val="0"/>
              <w:jc w:val="both"/>
            </w:pPr>
            <w:r>
              <w:rPr>
                <w:sz w:val="20"/>
              </w:rPr>
              <w:t xml:space="preserve">адрес: __________________________________,</w:t>
            </w:r>
          </w:p>
          <w:p>
            <w:pPr>
              <w:pStyle w:val="0"/>
              <w:jc w:val="both"/>
            </w:pPr>
            <w:r>
              <w:rPr>
                <w:sz w:val="20"/>
              </w:rPr>
              <w:t xml:space="preserve">тел.: ____________________________________,</w:t>
            </w:r>
          </w:p>
          <w:p>
            <w:pPr>
              <w:pStyle w:val="0"/>
              <w:jc w:val="both"/>
            </w:pPr>
            <w:r>
              <w:rPr>
                <w:sz w:val="20"/>
              </w:rPr>
              <w:t xml:space="preserve">эл. почта: _______________________________,</w:t>
            </w:r>
          </w:p>
        </w:tc>
      </w:tr>
      <w:tr>
        <w:tc>
          <w:tcPr>
            <w:tcW w:w="9071" w:type="dxa"/>
            <w:gridSpan w:val="2"/>
            <w:tcBorders>
              <w:top w:val="none"/>
              <w:left w:val="none"/>
              <w:bottom w:val="none"/>
              <w:right w:val="none"/>
            </w:tcBorders>
          </w:tcPr>
          <w:p>
            <w:pPr>
              <w:pStyle w:val="0"/>
              <w:jc w:val="center"/>
            </w:pPr>
            <w:r>
              <w:rPr>
                <w:sz w:val="20"/>
              </w:rPr>
              <w:t xml:space="preserve">УВЕДОМЛЕНИЕ</w:t>
            </w:r>
          </w:p>
          <w:p>
            <w:pPr>
              <w:pStyle w:val="0"/>
              <w:jc w:val="center"/>
            </w:pPr>
            <w:r>
              <w:rPr>
                <w:sz w:val="20"/>
              </w:rPr>
              <w:t xml:space="preserve">о решении по заявлению о выдаче дубликата документа, выданного по результатам предоставления муниципальной услуги</w:t>
            </w:r>
          </w:p>
        </w:tc>
      </w:tr>
      <w:tr>
        <w:tc>
          <w:tcPr>
            <w:tcW w:w="9071" w:type="dxa"/>
            <w:gridSpan w:val="2"/>
            <w:tcBorders>
              <w:top w:val="none"/>
              <w:left w:val="none"/>
              <w:bottom w:val="none"/>
              <w:right w:val="none"/>
            </w:tcBorders>
          </w:tcPr>
          <w:p>
            <w:pPr>
              <w:pStyle w:val="0"/>
              <w:ind w:firstLine="283"/>
              <w:jc w:val="both"/>
            </w:pPr>
            <w:r>
              <w:rPr>
                <w:sz w:val="20"/>
              </w:rPr>
              <w:t xml:space="preserve">По результатам рассмотрения заявления о выдаче дубликата документа, выданного по результатам предоставления муниципальной услуги "Выдача документов (выписки из похозяйственной книги)" на имя ___________________________________________</w:t>
            </w:r>
          </w:p>
          <w:p>
            <w:pPr>
              <w:pStyle w:val="0"/>
              <w:jc w:val="both"/>
            </w:pPr>
            <w:r>
              <w:rPr>
                <w:sz w:val="20"/>
              </w:rPr>
              <w:t xml:space="preserve">_________________________________________________________________________,</w:t>
            </w:r>
          </w:p>
          <w:p>
            <w:pPr>
              <w:pStyle w:val="0"/>
              <w:jc w:val="center"/>
            </w:pPr>
            <w:r>
              <w:rPr>
                <w:sz w:val="20"/>
              </w:rPr>
              <w:t xml:space="preserve">(Ф.И.О, адрес, дата выдачи документа)</w:t>
            </w:r>
          </w:p>
          <w:p>
            <w:pPr>
              <w:pStyle w:val="0"/>
              <w:jc w:val="both"/>
            </w:pPr>
            <w:r>
              <w:rPr>
                <w:sz w:val="20"/>
              </w:rPr>
              <w:t xml:space="preserve">в соответствии с </w:t>
            </w:r>
            <w:hyperlink w:tooltip="43. Для получения дубликата документа, выданного в результате предоставления муниципальной услуги, в случае его утраты (порчи), Заявитель (Представитель заявителя) направляет (представляет) в Уполномоченный орган:" w:anchor="P373" w:history="0">
              <w:r>
                <w:rPr>
                  <w:color w:val="0000ff"/>
                  <w:sz w:val="20"/>
                </w:rPr>
                <w:t xml:space="preserve">пунктом 43</w:t>
              </w:r>
            </w:hyperlink>
            <w:r>
              <w:rPr>
                <w:sz w:val="20"/>
              </w:rPr>
              <w:t xml:space="preserve"> Административного регламента о предоставлении муниципальной услуги "Выдача документов (выписки из похозяйственной книги)", утвержденного постановлением Администрации ЗАТО Северск от _______________ N _____, принято решение (выбрать вариант):</w:t>
            </w:r>
          </w:p>
          <w:p>
            <w:pPr>
              <w:pStyle w:val="0"/>
              <w:ind w:firstLine="283"/>
              <w:jc w:val="both"/>
            </w:pPr>
            <w:r>
              <w:rPr>
                <w:sz w:val="20"/>
              </w:rPr>
              <w:t xml:space="preserve">(вариант 1) о выдаче дубликата документа. Дубликат документа прилагается к уведомлению;</w:t>
            </w:r>
          </w:p>
          <w:p>
            <w:pPr>
              <w:pStyle w:val="0"/>
              <w:ind w:firstLine="283"/>
              <w:jc w:val="both"/>
            </w:pPr>
            <w:r>
              <w:rPr>
                <w:sz w:val="20"/>
              </w:rPr>
              <w:t xml:space="preserve">(вариант 2) об отказе в выдаче дубликата документа в связи с ___________________ _________________________________________________________________________.</w:t>
            </w:r>
          </w:p>
          <w:p>
            <w:pPr>
              <w:pStyle w:val="0"/>
              <w:jc w:val="center"/>
            </w:pPr>
            <w:r>
              <w:rPr>
                <w:sz w:val="20"/>
              </w:rPr>
              <w:t xml:space="preserve">(обоснование отказа, указанное в </w:t>
            </w:r>
            <w:hyperlink w:tooltip="43. Для получения дубликата документа, выданного в результате предоставления муниципальной услуги, в случае его утраты (порчи), Заявитель (Представитель заявителя) направляет (представляет) в Уполномоченный орган:" w:anchor="P373" w:history="0">
              <w:r>
                <w:rPr>
                  <w:color w:val="0000ff"/>
                  <w:sz w:val="20"/>
                </w:rPr>
                <w:t xml:space="preserve">пункте 43</w:t>
              </w:r>
            </w:hyperlink>
            <w:r>
              <w:rPr>
                <w:sz w:val="20"/>
              </w:rPr>
              <w:t xml:space="preserve"> Административного регламента)</w:t>
            </w:r>
          </w:p>
          <w:p>
            <w:pPr>
              <w:pStyle w:val="0"/>
              <w:ind w:firstLine="283"/>
              <w:jc w:val="both"/>
            </w:pPr>
            <w:r>
              <w:rPr>
                <w:sz w:val="20"/>
              </w:rPr>
              <w:t xml:space="preserve">Данное решение может быть обжаловано в досудебном порядке путем направления жалобы в уполномоченный орган, а также в судебном порядке.</w:t>
            </w:r>
          </w:p>
          <w:p>
            <w:pPr>
              <w:pStyle w:val="0"/>
            </w:pPr>
            <w:r>
              <w:rPr>
                <w:sz w:val="20"/>
              </w:rPr>
              <w:t xml:space="preserve">Приложение: по тексту на ____ листах.</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3969"/>
        <w:gridCol w:w="1730"/>
        <w:gridCol w:w="3345"/>
      </w:tblGrid>
      <w:tr>
        <w:tc>
          <w:tcPr>
            <w:tcW w:w="396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730"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345" w:type="dxa"/>
            <w:tcBorders>
              <w:top w:val="none"/>
              <w:bottom w:val="none"/>
              <w:right w:val="none"/>
            </w:tcBorders>
          </w:tcPr>
          <w:p>
            <w:pPr>
              <w:pStyle w:val="0"/>
              <w:jc w:val="center"/>
            </w:pPr>
            <w:r>
              <w:rPr>
                <w:sz w:val="20"/>
              </w:rPr>
              <w:t xml:space="preserve">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8</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"Выдача документов</w:t>
      </w:r>
    </w:p>
    <w:p>
      <w:pPr>
        <w:pStyle w:val="0"/>
        <w:jc w:val="right"/>
      </w:pPr>
      <w:r>
        <w:rPr>
          <w:sz w:val="20"/>
        </w:rPr>
        <w:t xml:space="preserve">(выписки из похозяйственной книги)"</w:t>
      </w:r>
    </w:p>
    <w:p>
      <w:pPr>
        <w:pStyle w:val="0"/>
        <w:jc w:val="both"/>
      </w:pPr>
      <w:r>
        <w:rPr>
          <w:sz w:val="20"/>
        </w:rPr>
      </w:r>
    </w:p>
    <w:tbl>
      <w:tblPr>
        <w:tblInd w:w="0" w:type="dxa"/>
        <w:tblLayout w:type="fixed"/>
        <w:tblCellMar>
          <w:left w:w="62" w:type="dxa"/>
          <w:top w:w="102" w:type="dxa"/>
          <w:right w:w="62" w:type="dxa"/>
          <w:bottom w:w="102" w:type="dxa"/>
        </w:tblCellMar>
      </w:tblPr>
      <w:tblGrid>
        <w:gridCol w:w="2551"/>
        <w:gridCol w:w="6520"/>
      </w:tblGrid>
      <w:tr>
        <w:tc>
          <w:tcPr>
            <w:tcW w:w="9071" w:type="dxa"/>
            <w:gridSpan w:val="2"/>
            <w:tcBorders>
              <w:top w:val="none"/>
              <w:left w:val="none"/>
              <w:bottom w:val="none"/>
              <w:right w:val="none"/>
            </w:tcBorders>
          </w:tcPr>
          <w:bookmarkStart w:id="2668" w:name="P2668"/>
          <w:bookmarkEnd w:id="2668"/>
          <w:p>
            <w:pPr>
              <w:pStyle w:val="0"/>
              <w:jc w:val="center"/>
            </w:pPr>
            <w:r>
              <w:rPr>
                <w:sz w:val="20"/>
              </w:rPr>
              <w:t xml:space="preserve">Форма заявления об оставлении ранее направленного заявления (запроса) о предоставлении муниципальной услуги без рассмотрения</w:t>
            </w:r>
          </w:p>
        </w:tc>
      </w:tr>
      <w:tr>
        <w:tc>
          <w:tcPr>
            <w:tcW w:w="2551" w:type="dxa"/>
            <w:tcBorders>
              <w:top w:val="none"/>
              <w:left w:val="none"/>
              <w:bottom w:val="none"/>
              <w:right w:val="none"/>
            </w:tcBorders>
          </w:tcPr>
          <w:p>
            <w:pPr>
              <w:pStyle w:val="0"/>
            </w:pPr>
            <w:r>
              <w:rPr>
                <w:sz w:val="20"/>
              </w:rPr>
            </w:r>
          </w:p>
        </w:tc>
        <w:tc>
          <w:tcPr>
            <w:tcW w:w="6520" w:type="dxa"/>
            <w:tcBorders>
              <w:top w:val="none"/>
              <w:left w:val="none"/>
              <w:bottom w:val="none"/>
              <w:right w:val="none"/>
            </w:tcBorders>
          </w:tcPr>
          <w:p>
            <w:pPr>
              <w:pStyle w:val="0"/>
              <w:jc w:val="both"/>
            </w:pPr>
            <w:r>
              <w:rPr>
                <w:sz w:val="20"/>
              </w:rPr>
              <w:t xml:space="preserve">Руководителю Уполномоченного органа</w:t>
            </w:r>
          </w:p>
          <w:p>
            <w:pPr>
              <w:pStyle w:val="0"/>
              <w:jc w:val="both"/>
            </w:pPr>
            <w:r>
              <w:rPr>
                <w:sz w:val="20"/>
              </w:rPr>
              <w:t xml:space="preserve">от __________________________________________________</w:t>
            </w:r>
          </w:p>
          <w:p>
            <w:pPr>
              <w:pStyle w:val="0"/>
              <w:jc w:val="both"/>
            </w:pPr>
            <w:r>
              <w:rPr>
                <w:sz w:val="20"/>
              </w:rPr>
              <w:t xml:space="preserve">____________________________________________________,</w:t>
            </w:r>
          </w:p>
          <w:p>
            <w:pPr>
              <w:pStyle w:val="0"/>
              <w:jc w:val="center"/>
            </w:pPr>
            <w:r>
              <w:rPr>
                <w:sz w:val="20"/>
              </w:rPr>
              <w:t xml:space="preserve">(полностью фамилия имя, отчество (при наличии) Заявителя</w:t>
            </w:r>
          </w:p>
          <w:p>
            <w:pPr>
              <w:pStyle w:val="0"/>
              <w:jc w:val="center"/>
            </w:pPr>
            <w:r>
              <w:rPr>
                <w:sz w:val="20"/>
              </w:rPr>
              <w:t xml:space="preserve">(Представителя заявителя)</w:t>
            </w:r>
          </w:p>
          <w:p>
            <w:pPr>
              <w:pStyle w:val="0"/>
              <w:jc w:val="both"/>
            </w:pPr>
            <w:r>
              <w:rPr>
                <w:sz w:val="20"/>
              </w:rPr>
              <w:t xml:space="preserve">паспортные данные: __________________________________</w:t>
            </w:r>
          </w:p>
          <w:p>
            <w:pPr>
              <w:pStyle w:val="0"/>
              <w:jc w:val="both"/>
            </w:pPr>
            <w:r>
              <w:rPr>
                <w:sz w:val="20"/>
              </w:rPr>
              <w:t xml:space="preserve">____________________________________________________,</w:t>
            </w:r>
          </w:p>
          <w:p>
            <w:pPr>
              <w:pStyle w:val="0"/>
              <w:jc w:val="center"/>
            </w:pPr>
            <w:r>
              <w:rPr>
                <w:sz w:val="20"/>
              </w:rPr>
              <w:t xml:space="preserve">(серия, номер, дата выдачи, кем выдан, код подразделения)</w:t>
            </w:r>
          </w:p>
          <w:p>
            <w:pPr>
              <w:pStyle w:val="0"/>
              <w:jc w:val="both"/>
            </w:pPr>
            <w:r>
              <w:rPr>
                <w:sz w:val="20"/>
              </w:rPr>
              <w:t xml:space="preserve">проживающего: ______________________________________</w:t>
            </w:r>
          </w:p>
          <w:p>
            <w:pPr>
              <w:pStyle w:val="0"/>
              <w:jc w:val="both"/>
            </w:pPr>
            <w:r>
              <w:rPr>
                <w:sz w:val="20"/>
              </w:rPr>
              <w:t xml:space="preserve">____________________________________________________,</w:t>
            </w:r>
          </w:p>
          <w:p>
            <w:pPr>
              <w:pStyle w:val="0"/>
              <w:jc w:val="center"/>
            </w:pPr>
            <w:r>
              <w:rPr>
                <w:sz w:val="20"/>
              </w:rPr>
              <w:t xml:space="preserve">(адрес места жительства (временного пребывания) Заявителя (Представителя заявителя))</w:t>
            </w:r>
          </w:p>
          <w:p>
            <w:pPr>
              <w:pStyle w:val="0"/>
              <w:jc w:val="both"/>
            </w:pPr>
            <w:r>
              <w:rPr>
                <w:sz w:val="20"/>
              </w:rPr>
              <w:t xml:space="preserve">контактный телефон _________________________________,</w:t>
            </w:r>
          </w:p>
          <w:p>
            <w:pPr>
              <w:pStyle w:val="0"/>
              <w:jc w:val="both"/>
            </w:pPr>
            <w:r>
              <w:rPr>
                <w:sz w:val="20"/>
              </w:rPr>
              <w:t xml:space="preserve">(в случае обращения Представителя заявителя последний указывает сведения о наличии доверенности. Для юридического лица: наименование юридического лица с указанием организационно-правовой формы, местонахождения, фамилии, имени, отчества (при наличии) лица, имеющего право без доверенности действовать от имени юридического лица, контактный телефон, электронная почта)</w:t>
            </w:r>
          </w:p>
        </w:tc>
      </w:tr>
      <w:tr>
        <w:tc>
          <w:tcPr>
            <w:tcW w:w="9071"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об оставлении ранее направленного заявления о предоставлении муниципальной услуги без рассмотрения</w:t>
            </w:r>
          </w:p>
        </w:tc>
      </w:tr>
      <w:tr>
        <w:tc>
          <w:tcPr>
            <w:tcW w:w="9071" w:type="dxa"/>
            <w:gridSpan w:val="2"/>
            <w:tcBorders>
              <w:top w:val="none"/>
              <w:left w:val="none"/>
              <w:bottom w:val="none"/>
              <w:right w:val="none"/>
            </w:tcBorders>
          </w:tcPr>
          <w:p>
            <w:pPr>
              <w:pStyle w:val="0"/>
              <w:ind w:firstLine="283"/>
              <w:jc w:val="both"/>
            </w:pPr>
            <w:r>
              <w:rPr>
                <w:sz w:val="20"/>
              </w:rPr>
              <w:t xml:space="preserve">Прошу оставить без рассмотрения заявление о предоставлении муниципальной услуги "Выдача документов (выписки из похозяйственной книги)" на имя: _________________________________________________________________________.</w:t>
            </w:r>
          </w:p>
          <w:p>
            <w:pPr>
              <w:pStyle w:val="0"/>
              <w:jc w:val="center"/>
            </w:pPr>
            <w:r>
              <w:rPr>
                <w:sz w:val="20"/>
              </w:rPr>
              <w:t xml:space="preserve">(Ф.И.О., номер и дата регистрации документа)</w:t>
            </w:r>
          </w:p>
          <w:p>
            <w:pPr>
              <w:pStyle w:val="0"/>
              <w:ind w:firstLine="283"/>
              <w:jc w:val="both"/>
            </w:pPr>
            <w:r>
              <w:rPr>
                <w:sz w:val="20"/>
              </w:rPr>
              <w:t xml:space="preserve">Копии документов прилагаю.</w:t>
            </w:r>
          </w:p>
          <w:p>
            <w:pPr>
              <w:pStyle w:val="0"/>
              <w:ind w:firstLine="283"/>
              <w:jc w:val="both"/>
            </w:pPr>
            <w:r>
              <w:rPr>
                <w:sz w:val="20"/>
              </w:rPr>
              <w:t xml:space="preserve">Приложение:</w:t>
            </w:r>
          </w:p>
          <w:p>
            <w:pPr>
              <w:pStyle w:val="0"/>
              <w:ind w:firstLine="283"/>
              <w:jc w:val="both"/>
            </w:pPr>
            <w:r>
              <w:rPr>
                <w:sz w:val="20"/>
              </w:rPr>
              <w:t xml:space="preserve">1) _____________________________________________________________________;</w:t>
            </w:r>
          </w:p>
          <w:p>
            <w:pPr>
              <w:pStyle w:val="0"/>
              <w:ind w:firstLine="283"/>
              <w:jc w:val="both"/>
            </w:pPr>
            <w:r>
              <w:rPr>
                <w:sz w:val="20"/>
              </w:rPr>
              <w:t xml:space="preserve">2) _____________________________________________________________________.</w:t>
            </w:r>
          </w:p>
          <w:p>
            <w:pPr>
              <w:pStyle w:val="0"/>
              <w:ind w:firstLine="283"/>
              <w:jc w:val="both"/>
            </w:pPr>
            <w:r>
              <w:rPr>
                <w:sz w:val="20"/>
              </w:rPr>
              <w:t xml:space="preserve">Результат рассмотрения заявления прошу (нужное подчеркнуть):</w:t>
            </w:r>
          </w:p>
          <w:p>
            <w:pPr>
              <w:pStyle w:val="0"/>
              <w:ind w:firstLine="283"/>
              <w:jc w:val="both"/>
            </w:pPr>
            <w:r>
              <w:rPr>
                <w:sz w:val="20"/>
              </w:rPr>
              <w:t xml:space="preserve">а) вручить в Уполномоченном органе лично;</w:t>
            </w:r>
          </w:p>
          <w:p>
            <w:pPr>
              <w:pStyle w:val="0"/>
              <w:ind w:firstLine="283"/>
              <w:jc w:val="both"/>
            </w:pPr>
            <w:r>
              <w:rPr>
                <w:sz w:val="20"/>
              </w:rPr>
              <w:t xml:space="preserve">б) вручить в многофункциональном центре;</w:t>
            </w:r>
          </w:p>
          <w:p>
            <w:pPr>
              <w:pStyle w:val="0"/>
              <w:ind w:firstLine="283"/>
              <w:jc w:val="both"/>
            </w:pPr>
            <w:r>
              <w:rPr>
                <w:sz w:val="20"/>
              </w:rPr>
              <w:t xml:space="preserve">в) направить в электронной форме в личный кабинет на ЕПГУ;</w:t>
            </w:r>
          </w:p>
          <w:p>
            <w:pPr>
              <w:pStyle w:val="0"/>
              <w:ind w:firstLine="283"/>
              <w:jc w:val="both"/>
            </w:pPr>
            <w:r>
              <w:rPr>
                <w:sz w:val="20"/>
              </w:rPr>
              <w:t xml:space="preserve">г) направить почтовым отправлением с уведомлением по адресу: _______________,</w:t>
            </w:r>
          </w:p>
          <w:p>
            <w:pPr>
              <w:pStyle w:val="0"/>
            </w:pPr>
            <w:r>
              <w:rPr>
                <w:sz w:val="20"/>
              </w:rPr>
              <w:t xml:space="preserve">либо на адрес электронной почты ____________________________________________.</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2891"/>
        <w:gridCol w:w="2268"/>
        <w:gridCol w:w="3912"/>
      </w:tblGrid>
      <w:tr>
        <w:tc>
          <w:tcPr>
            <w:tcW w:w="2891" w:type="dxa"/>
            <w:tcBorders>
              <w:top w:val="none"/>
              <w:left w:val="none"/>
              <w:bottom w:val="none"/>
              <w:right w:val="none"/>
            </w:tcBorders>
          </w:tcPr>
          <w:p>
            <w:pPr>
              <w:pStyle w:val="0"/>
              <w:jc w:val="center"/>
            </w:pPr>
            <w:r>
              <w:rPr>
                <w:sz w:val="20"/>
              </w:rPr>
              <w:t xml:space="preserve">"__" __________ 20__ г.</w:t>
            </w:r>
          </w:p>
        </w:tc>
        <w:tc>
          <w:tcPr>
            <w:tcW w:w="2268" w:type="dxa"/>
            <w:tcBorders>
              <w:top w:val="none"/>
              <w:left w:val="none"/>
              <w:bottom w:val="none"/>
              <w:right w:val="none"/>
            </w:tcBorders>
          </w:tcPr>
          <w:p>
            <w:pPr>
              <w:pStyle w:val="0"/>
              <w:jc w:val="center"/>
            </w:pPr>
            <w:r>
              <w:rPr>
                <w:sz w:val="20"/>
              </w:rPr>
              <w:t xml:space="preserve">______________</w:t>
            </w:r>
          </w:p>
          <w:p>
            <w:pPr>
              <w:pStyle w:val="0"/>
              <w:jc w:val="center"/>
            </w:pPr>
            <w:r>
              <w:rPr>
                <w:sz w:val="20"/>
              </w:rPr>
              <w:t xml:space="preserve">(подпись)</w:t>
            </w:r>
          </w:p>
        </w:tc>
        <w:tc>
          <w:tcPr>
            <w:tcW w:w="3912" w:type="dxa"/>
            <w:tcBorders>
              <w:top w:val="none"/>
              <w:left w:val="none"/>
              <w:bottom w:val="none"/>
              <w:right w:val="none"/>
            </w:tcBorders>
          </w:tcPr>
          <w:p>
            <w:pPr>
              <w:pStyle w:val="0"/>
              <w:jc w:val="center"/>
            </w:pPr>
            <w:r>
              <w:rPr>
                <w:sz w:val="20"/>
              </w:rPr>
              <w:t xml:space="preserve">__________________________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9</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"Выдача документов</w:t>
      </w:r>
    </w:p>
    <w:p>
      <w:pPr>
        <w:pStyle w:val="0"/>
        <w:jc w:val="right"/>
      </w:pPr>
      <w:r>
        <w:rPr>
          <w:sz w:val="20"/>
        </w:rPr>
        <w:t xml:space="preserve">(выписки из похозяйственной книги)"</w:t>
      </w:r>
    </w:p>
    <w:p>
      <w:pPr>
        <w:pStyle w:val="0"/>
        <w:jc w:val="both"/>
      </w:pPr>
      <w:r>
        <w:rPr>
          <w:sz w:val="20"/>
        </w:rPr>
      </w:r>
    </w:p>
    <w:tbl>
      <w:tblPr>
        <w:tblInd w:w="0" w:type="dxa"/>
        <w:tblLayout w:type="fixed"/>
        <w:tblCellMar>
          <w:left w:w="62" w:type="dxa"/>
          <w:top w:w="102" w:type="dxa"/>
          <w:right w:w="62" w:type="dxa"/>
          <w:bottom w:w="102" w:type="dxa"/>
        </w:tblCellMar>
      </w:tblPr>
      <w:tblGrid>
        <w:gridCol w:w="3969"/>
        <w:gridCol w:w="5102"/>
      </w:tblGrid>
      <w:tr>
        <w:tc>
          <w:tcPr>
            <w:tcW w:w="9071"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71" w:type="dxa"/>
            <w:gridSpan w:val="2"/>
            <w:tcBorders>
              <w:top w:val="none"/>
              <w:left w:val="none"/>
              <w:bottom w:val="none"/>
              <w:right w:val="none"/>
            </w:tcBorders>
          </w:tcPr>
          <w:bookmarkStart w:id="2714" w:name="P2714"/>
          <w:bookmarkEnd w:id="2714"/>
          <w:p>
            <w:pPr>
              <w:pStyle w:val="0"/>
              <w:jc w:val="center"/>
            </w:pPr>
            <w:r>
              <w:rPr>
                <w:sz w:val="20"/>
              </w:rPr>
              <w:t xml:space="preserve">Форма уведомления о принятом решении по заявлению об оставлении ранее направленного заявления о предоставлении муниципальной услуги без рассмотрения</w:t>
            </w:r>
          </w:p>
        </w:tc>
      </w:tr>
      <w:tr>
        <w:tc>
          <w:tcPr>
            <w:tcW w:w="3969" w:type="dxa"/>
            <w:tcBorders>
              <w:top w:val="none"/>
              <w:left w:val="none"/>
              <w:bottom w:val="none"/>
              <w:right w:val="none"/>
            </w:tcBorders>
          </w:tcPr>
          <w:p>
            <w:pPr>
              <w:pStyle w:val="0"/>
            </w:pPr>
            <w:r>
              <w:rPr>
                <w:sz w:val="20"/>
              </w:rPr>
            </w:r>
          </w:p>
        </w:tc>
        <w:tc>
          <w:tcPr>
            <w:tcW w:w="5102" w:type="dxa"/>
            <w:tcBorders>
              <w:top w:val="none"/>
              <w:left w:val="none"/>
              <w:bottom w:val="none"/>
              <w:right w:val="none"/>
            </w:tcBorders>
          </w:tcPr>
          <w:p>
            <w:pPr>
              <w:pStyle w:val="0"/>
              <w:jc w:val="both"/>
            </w:pPr>
            <w:r>
              <w:rPr>
                <w:sz w:val="20"/>
              </w:rPr>
              <w:t xml:space="preserve">Кому:</w:t>
            </w:r>
          </w:p>
          <w:p>
            <w:pPr>
              <w:pStyle w:val="0"/>
              <w:jc w:val="both"/>
            </w:pPr>
            <w:r>
              <w:rPr>
                <w:sz w:val="20"/>
              </w:rPr>
              <w:t xml:space="preserve">________________________________________</w:t>
            </w:r>
          </w:p>
          <w:p>
            <w:pPr>
              <w:pStyle w:val="0"/>
              <w:jc w:val="both"/>
            </w:pPr>
            <w:r>
              <w:rPr>
                <w:sz w:val="20"/>
              </w:rPr>
              <w:t xml:space="preserve">(фамилия, имя Заявителя или Представителя заявителя (полностью), при наличии отчество Заявителя, Представителя заявителя (полностью)</w:t>
            </w:r>
          </w:p>
          <w:p>
            <w:pPr>
              <w:pStyle w:val="0"/>
              <w:jc w:val="both"/>
            </w:pPr>
            <w:r>
              <w:rPr>
                <w:sz w:val="20"/>
              </w:rPr>
              <w:t xml:space="preserve">Контактные данные Заявителя или Представителя заявителя:</w:t>
            </w:r>
          </w:p>
          <w:p>
            <w:pPr>
              <w:pStyle w:val="0"/>
              <w:jc w:val="both"/>
            </w:pPr>
            <w:r>
              <w:rPr>
                <w:sz w:val="20"/>
              </w:rPr>
              <w:t xml:space="preserve">адрес: __________________________________,</w:t>
            </w:r>
          </w:p>
          <w:p>
            <w:pPr>
              <w:pStyle w:val="0"/>
              <w:jc w:val="both"/>
            </w:pPr>
            <w:r>
              <w:rPr>
                <w:sz w:val="20"/>
              </w:rPr>
              <w:t xml:space="preserve">тел.: ___________________________________,</w:t>
            </w:r>
          </w:p>
          <w:p>
            <w:pPr>
              <w:pStyle w:val="0"/>
              <w:jc w:val="both"/>
            </w:pPr>
            <w:r>
              <w:rPr>
                <w:sz w:val="20"/>
              </w:rPr>
              <w:t xml:space="preserve">эл. почта: _______________________________,</w:t>
            </w:r>
          </w:p>
        </w:tc>
      </w:tr>
      <w:tr>
        <w:tc>
          <w:tcPr>
            <w:tcW w:w="9071" w:type="dxa"/>
            <w:gridSpan w:val="2"/>
            <w:tcBorders>
              <w:top w:val="none"/>
              <w:left w:val="none"/>
              <w:bottom w:val="none"/>
              <w:right w:val="none"/>
            </w:tcBorders>
          </w:tcPr>
          <w:p>
            <w:pPr>
              <w:pStyle w:val="0"/>
              <w:jc w:val="center"/>
            </w:pPr>
            <w:r>
              <w:rPr>
                <w:sz w:val="20"/>
              </w:rPr>
              <w:t xml:space="preserve">УВЕДОМЛЕНИЕ</w:t>
            </w:r>
          </w:p>
          <w:p>
            <w:pPr>
              <w:pStyle w:val="0"/>
              <w:jc w:val="center"/>
            </w:pPr>
            <w:r>
              <w:rPr>
                <w:sz w:val="20"/>
              </w:rPr>
              <w:t xml:space="preserve">об оставлении заявления о предоставлении муниципальной услуги без рассмотрения</w:t>
            </w:r>
          </w:p>
          <w:p>
            <w:pPr>
              <w:pStyle w:val="0"/>
              <w:jc w:val="center"/>
            </w:pPr>
            <w:r>
              <w:rPr>
                <w:sz w:val="20"/>
              </w:rPr>
              <w:t xml:space="preserve">по инициативе Заявителя (Представителя заявителя)</w:t>
            </w:r>
          </w:p>
        </w:tc>
      </w:tr>
      <w:tr>
        <w:tc>
          <w:tcPr>
            <w:tcW w:w="9071" w:type="dxa"/>
            <w:gridSpan w:val="2"/>
            <w:tcBorders>
              <w:top w:val="none"/>
              <w:left w:val="none"/>
              <w:bottom w:val="none"/>
              <w:right w:val="none"/>
            </w:tcBorders>
          </w:tcPr>
          <w:p>
            <w:pPr>
              <w:pStyle w:val="0"/>
              <w:ind w:firstLine="283"/>
              <w:jc w:val="both"/>
            </w:pPr>
            <w:r>
              <w:rPr>
                <w:sz w:val="20"/>
              </w:rPr>
              <w:t xml:space="preserve">По результатам рассмотрения заявления об оставлении заявления о предоставлении муниципальной услуги "Выдача документов (выписки из похозяйственной книги)" на имя ______________________________________________________________________</w:t>
            </w:r>
          </w:p>
          <w:p>
            <w:pPr>
              <w:pStyle w:val="0"/>
              <w:jc w:val="center"/>
            </w:pPr>
            <w:r>
              <w:rPr>
                <w:sz w:val="20"/>
              </w:rPr>
              <w:t xml:space="preserve">(Ф.И.О., адрес, номер и дата регистрации заявления)</w:t>
            </w:r>
          </w:p>
          <w:p>
            <w:pPr>
              <w:pStyle w:val="0"/>
              <w:jc w:val="both"/>
            </w:pPr>
            <w:r>
              <w:rPr>
                <w:sz w:val="20"/>
              </w:rPr>
              <w:t xml:space="preserve">без рассмотрения, в соответствии с </w:t>
            </w:r>
            <w:hyperlink w:tooltip="44. Заявитель (Представитель заявителя) вправе направить в Уполномоченный орган заявление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ления. Форма заявления приведена в приложении 8 к Административному регламенту. Способ направления заявления соответствует способу, указанному в пункте 24 Административного регламента. Основания для отказа в приеме заявления соответствуют основаниям, ук..." w:anchor="P388" w:history="0">
              <w:r>
                <w:rPr>
                  <w:color w:val="0000ff"/>
                  <w:sz w:val="20"/>
                </w:rPr>
                <w:t xml:space="preserve">пунктом 44</w:t>
              </w:r>
            </w:hyperlink>
            <w:r>
              <w:rPr>
                <w:sz w:val="20"/>
              </w:rPr>
              <w:t xml:space="preserve"> Административного регламента о предоставлении муниципальной услуги "Выдача документов (выписки из похозяйственной книги)", утвержденного постановлением Администрации ЗАТО Северск от _______________ N _____, принято решение об оставлении заявления о предоставлении муниципальной услуги без рассмотрения по инициативе Заявителя (Представителя заявителя).</w:t>
            </w:r>
          </w:p>
          <w:p>
            <w:pPr>
              <w:pStyle w:val="0"/>
              <w:ind w:firstLine="283"/>
              <w:jc w:val="both"/>
            </w:pPr>
            <w:r>
              <w:rPr>
                <w:sz w:val="20"/>
              </w:rPr>
              <w:t xml:space="preserve">Решение об оставлении заявления о предоставлении муниципальной услуги без рассмотрения по инициативе Заявителя (Представителя заявителя) не препятствует повторному обращению за предоставлением муниципальной услуги.</w:t>
            </w:r>
          </w:p>
          <w:p>
            <w:pPr>
              <w:pStyle w:val="0"/>
              <w:ind w:firstLine="283"/>
              <w:jc w:val="both"/>
            </w:pPr>
            <w:r>
              <w:rPr>
                <w:sz w:val="20"/>
              </w:rPr>
              <w:t xml:space="preserve">Данное решение может быть обжаловано в досудебном порядке путем направления жалобы в уполномоченный орган, а также в судебном порядке.</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3969"/>
        <w:gridCol w:w="1730"/>
        <w:gridCol w:w="3345"/>
      </w:tblGrid>
      <w:tr>
        <w:tc>
          <w:tcPr>
            <w:tcW w:w="396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730"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345" w:type="dxa"/>
            <w:tcBorders>
              <w:top w:val="none"/>
              <w:bottom w:val="none"/>
              <w:right w:val="none"/>
            </w:tcBorders>
          </w:tcPr>
          <w:p>
            <w:pPr>
              <w:pStyle w:val="0"/>
              <w:jc w:val="center"/>
            </w:pPr>
            <w:r>
              <w:rPr>
                <w:sz w:val="20"/>
              </w:rPr>
              <w:t xml:space="preserve">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10</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"Выдача документов</w:t>
      </w:r>
    </w:p>
    <w:p>
      <w:pPr>
        <w:pStyle w:val="0"/>
        <w:jc w:val="right"/>
      </w:pPr>
      <w:r>
        <w:rPr>
          <w:sz w:val="20"/>
        </w:rPr>
        <w:t xml:space="preserve">(выписки из похозяйственной книги)"</w:t>
      </w:r>
    </w:p>
    <w:p>
      <w:pPr>
        <w:pStyle w:val="0"/>
        <w:jc w:val="both"/>
      </w:pPr>
      <w:r>
        <w:rPr>
          <w:sz w:val="20"/>
        </w:rPr>
      </w:r>
    </w:p>
    <w:tbl>
      <w:tblPr>
        <w:tblInd w:w="0" w:type="dxa"/>
        <w:tblLayout w:type="fixed"/>
        <w:tblCellMar>
          <w:left w:w="62" w:type="dxa"/>
          <w:top w:w="102" w:type="dxa"/>
          <w:right w:w="62" w:type="dxa"/>
          <w:bottom w:w="102" w:type="dxa"/>
        </w:tblCellMar>
      </w:tblPr>
      <w:tblGrid>
        <w:gridCol w:w="2551"/>
        <w:gridCol w:w="6520"/>
      </w:tblGrid>
      <w:tr>
        <w:tc>
          <w:tcPr>
            <w:tcW w:w="9071" w:type="dxa"/>
            <w:gridSpan w:val="2"/>
            <w:tcBorders>
              <w:top w:val="none"/>
              <w:left w:val="none"/>
              <w:bottom w:val="none"/>
              <w:right w:val="none"/>
            </w:tcBorders>
          </w:tcPr>
          <w:bookmarkStart w:id="2748" w:name="P2748"/>
          <w:bookmarkEnd w:id="2748"/>
          <w:p>
            <w:pPr>
              <w:pStyle w:val="0"/>
              <w:jc w:val="center"/>
            </w:pPr>
            <w:r>
              <w:rPr>
                <w:sz w:val="20"/>
              </w:rPr>
              <w:t xml:space="preserve">Форма заявления об исправлении допущенных опечаток и ошибок в выданных в результате предоставления муниципальной услуги документах</w:t>
            </w:r>
          </w:p>
        </w:tc>
      </w:tr>
      <w:tr>
        <w:tc>
          <w:tcPr>
            <w:tcW w:w="2551" w:type="dxa"/>
            <w:tcBorders>
              <w:top w:val="none"/>
              <w:left w:val="none"/>
              <w:bottom w:val="none"/>
              <w:right w:val="none"/>
            </w:tcBorders>
          </w:tcPr>
          <w:p>
            <w:pPr>
              <w:pStyle w:val="0"/>
            </w:pPr>
            <w:r>
              <w:rPr>
                <w:sz w:val="20"/>
              </w:rPr>
            </w:r>
          </w:p>
        </w:tc>
        <w:tc>
          <w:tcPr>
            <w:tcW w:w="6520" w:type="dxa"/>
            <w:tcBorders>
              <w:top w:val="none"/>
              <w:left w:val="none"/>
              <w:bottom w:val="none"/>
              <w:right w:val="none"/>
            </w:tcBorders>
          </w:tcPr>
          <w:p>
            <w:pPr>
              <w:pStyle w:val="0"/>
              <w:jc w:val="both"/>
            </w:pPr>
            <w:r>
              <w:rPr>
                <w:sz w:val="20"/>
              </w:rPr>
              <w:t xml:space="preserve">Руководителю Уполномоченного органа</w:t>
            </w:r>
          </w:p>
          <w:p>
            <w:pPr>
              <w:pStyle w:val="0"/>
              <w:jc w:val="both"/>
            </w:pPr>
            <w:r>
              <w:rPr>
                <w:sz w:val="20"/>
              </w:rPr>
              <w:t xml:space="preserve">от __________________________________________________</w:t>
            </w:r>
          </w:p>
          <w:p>
            <w:pPr>
              <w:pStyle w:val="0"/>
              <w:jc w:val="both"/>
            </w:pPr>
            <w:r>
              <w:rPr>
                <w:sz w:val="20"/>
              </w:rPr>
              <w:t xml:space="preserve">____________________________________________________,</w:t>
            </w:r>
          </w:p>
          <w:p>
            <w:pPr>
              <w:pStyle w:val="0"/>
              <w:jc w:val="center"/>
            </w:pPr>
            <w:r>
              <w:rPr>
                <w:sz w:val="20"/>
              </w:rPr>
              <w:t xml:space="preserve">(полностью фамилия имя, отчество (при наличии) Заявителя</w:t>
            </w:r>
          </w:p>
          <w:p>
            <w:pPr>
              <w:pStyle w:val="0"/>
              <w:jc w:val="center"/>
            </w:pPr>
            <w:r>
              <w:rPr>
                <w:sz w:val="20"/>
              </w:rPr>
              <w:t xml:space="preserve">(Представителя заявителя)</w:t>
            </w:r>
          </w:p>
          <w:p>
            <w:pPr>
              <w:pStyle w:val="0"/>
              <w:jc w:val="both"/>
            </w:pPr>
            <w:r>
              <w:rPr>
                <w:sz w:val="20"/>
              </w:rPr>
              <w:t xml:space="preserve">паспортные данные: __________________________________</w:t>
            </w:r>
          </w:p>
          <w:p>
            <w:pPr>
              <w:pStyle w:val="0"/>
              <w:jc w:val="both"/>
            </w:pPr>
            <w:r>
              <w:rPr>
                <w:sz w:val="20"/>
              </w:rPr>
              <w:t xml:space="preserve">____________________________________________________,</w:t>
            </w:r>
          </w:p>
          <w:p>
            <w:pPr>
              <w:pStyle w:val="0"/>
              <w:jc w:val="center"/>
            </w:pPr>
            <w:r>
              <w:rPr>
                <w:sz w:val="20"/>
              </w:rPr>
              <w:t xml:space="preserve">(серия, номер, дата выдачи, кем выдан, код подразделения)</w:t>
            </w:r>
          </w:p>
          <w:p>
            <w:pPr>
              <w:pStyle w:val="0"/>
              <w:jc w:val="both"/>
            </w:pPr>
            <w:r>
              <w:rPr>
                <w:sz w:val="20"/>
              </w:rPr>
              <w:t xml:space="preserve">проживающего: ______________________________________</w:t>
            </w:r>
          </w:p>
          <w:p>
            <w:pPr>
              <w:pStyle w:val="0"/>
              <w:jc w:val="both"/>
            </w:pPr>
            <w:r>
              <w:rPr>
                <w:sz w:val="20"/>
              </w:rPr>
              <w:t xml:space="preserve">____________________________________________________,</w:t>
            </w:r>
          </w:p>
          <w:p>
            <w:pPr>
              <w:pStyle w:val="0"/>
              <w:jc w:val="center"/>
            </w:pPr>
            <w:r>
              <w:rPr>
                <w:sz w:val="20"/>
              </w:rPr>
              <w:t xml:space="preserve">(адрес места жительства (временного пребывания) Заявителя (Представителя заявителя)</w:t>
            </w:r>
          </w:p>
          <w:p>
            <w:pPr>
              <w:pStyle w:val="0"/>
              <w:jc w:val="both"/>
            </w:pPr>
            <w:r>
              <w:rPr>
                <w:sz w:val="20"/>
              </w:rPr>
              <w:t xml:space="preserve">контактный телефон __________________________________,</w:t>
            </w:r>
          </w:p>
          <w:p>
            <w:pPr>
              <w:pStyle w:val="0"/>
              <w:jc w:val="both"/>
            </w:pPr>
            <w:r>
              <w:rPr>
                <w:sz w:val="20"/>
              </w:rPr>
              <w:t xml:space="preserve">(в случае обращения Представителя заявителя последний указывает сведения о наличии доверенности. Для юридического лица: наименование юридического лица с указанием организационно-правовой формы, местонахождения, фамилии, имени, отчества (при наличии) лица, имеющего право без доверенности действовать от имени юридического лица, контактный телефон, электронная почта)</w:t>
            </w:r>
          </w:p>
        </w:tc>
      </w:tr>
      <w:tr>
        <w:tc>
          <w:tcPr>
            <w:tcW w:w="9071" w:type="dxa"/>
            <w:gridSpan w:val="2"/>
            <w:tcBorders>
              <w:top w:val="none"/>
              <w:left w:val="none"/>
              <w:bottom w:val="none"/>
              <w:right w:val="none"/>
            </w:tcBorders>
          </w:tcPr>
          <w:p>
            <w:pPr>
              <w:pStyle w:val="0"/>
              <w:jc w:val="center"/>
            </w:pPr>
            <w:r>
              <w:rPr>
                <w:sz w:val="20"/>
              </w:rPr>
              <w:t xml:space="preserve">ЗАЯВЛЕНИЕ</w:t>
            </w:r>
          </w:p>
          <w:p>
            <w:pPr>
              <w:pStyle w:val="0"/>
              <w:jc w:val="center"/>
            </w:pPr>
            <w:r>
              <w:rPr>
                <w:sz w:val="20"/>
              </w:rPr>
              <w:t xml:space="preserve">о исправлении допущенных опечаток и ошибок в выданные в результате предоставления муниципальной услуги документах</w:t>
            </w:r>
          </w:p>
        </w:tc>
      </w:tr>
      <w:tr>
        <w:tc>
          <w:tcPr>
            <w:tcW w:w="9071" w:type="dxa"/>
            <w:gridSpan w:val="2"/>
            <w:tcBorders>
              <w:top w:val="none"/>
              <w:left w:val="none"/>
              <w:bottom w:val="none"/>
              <w:right w:val="none"/>
            </w:tcBorders>
          </w:tcPr>
          <w:p>
            <w:pPr>
              <w:pStyle w:val="0"/>
              <w:ind w:firstLine="283"/>
              <w:jc w:val="both"/>
            </w:pPr>
            <w:r>
              <w:rPr>
                <w:sz w:val="20"/>
              </w:rPr>
              <w:t xml:space="preserve">Прошу внести исправления обнаруженных опечаток и ошибок в ________________</w:t>
            </w:r>
          </w:p>
          <w:p>
            <w:pPr>
              <w:pStyle w:val="0"/>
            </w:pPr>
            <w:r>
              <w:rPr>
                <w:sz w:val="20"/>
              </w:rPr>
              <w:t xml:space="preserve">_________________________________________________________________________.</w:t>
            </w:r>
          </w:p>
          <w:p>
            <w:pPr>
              <w:pStyle w:val="0"/>
              <w:jc w:val="center"/>
            </w:pPr>
            <w:r>
              <w:rPr>
                <w:sz w:val="20"/>
              </w:rPr>
              <w:t xml:space="preserve">(указывается наименование документа, выданного в результате предоставления муниципальной услуги и на чье имя)</w:t>
            </w:r>
          </w:p>
          <w:p>
            <w:pPr>
              <w:pStyle w:val="0"/>
              <w:ind w:firstLine="283"/>
              <w:jc w:val="both"/>
            </w:pPr>
            <w:r>
              <w:rPr>
                <w:sz w:val="20"/>
              </w:rPr>
              <w:t xml:space="preserve">Опечатки и ошибки содержатся ___________________________________________</w:t>
            </w:r>
          </w:p>
          <w:p>
            <w:pPr>
              <w:pStyle w:val="0"/>
            </w:pPr>
            <w:r>
              <w:rPr>
                <w:sz w:val="20"/>
              </w:rPr>
              <w:t xml:space="preserve">_________________________________________________________________________.</w:t>
            </w:r>
          </w:p>
          <w:p>
            <w:pPr>
              <w:pStyle w:val="0"/>
              <w:jc w:val="center"/>
            </w:pPr>
            <w:r>
              <w:rPr>
                <w:sz w:val="20"/>
              </w:rPr>
              <w:t xml:space="preserve">(описание ошибок)</w:t>
            </w:r>
          </w:p>
          <w:p>
            <w:pPr>
              <w:pStyle w:val="0"/>
              <w:ind w:firstLine="283"/>
              <w:jc w:val="both"/>
            </w:pPr>
            <w:r>
              <w:rPr>
                <w:sz w:val="20"/>
              </w:rPr>
              <w:t xml:space="preserve">Копии документов прилагаю.</w:t>
            </w:r>
          </w:p>
          <w:p>
            <w:pPr>
              <w:pStyle w:val="0"/>
              <w:ind w:firstLine="283"/>
              <w:jc w:val="both"/>
            </w:pPr>
            <w:r>
              <w:rPr>
                <w:sz w:val="20"/>
              </w:rPr>
              <w:t xml:space="preserve">Приложение:</w:t>
            </w:r>
          </w:p>
          <w:p>
            <w:pPr>
              <w:pStyle w:val="0"/>
              <w:ind w:firstLine="283"/>
              <w:jc w:val="both"/>
            </w:pPr>
            <w:r>
              <w:rPr>
                <w:sz w:val="20"/>
              </w:rPr>
              <w:t xml:space="preserve">1) ____________________________________________________________________;</w:t>
            </w:r>
          </w:p>
          <w:p>
            <w:pPr>
              <w:pStyle w:val="0"/>
              <w:ind w:firstLine="283"/>
              <w:jc w:val="both"/>
            </w:pPr>
            <w:r>
              <w:rPr>
                <w:sz w:val="20"/>
              </w:rPr>
              <w:t xml:space="preserve">2) ____________________________________________________________________.</w:t>
            </w:r>
          </w:p>
          <w:p>
            <w:pPr>
              <w:pStyle w:val="0"/>
              <w:ind w:firstLine="283"/>
              <w:jc w:val="both"/>
            </w:pPr>
            <w:r>
              <w:rPr>
                <w:sz w:val="20"/>
              </w:rPr>
              <w:t xml:space="preserve">Результат рассмотрения заявления прошу (нужное подчеркнуть):</w:t>
            </w:r>
          </w:p>
          <w:p>
            <w:pPr>
              <w:pStyle w:val="0"/>
              <w:ind w:firstLine="283"/>
              <w:jc w:val="both"/>
            </w:pPr>
            <w:r>
              <w:rPr>
                <w:sz w:val="20"/>
              </w:rPr>
              <w:t xml:space="preserve">а) вручить в Уполномоченном органе лично;</w:t>
            </w:r>
          </w:p>
          <w:p>
            <w:pPr>
              <w:pStyle w:val="0"/>
              <w:ind w:firstLine="283"/>
              <w:jc w:val="both"/>
            </w:pPr>
            <w:r>
              <w:rPr>
                <w:sz w:val="20"/>
              </w:rPr>
              <w:t xml:space="preserve">б) вручить в многофункциональном центре;</w:t>
            </w:r>
          </w:p>
          <w:p>
            <w:pPr>
              <w:pStyle w:val="0"/>
              <w:ind w:firstLine="283"/>
              <w:jc w:val="both"/>
            </w:pPr>
            <w:r>
              <w:rPr>
                <w:sz w:val="20"/>
              </w:rPr>
              <w:t xml:space="preserve">в) направить в электронной форме в личный кабинет на ЕПГУ;</w:t>
            </w:r>
          </w:p>
          <w:p>
            <w:pPr>
              <w:pStyle w:val="0"/>
              <w:ind w:firstLine="283"/>
              <w:jc w:val="both"/>
            </w:pPr>
            <w:r>
              <w:rPr>
                <w:sz w:val="20"/>
              </w:rPr>
              <w:t xml:space="preserve">г) направить почтовым отправлением с уведомлением по адресу: ______________,</w:t>
            </w:r>
          </w:p>
          <w:p>
            <w:pPr>
              <w:pStyle w:val="0"/>
            </w:pPr>
            <w:r>
              <w:rPr>
                <w:sz w:val="20"/>
              </w:rPr>
              <w:t xml:space="preserve">либо на адрес электронной почты ____________________________________________.</w:t>
            </w:r>
          </w:p>
        </w:tc>
      </w:tr>
    </w:tbl>
    <w:p>
      <w:pPr>
        <w:pStyle w:val="0"/>
        <w:jc w:val="both"/>
      </w:pPr>
      <w:r>
        <w:rPr>
          <w:sz w:val="20"/>
        </w:rPr>
      </w:r>
    </w:p>
    <w:tbl>
      <w:tblPr>
        <w:tblInd w:w="0" w:type="dxa"/>
        <w:tblLayout w:type="fixed"/>
        <w:tblCellMar>
          <w:left w:w="62" w:type="dxa"/>
          <w:top w:w="102" w:type="dxa"/>
          <w:right w:w="62" w:type="dxa"/>
          <w:bottom w:w="102" w:type="dxa"/>
        </w:tblCellMar>
      </w:tblPr>
      <w:tblGrid>
        <w:gridCol w:w="2891"/>
        <w:gridCol w:w="2268"/>
        <w:gridCol w:w="3912"/>
      </w:tblGrid>
      <w:tr>
        <w:tc>
          <w:tcPr>
            <w:tcW w:w="2891" w:type="dxa"/>
            <w:tcBorders>
              <w:top w:val="none"/>
              <w:left w:val="none"/>
              <w:bottom w:val="none"/>
              <w:right w:val="none"/>
            </w:tcBorders>
          </w:tcPr>
          <w:p>
            <w:pPr>
              <w:pStyle w:val="0"/>
              <w:jc w:val="center"/>
            </w:pPr>
            <w:r>
              <w:rPr>
                <w:sz w:val="20"/>
              </w:rPr>
              <w:t xml:space="preserve">"__" __________ 20__ г.</w:t>
            </w:r>
          </w:p>
        </w:tc>
        <w:tc>
          <w:tcPr>
            <w:tcW w:w="2268" w:type="dxa"/>
            <w:tcBorders>
              <w:top w:val="none"/>
              <w:left w:val="none"/>
              <w:bottom w:val="none"/>
              <w:right w:val="none"/>
            </w:tcBorders>
          </w:tcPr>
          <w:p>
            <w:pPr>
              <w:pStyle w:val="0"/>
              <w:jc w:val="center"/>
            </w:pPr>
            <w:r>
              <w:rPr>
                <w:sz w:val="20"/>
              </w:rPr>
              <w:t xml:space="preserve">______________</w:t>
            </w:r>
          </w:p>
          <w:p>
            <w:pPr>
              <w:pStyle w:val="0"/>
              <w:jc w:val="center"/>
            </w:pPr>
            <w:r>
              <w:rPr>
                <w:sz w:val="20"/>
              </w:rPr>
              <w:t xml:space="preserve">(подпись)</w:t>
            </w:r>
          </w:p>
        </w:tc>
        <w:tc>
          <w:tcPr>
            <w:tcW w:w="3912" w:type="dxa"/>
            <w:tcBorders>
              <w:top w:val="none"/>
              <w:left w:val="none"/>
              <w:bottom w:val="none"/>
              <w:right w:val="none"/>
            </w:tcBorders>
          </w:tcPr>
          <w:p>
            <w:pPr>
              <w:pStyle w:val="0"/>
              <w:jc w:val="center"/>
            </w:pPr>
            <w:r>
              <w:rPr>
                <w:sz w:val="20"/>
              </w:rPr>
              <w:t xml:space="preserve">__________________________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11</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"Выдача документов</w:t>
      </w:r>
    </w:p>
    <w:p>
      <w:pPr>
        <w:pStyle w:val="0"/>
        <w:jc w:val="right"/>
      </w:pPr>
      <w:r>
        <w:rPr>
          <w:sz w:val="20"/>
        </w:rPr>
        <w:t xml:space="preserve">(выписки из похозяйственной книги)"</w:t>
      </w:r>
    </w:p>
    <w:p>
      <w:pPr>
        <w:pStyle w:val="0"/>
        <w:jc w:val="both"/>
      </w:pPr>
      <w:r>
        <w:rPr>
          <w:sz w:val="20"/>
        </w:rPr>
      </w:r>
    </w:p>
    <w:tbl>
      <w:tblPr>
        <w:tblInd w:w="0" w:type="dxa"/>
        <w:tblLayout w:type="fixed"/>
        <w:tblCellMar>
          <w:left w:w="62" w:type="dxa"/>
          <w:top w:w="102" w:type="dxa"/>
          <w:right w:w="62" w:type="dxa"/>
          <w:bottom w:w="102" w:type="dxa"/>
        </w:tblCellMar>
      </w:tblPr>
      <w:tblGrid>
        <w:gridCol w:w="3969"/>
        <w:gridCol w:w="5102"/>
      </w:tblGrid>
      <w:tr>
        <w:tc>
          <w:tcPr>
            <w:tcW w:w="9071" w:type="dxa"/>
            <w:gridSpan w:val="2"/>
            <w:tcBorders>
              <w:top w:val="none"/>
              <w:left w:val="none"/>
              <w:bottom w:val="none"/>
              <w:right w:val="none"/>
            </w:tcBorders>
          </w:tcPr>
          <w:p>
            <w:pPr>
              <w:pStyle w:val="0"/>
              <w:jc w:val="center"/>
            </w:pPr>
            <w:r>
              <w:rPr>
                <w:sz w:val="20"/>
              </w:rPr>
              <w:t xml:space="preserve">Бланк органа, осуществляющего предоставление муниципальной услуги</w:t>
            </w:r>
          </w:p>
        </w:tc>
      </w:tr>
      <w:tr>
        <w:tc>
          <w:tcPr>
            <w:tcW w:w="9071" w:type="dxa"/>
            <w:gridSpan w:val="2"/>
            <w:tcBorders>
              <w:top w:val="none"/>
              <w:left w:val="none"/>
              <w:bottom w:val="none"/>
              <w:right w:val="none"/>
            </w:tcBorders>
          </w:tcPr>
          <w:bookmarkStart w:id="2798" w:name="P2798"/>
          <w:bookmarkEnd w:id="2798"/>
          <w:p>
            <w:pPr>
              <w:pStyle w:val="0"/>
              <w:jc w:val="center"/>
            </w:pPr>
            <w:r>
              <w:rPr>
                <w:sz w:val="20"/>
              </w:rPr>
              <w:t xml:space="preserve">Форма уведомления о принятом решении по заявлению об исправлении допущенных опечаток и ошибок в выданных в результате предоставления муниципальной услуги документах</w:t>
            </w:r>
          </w:p>
        </w:tc>
      </w:tr>
      <w:tr>
        <w:tc>
          <w:tcPr>
            <w:tcW w:w="3969" w:type="dxa"/>
            <w:tcBorders>
              <w:top w:val="none"/>
              <w:left w:val="none"/>
              <w:bottom w:val="none"/>
              <w:right w:val="none"/>
            </w:tcBorders>
          </w:tcPr>
          <w:p>
            <w:pPr>
              <w:pStyle w:val="0"/>
            </w:pPr>
            <w:r>
              <w:rPr>
                <w:sz w:val="20"/>
              </w:rPr>
            </w:r>
          </w:p>
        </w:tc>
        <w:tc>
          <w:tcPr>
            <w:tcW w:w="5102" w:type="dxa"/>
            <w:tcBorders>
              <w:top w:val="none"/>
              <w:left w:val="none"/>
              <w:bottom w:val="none"/>
              <w:right w:val="none"/>
            </w:tcBorders>
          </w:tcPr>
          <w:p>
            <w:pPr>
              <w:pStyle w:val="0"/>
              <w:jc w:val="both"/>
            </w:pPr>
            <w:r>
              <w:rPr>
                <w:sz w:val="20"/>
              </w:rPr>
              <w:t xml:space="preserve">Кому:</w:t>
            </w:r>
          </w:p>
          <w:p>
            <w:pPr>
              <w:pStyle w:val="0"/>
              <w:jc w:val="both"/>
            </w:pPr>
            <w:r>
              <w:rPr>
                <w:sz w:val="20"/>
              </w:rPr>
              <w:t xml:space="preserve">________________________________________</w:t>
            </w:r>
          </w:p>
          <w:p>
            <w:pPr>
              <w:pStyle w:val="0"/>
              <w:jc w:val="both"/>
            </w:pPr>
            <w:r>
              <w:rPr>
                <w:sz w:val="20"/>
              </w:rPr>
              <w:t xml:space="preserve">(фамилия, имя Заявителя или Представителя заявителя (полностью), при наличии отчество Заявителя, Представителя заявителя (полностью)</w:t>
            </w:r>
          </w:p>
          <w:p>
            <w:pPr>
              <w:pStyle w:val="0"/>
              <w:jc w:val="both"/>
            </w:pPr>
            <w:r>
              <w:rPr>
                <w:sz w:val="20"/>
              </w:rPr>
              <w:t xml:space="preserve">Контактные данные Заявителя или Представителя заявителя:</w:t>
            </w:r>
          </w:p>
          <w:p>
            <w:pPr>
              <w:pStyle w:val="0"/>
              <w:jc w:val="both"/>
            </w:pPr>
            <w:r>
              <w:rPr>
                <w:sz w:val="20"/>
              </w:rPr>
              <w:t xml:space="preserve">адрес: __________________________________,</w:t>
            </w:r>
          </w:p>
          <w:p>
            <w:pPr>
              <w:pStyle w:val="0"/>
              <w:jc w:val="both"/>
            </w:pPr>
            <w:r>
              <w:rPr>
                <w:sz w:val="20"/>
              </w:rPr>
              <w:t xml:space="preserve">тел.: ___________________________________,</w:t>
            </w:r>
          </w:p>
          <w:p>
            <w:pPr>
              <w:pStyle w:val="0"/>
              <w:jc w:val="both"/>
            </w:pPr>
            <w:r>
              <w:rPr>
                <w:sz w:val="20"/>
              </w:rPr>
              <w:t xml:space="preserve">эл. почта: _______________________________,</w:t>
            </w:r>
          </w:p>
        </w:tc>
      </w:tr>
      <w:tr>
        <w:tc>
          <w:tcPr>
            <w:tcW w:w="9071" w:type="dxa"/>
            <w:gridSpan w:val="2"/>
            <w:tcBorders>
              <w:top w:val="none"/>
              <w:left w:val="none"/>
              <w:bottom w:val="none"/>
              <w:right w:val="none"/>
            </w:tcBorders>
          </w:tcPr>
          <w:p>
            <w:pPr>
              <w:pStyle w:val="0"/>
              <w:jc w:val="center"/>
            </w:pPr>
            <w:r>
              <w:rPr>
                <w:sz w:val="20"/>
              </w:rPr>
              <w:t xml:space="preserve">УВЕДОМЛЕНИЕ</w:t>
            </w:r>
          </w:p>
          <w:p>
            <w:pPr>
              <w:pStyle w:val="0"/>
              <w:jc w:val="center"/>
            </w:pPr>
            <w:r>
              <w:rPr>
                <w:sz w:val="20"/>
              </w:rPr>
              <w:t xml:space="preserve">о принятом решении по заявлению об исправлении допущенных опечаток и ошибок в выданных в результате предоставления муниципальной услуги документах</w:t>
            </w:r>
          </w:p>
        </w:tc>
      </w:tr>
      <w:tr>
        <w:tc>
          <w:tcPr>
            <w:tcW w:w="9071" w:type="dxa"/>
            <w:gridSpan w:val="2"/>
            <w:tcBorders>
              <w:top w:val="none"/>
              <w:left w:val="none"/>
              <w:bottom w:val="none"/>
              <w:right w:val="none"/>
            </w:tcBorders>
          </w:tcPr>
          <w:p>
            <w:pPr>
              <w:pStyle w:val="0"/>
              <w:ind w:firstLine="283"/>
              <w:jc w:val="both"/>
            </w:pPr>
            <w:r>
              <w:rPr>
                <w:sz w:val="20"/>
              </w:rPr>
              <w:t xml:space="preserve">По результатам рассмотрения заявления об исправлении допущенных опечаток и ошибок в выданных в результате предоставления муниципальной услуги документах на имя __________________________________________________________________,</w:t>
            </w:r>
          </w:p>
          <w:p>
            <w:pPr>
              <w:pStyle w:val="0"/>
              <w:jc w:val="center"/>
            </w:pPr>
            <w:r>
              <w:rPr>
                <w:sz w:val="20"/>
              </w:rPr>
              <w:t xml:space="preserve">(Ф.И.О., адрес, дата выдачи документа)</w:t>
            </w:r>
          </w:p>
          <w:p>
            <w:pPr>
              <w:pStyle w:val="0"/>
              <w:jc w:val="both"/>
            </w:pPr>
            <w:r>
              <w:rPr>
                <w:sz w:val="20"/>
              </w:rPr>
              <w:t xml:space="preserve">в соответствии с </w:t>
            </w:r>
            <w:hyperlink w:tooltip="46. В случае выявления опечаток и ошибок в документах, являющихся результатом предоставления муниципальной услуги, должностное лицо Уполномоченного органа обеспечивает их устранение путем составления нового документа. При наличии опечаток и ошибок в ЭПК также устраняет их путем внесения достоверных сведений." w:anchor="P399" w:history="0">
              <w:r>
                <w:rPr>
                  <w:color w:val="0000ff"/>
                  <w:sz w:val="20"/>
                </w:rPr>
                <w:t xml:space="preserve">пунктом 46</w:t>
              </w:r>
            </w:hyperlink>
            <w:r>
              <w:rPr>
                <w:sz w:val="20"/>
              </w:rPr>
              <w:t xml:space="preserve"> Административного регламента о предоставлении муниципальной услуги "Выдача документов (выписки из похозяйственной книги)", утвержденного постановлением Администрации ЗАТО Северск от __________ N _____, принято решение (выбрать вариант):</w:t>
            </w:r>
          </w:p>
          <w:p>
            <w:pPr>
              <w:pStyle w:val="0"/>
              <w:ind w:firstLine="283"/>
              <w:jc w:val="both"/>
            </w:pPr>
            <w:r>
              <w:rPr>
                <w:sz w:val="20"/>
              </w:rPr>
              <w:t xml:space="preserve">(вариант 1) о внесении изменений. Документ с внесенными изменениями прилагается к уведомлению;</w:t>
            </w:r>
          </w:p>
          <w:p>
            <w:pPr>
              <w:pStyle w:val="0"/>
              <w:ind w:firstLine="283"/>
              <w:jc w:val="both"/>
            </w:pPr>
            <w:r>
              <w:rPr>
                <w:sz w:val="20"/>
              </w:rPr>
              <w:t xml:space="preserve">(вариант 2) об отказе во внесении изменений в связи с _______________________ _________________________________________________________________________.</w:t>
            </w:r>
          </w:p>
          <w:p>
            <w:pPr>
              <w:pStyle w:val="0"/>
              <w:jc w:val="center"/>
            </w:pPr>
            <w:r>
              <w:rPr>
                <w:sz w:val="20"/>
              </w:rPr>
              <w:t xml:space="preserve">(указывается обоснование отказа, например, правила орфографии, пунктуации, ссылка на документ устанавливающий правильное содержание текста)</w:t>
            </w:r>
          </w:p>
          <w:p>
            <w:pPr>
              <w:pStyle w:val="0"/>
              <w:ind w:firstLine="283"/>
              <w:jc w:val="both"/>
            </w:pPr>
            <w:r>
              <w:rPr>
                <w:sz w:val="20"/>
              </w:rPr>
              <w:t xml:space="preserve">Ваше субъективное мнение о выявленных опечатках и ошибках является ошибочным, текст документа, являющегося результатом предоставления муниципальной услуги, соответствует действительности.</w:t>
            </w:r>
          </w:p>
          <w:p>
            <w:pPr>
              <w:pStyle w:val="0"/>
              <w:ind w:firstLine="283"/>
              <w:jc w:val="both"/>
            </w:pPr>
            <w:r>
              <w:rPr>
                <w:sz w:val="20"/>
              </w:rPr>
              <w:t xml:space="preserve">Данное решение может быть обжаловано в досудебном порядке путем направления жалобы в уполномоченный орган, а также в судебном порядке.</w:t>
            </w:r>
          </w:p>
          <w:p>
            <w:pPr>
              <w:pStyle w:val="0"/>
              <w:jc w:val="both"/>
            </w:pPr>
            <w:r>
              <w:rPr>
                <w:sz w:val="20"/>
              </w:rPr>
              <w:t xml:space="preserve">Приложение: по тексту на ____ листах.</w:t>
            </w:r>
          </w:p>
        </w:tc>
      </w:tr>
    </w:tbl>
    <w:p>
      <w:pPr>
        <w:pStyle w:val="0"/>
        <w:jc w:val="both"/>
      </w:pPr>
      <w:r>
        <w:rPr>
          <w:sz w:val="20"/>
        </w:rPr>
      </w:r>
    </w:p>
    <w:tbl>
      <w:tblPr>
        <w:tblInd w:w="0" w:type="dxa"/>
        <w:tblBorders>
          <w:insideV w:val="single" w:sz="4"/>
        </w:tblBorders>
        <w:tblLayout w:type="fixed"/>
        <w:tblCellMar>
          <w:left w:w="62" w:type="dxa"/>
          <w:top w:w="102" w:type="dxa"/>
          <w:right w:w="62" w:type="dxa"/>
          <w:bottom w:w="102" w:type="dxa"/>
        </w:tblCellMar>
      </w:tblPr>
      <w:tblGrid>
        <w:gridCol w:w="3969"/>
        <w:gridCol w:w="1730"/>
        <w:gridCol w:w="3345"/>
      </w:tblGrid>
      <w:tr>
        <w:tc>
          <w:tcPr>
            <w:tcW w:w="3969" w:type="dxa"/>
            <w:tcBorders>
              <w:top w:val="none"/>
              <w:left w:val="none"/>
              <w:bottom w:val="none"/>
            </w:tcBorders>
          </w:tcPr>
          <w:p>
            <w:pPr>
              <w:pStyle w:val="0"/>
              <w:jc w:val="center"/>
            </w:pPr>
            <w:r>
              <w:rPr>
                <w:sz w:val="20"/>
              </w:rPr>
              <w:t xml:space="preserve">_______________________________</w:t>
            </w:r>
          </w:p>
          <w:p>
            <w:pPr>
              <w:pStyle w:val="0"/>
              <w:jc w:val="center"/>
            </w:pPr>
            <w:r>
              <w:rPr>
                <w:sz w:val="20"/>
              </w:rPr>
              <w:t xml:space="preserve">(должность уполномоченного лица)</w:t>
            </w:r>
          </w:p>
        </w:tc>
        <w:tc>
          <w:tcPr>
            <w:tcW w:w="1730" w:type="dxa"/>
            <w:tcBorders>
              <w:top w:val="single" w:sz="4"/>
              <w:bottom w:val="single" w:sz="4"/>
            </w:tcBorders>
          </w:tcPr>
          <w:p>
            <w:pPr>
              <w:pStyle w:val="0"/>
              <w:jc w:val="center"/>
            </w:pPr>
            <w:r>
              <w:rPr>
                <w:sz w:val="20"/>
              </w:rPr>
              <w:t xml:space="preserve">Сведения</w:t>
            </w:r>
          </w:p>
          <w:p>
            <w:pPr>
              <w:pStyle w:val="0"/>
              <w:jc w:val="center"/>
            </w:pPr>
            <w:r>
              <w:rPr>
                <w:sz w:val="20"/>
              </w:rPr>
              <w:t xml:space="preserve">о сертификате электронной подписи</w:t>
            </w:r>
          </w:p>
        </w:tc>
        <w:tc>
          <w:tcPr>
            <w:tcW w:w="3345" w:type="dxa"/>
            <w:tcBorders>
              <w:top w:val="none"/>
              <w:bottom w:val="none"/>
              <w:right w:val="none"/>
            </w:tcBorders>
          </w:tcPr>
          <w:p>
            <w:pPr>
              <w:pStyle w:val="0"/>
              <w:jc w:val="center"/>
            </w:pPr>
            <w:r>
              <w:rPr>
                <w:sz w:val="20"/>
              </w:rPr>
              <w:t xml:space="preserve">_________________________</w:t>
            </w:r>
          </w:p>
          <w:p>
            <w:pPr>
              <w:pStyle w:val="0"/>
              <w:jc w:val="center"/>
            </w:pPr>
            <w:r>
              <w:rPr>
                <w:sz w:val="20"/>
              </w:rPr>
              <w:t xml:space="preserve">(расшифровка подписи)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right"/>
        <w:outlineLvl w:val="1"/>
      </w:pPr>
      <w:r>
        <w:rPr>
          <w:sz w:val="20"/>
        </w:rPr>
        <w:t xml:space="preserve">Приложение 12</w:t>
      </w:r>
    </w:p>
    <w:p>
      <w:pPr>
        <w:pStyle w:val="0"/>
        <w:jc w:val="right"/>
      </w:pPr>
      <w:r>
        <w:rPr>
          <w:sz w:val="20"/>
        </w:rPr>
        <w:t xml:space="preserve">к Административному регламенту</w:t>
      </w:r>
    </w:p>
    <w:p>
      <w:pPr>
        <w:pStyle w:val="0"/>
        <w:jc w:val="right"/>
      </w:pPr>
      <w:r>
        <w:rPr>
          <w:sz w:val="20"/>
        </w:rPr>
        <w:t xml:space="preserve">предоставления муниципальной услуги "Выдача документов</w:t>
      </w:r>
    </w:p>
    <w:p>
      <w:pPr>
        <w:pStyle w:val="0"/>
        <w:jc w:val="right"/>
      </w:pPr>
      <w:r>
        <w:rPr>
          <w:sz w:val="20"/>
        </w:rPr>
        <w:t xml:space="preserve">(выписки из похозяйственной книги)"</w:t>
      </w:r>
    </w:p>
    <w:p>
      <w:pPr>
        <w:pStyle w:val="0"/>
        <w:jc w:val="both"/>
      </w:pPr>
      <w:r>
        <w:rPr>
          <w:sz w:val="20"/>
        </w:rPr>
      </w:r>
    </w:p>
    <w:bookmarkStart w:id="2835" w:name="P2835"/>
    <w:bookmarkEnd w:id="2835"/>
    <w:p>
      <w:pPr>
        <w:pStyle w:val="2"/>
        <w:jc w:val="center"/>
      </w:pPr>
      <w:r>
        <w:rPr>
          <w:sz w:val="20"/>
        </w:rPr>
        <w:t xml:space="preserve">ПЕРЕЧЕНЬ</w:t>
      </w:r>
    </w:p>
    <w:p>
      <w:pPr>
        <w:pStyle w:val="2"/>
        <w:jc w:val="center"/>
      </w:pPr>
      <w:r>
        <w:rPr>
          <w:sz w:val="20"/>
        </w:rPr>
        <w:t xml:space="preserve">АДМИНИСТРАТИВНЫХ ПРОЦЕДУР ПРЕДОСТАВЛЕНИЯ</w:t>
      </w:r>
    </w:p>
    <w:p>
      <w:pPr>
        <w:pStyle w:val="2"/>
        <w:jc w:val="center"/>
      </w:pPr>
      <w:r>
        <w:rPr>
          <w:sz w:val="20"/>
        </w:rPr>
        <w:t xml:space="preserve">МУНИЦИПАЛЬНОЙ УСЛУГИ "ВЫДАЧА ДОКУМЕНТОВ</w:t>
      </w:r>
    </w:p>
    <w:p>
      <w:pPr>
        <w:pStyle w:val="2"/>
        <w:jc w:val="center"/>
      </w:pPr>
      <w:r>
        <w:rPr>
          <w:sz w:val="20"/>
        </w:rPr>
        <w:t xml:space="preserve">(ВЫПИСКИ ИЗ ПОХОЗЯЙСТВЕННОЙ КНИГИ)"</w:t>
      </w:r>
    </w:p>
    <w:p>
      <w:pPr>
        <w:pStyle w:val="0"/>
        <w:jc w:val="both"/>
      </w:pPr>
      <w:r>
        <w:rPr>
          <w:sz w:val="20"/>
        </w:rPr>
      </w:r>
    </w:p>
    <w:tbl>
      <w:tblPr>
        <w:tblInd w:w="0" w:type="dxa"/>
        <w:tblBorders>
          <w:top w:val="single" w:sz="4"/>
          <w:left w:val="single" w:sz="4"/>
          <w:bottom w:val="single" w:sz="4"/>
          <w:right w:val="single" w:sz="4"/>
          <w:insideH w:val="single" w:sz="4"/>
          <w:insideV w:val="single" w:sz="4"/>
        </w:tblBorders>
        <w:tblLayout w:type="fixed"/>
        <w:tblCellMar>
          <w:left w:w="62" w:type="dxa"/>
          <w:top w:w="102" w:type="dxa"/>
          <w:right w:w="62" w:type="dxa"/>
          <w:bottom w:w="102" w:type="dxa"/>
        </w:tblCellMar>
      </w:tblPr>
      <w:tblGrid>
        <w:gridCol w:w="567"/>
        <w:gridCol w:w="2268"/>
        <w:gridCol w:w="1984"/>
        <w:gridCol w:w="2551"/>
        <w:gridCol w:w="1699"/>
      </w:tblGrid>
      <w:tr>
        <w:tc>
          <w:tcPr>
            <w:tcW w:w="567" w:type="dxa"/>
          </w:tcPr>
          <w:p>
            <w:pPr>
              <w:pStyle w:val="0"/>
              <w:jc w:val="center"/>
            </w:pPr>
            <w:r>
              <w:rPr>
                <w:sz w:val="20"/>
              </w:rPr>
              <w:t xml:space="preserve">N п/п</w:t>
            </w:r>
          </w:p>
        </w:tc>
        <w:tc>
          <w:tcPr>
            <w:tcW w:w="2268" w:type="dxa"/>
          </w:tcPr>
          <w:p>
            <w:pPr>
              <w:pStyle w:val="0"/>
              <w:jc w:val="center"/>
            </w:pPr>
            <w:r>
              <w:rPr>
                <w:sz w:val="20"/>
              </w:rPr>
              <w:t xml:space="preserve">Место выполнения действия/ используемая ИС</w:t>
            </w:r>
          </w:p>
        </w:tc>
        <w:tc>
          <w:tcPr>
            <w:tcW w:w="1984" w:type="dxa"/>
          </w:tcPr>
          <w:p>
            <w:pPr>
              <w:pStyle w:val="0"/>
              <w:jc w:val="center"/>
            </w:pPr>
            <w:r>
              <w:rPr>
                <w:sz w:val="20"/>
              </w:rPr>
              <w:t xml:space="preserve">Наименование процедуры</w:t>
            </w:r>
          </w:p>
        </w:tc>
        <w:tc>
          <w:tcPr>
            <w:tcW w:w="2551" w:type="dxa"/>
          </w:tcPr>
          <w:p>
            <w:pPr>
              <w:pStyle w:val="0"/>
              <w:jc w:val="center"/>
            </w:pPr>
            <w:r>
              <w:rPr>
                <w:sz w:val="20"/>
              </w:rPr>
              <w:t xml:space="preserve">Действия по выполнению процедуры</w:t>
            </w:r>
          </w:p>
        </w:tc>
        <w:tc>
          <w:tcPr>
            <w:tcW w:w="1699" w:type="dxa"/>
          </w:tcPr>
          <w:p>
            <w:pPr>
              <w:pStyle w:val="0"/>
              <w:jc w:val="center"/>
            </w:pPr>
            <w:r>
              <w:rPr>
                <w:sz w:val="20"/>
              </w:rPr>
              <w:t xml:space="preserve">Максимальный срок</w:t>
            </w:r>
          </w:p>
        </w:tc>
      </w:tr>
      <w:tr>
        <w:tc>
          <w:tcPr>
            <w:tcW w:w="567" w:type="dxa"/>
            <w:vMerge w:val="restart"/>
          </w:tcPr>
          <w:p>
            <w:pPr>
              <w:pStyle w:val="0"/>
              <w:jc w:val="center"/>
            </w:pPr>
            <w:r>
              <w:rPr>
                <w:sz w:val="20"/>
              </w:rPr>
              <w:t xml:space="preserve">1</w:t>
            </w:r>
          </w:p>
        </w:tc>
        <w:tc>
          <w:tcPr>
            <w:tcW w:w="2268" w:type="dxa"/>
            <w:vMerge w:val="restart"/>
          </w:tcPr>
          <w:p>
            <w:pPr>
              <w:pStyle w:val="0"/>
            </w:pPr>
            <w:r>
              <w:rPr>
                <w:sz w:val="20"/>
              </w:rPr>
              <w:t xml:space="preserve">Уполномоченный орган/многофункциональный центр/ЕПГУ/ЕСИА/СМЭВ/ЭДО</w:t>
            </w:r>
          </w:p>
        </w:tc>
        <w:tc>
          <w:tcPr>
            <w:tcW w:w="1984" w:type="dxa"/>
            <w:vMerge w:val="restart"/>
          </w:tcPr>
          <w:p>
            <w:pPr>
              <w:pStyle w:val="0"/>
            </w:pPr>
            <w:r>
              <w:rPr>
                <w:sz w:val="20"/>
              </w:rPr>
              <w:t xml:space="preserve">Прием и регистрация заявления с приложенными документами</w:t>
            </w:r>
          </w:p>
        </w:tc>
        <w:tc>
          <w:tcPr>
            <w:tcW w:w="2551" w:type="dxa"/>
          </w:tcPr>
          <w:p>
            <w:pPr>
              <w:pStyle w:val="0"/>
            </w:pPr>
            <w:r>
              <w:rPr>
                <w:sz w:val="20"/>
              </w:rPr>
              <w:t xml:space="preserve">Контроль комплектности представленных документов</w:t>
            </w:r>
          </w:p>
        </w:tc>
        <w:tc>
          <w:tcPr>
            <w:tcW w:w="1699" w:type="dxa"/>
            <w:vMerge w:val="restart"/>
          </w:tcPr>
          <w:p>
            <w:pPr>
              <w:pStyle w:val="0"/>
            </w:pPr>
            <w:r>
              <w:rPr>
                <w:sz w:val="20"/>
              </w:rPr>
              <w:t xml:space="preserve">В день поступления &lt;*&gt;</w:t>
            </w:r>
          </w:p>
        </w:tc>
      </w:tr>
      <w:tr>
        <w:tc>
          <w:tcPr>
            <w:vMerge w:val="continue"/>
          </w:tcPr>
          <w:p/>
        </w:tc>
        <w:tc>
          <w:tcPr>
            <w:vMerge w:val="continue"/>
          </w:tcPr>
          <w:p/>
        </w:tc>
        <w:tc>
          <w:tcPr>
            <w:vMerge w:val="continue"/>
          </w:tcPr>
          <w:p/>
        </w:tc>
        <w:tc>
          <w:tcPr>
            <w:tcW w:w="2551" w:type="dxa"/>
          </w:tcPr>
          <w:p>
            <w:pPr>
              <w:pStyle w:val="0"/>
            </w:pPr>
            <w:r>
              <w:rPr>
                <w:sz w:val="20"/>
              </w:rPr>
              <w:t xml:space="preserve">Подтверждение полномочий Представителя заявителя</w:t>
            </w:r>
          </w:p>
        </w:tc>
        <w:tc>
          <w:tcPr>
            <w:vMerge w:val="continue"/>
          </w:tcPr>
          <w:p/>
        </w:tc>
      </w:tr>
      <w:tr>
        <w:tc>
          <w:tcPr>
            <w:vMerge w:val="continue"/>
          </w:tcPr>
          <w:p/>
        </w:tc>
        <w:tc>
          <w:tcPr>
            <w:vMerge w:val="continue"/>
          </w:tcPr>
          <w:p/>
        </w:tc>
        <w:tc>
          <w:tcPr>
            <w:vMerge w:val="continue"/>
          </w:tcPr>
          <w:p/>
        </w:tc>
        <w:tc>
          <w:tcPr>
            <w:tcW w:w="2551" w:type="dxa"/>
          </w:tcPr>
          <w:p>
            <w:pPr>
              <w:pStyle w:val="0"/>
            </w:pPr>
            <w:r>
              <w:rPr>
                <w:sz w:val="20"/>
              </w:rPr>
              <w:t xml:space="preserve">Регистрация заявления</w:t>
            </w:r>
          </w:p>
        </w:tc>
        <w:tc>
          <w:tcPr>
            <w:vMerge w:val="continue"/>
          </w:tcPr>
          <w:p/>
        </w:tc>
      </w:tr>
      <w:tr>
        <w:tc>
          <w:tcPr>
            <w:vMerge w:val="continue"/>
          </w:tcPr>
          <w:p/>
        </w:tc>
        <w:tc>
          <w:tcPr>
            <w:vMerge w:val="continue"/>
          </w:tcPr>
          <w:p/>
        </w:tc>
        <w:tc>
          <w:tcPr>
            <w:vMerge w:val="continue"/>
          </w:tcPr>
          <w:p/>
        </w:tc>
        <w:tc>
          <w:tcPr>
            <w:tcW w:w="2551" w:type="dxa"/>
          </w:tcPr>
          <w:p>
            <w:pPr>
              <w:pStyle w:val="0"/>
            </w:pPr>
            <w:r>
              <w:rPr>
                <w:sz w:val="20"/>
              </w:rPr>
              <w:t xml:space="preserve">Принятие решения об отказе в приеме документов</w:t>
            </w:r>
          </w:p>
        </w:tc>
        <w:tc>
          <w:tcPr>
            <w:vMerge w:val="continue"/>
          </w:tcPr>
          <w:p/>
        </w:tc>
      </w:tr>
      <w:tr>
        <w:tc>
          <w:tcPr>
            <w:tcW w:w="567" w:type="dxa"/>
            <w:vMerge w:val="restart"/>
          </w:tcPr>
          <w:p>
            <w:pPr>
              <w:pStyle w:val="0"/>
              <w:jc w:val="center"/>
            </w:pPr>
            <w:r>
              <w:rPr>
                <w:sz w:val="20"/>
              </w:rPr>
              <w:t xml:space="preserve">2</w:t>
            </w:r>
          </w:p>
        </w:tc>
        <w:tc>
          <w:tcPr>
            <w:tcW w:w="2268" w:type="dxa"/>
            <w:vMerge w:val="restart"/>
          </w:tcPr>
          <w:p>
            <w:pPr>
              <w:pStyle w:val="0"/>
            </w:pPr>
            <w:r>
              <w:rPr>
                <w:sz w:val="20"/>
              </w:rPr>
              <w:t xml:space="preserve">Уполномоченный орган/ЭПК</w:t>
            </w:r>
          </w:p>
        </w:tc>
        <w:tc>
          <w:tcPr>
            <w:tcW w:w="1984" w:type="dxa"/>
            <w:vMerge w:val="restart"/>
          </w:tcPr>
          <w:p>
            <w:pPr>
              <w:pStyle w:val="0"/>
            </w:pPr>
            <w:r>
              <w:rPr>
                <w:sz w:val="20"/>
              </w:rPr>
              <w:t xml:space="preserve">Рассмотрение заявления с приложенными документами</w:t>
            </w:r>
          </w:p>
        </w:tc>
        <w:tc>
          <w:tcPr>
            <w:tcW w:w="2551" w:type="dxa"/>
          </w:tcPr>
          <w:p>
            <w:pPr>
              <w:pStyle w:val="0"/>
            </w:pPr>
            <w:r>
              <w:rPr>
                <w:sz w:val="20"/>
              </w:rPr>
              <w:t xml:space="preserve">Проверка соответствия представленных документов и сведений установленным критериям</w:t>
            </w:r>
          </w:p>
        </w:tc>
        <w:tc>
          <w:tcPr>
            <w:tcW w:w="1699" w:type="dxa"/>
            <w:vMerge w:val="restart"/>
          </w:tcPr>
          <w:p>
            <w:pPr>
              <w:pStyle w:val="0"/>
            </w:pPr>
            <w:r>
              <w:rPr>
                <w:sz w:val="20"/>
              </w:rPr>
              <w:t xml:space="preserve">1 рабочий день</w:t>
            </w:r>
          </w:p>
        </w:tc>
      </w:tr>
      <w:tr>
        <w:tc>
          <w:tcPr>
            <w:vMerge w:val="continue"/>
          </w:tcPr>
          <w:p/>
        </w:tc>
        <w:tc>
          <w:tcPr>
            <w:vMerge w:val="continue"/>
          </w:tcPr>
          <w:p/>
        </w:tc>
        <w:tc>
          <w:tcPr>
            <w:vMerge w:val="continue"/>
          </w:tcPr>
          <w:p/>
        </w:tc>
        <w:tc>
          <w:tcPr>
            <w:tcW w:w="2551" w:type="dxa"/>
          </w:tcPr>
          <w:p>
            <w:pPr>
              <w:pStyle w:val="0"/>
            </w:pPr>
            <w:r>
              <w:rPr>
                <w:sz w:val="20"/>
              </w:rPr>
              <w:t xml:space="preserve">Принятие решения о направлении межведомственных запросов</w:t>
            </w:r>
          </w:p>
        </w:tc>
        <w:tc>
          <w:tcPr>
            <w:vMerge w:val="continue"/>
          </w:tcPr>
          <w:p/>
        </w:tc>
      </w:tr>
      <w:tr>
        <w:tc>
          <w:tcPr>
            <w:tcW w:w="567" w:type="dxa"/>
            <w:vMerge w:val="restart"/>
          </w:tcPr>
          <w:p>
            <w:pPr>
              <w:pStyle w:val="0"/>
              <w:jc w:val="center"/>
            </w:pPr>
            <w:r>
              <w:rPr>
                <w:sz w:val="20"/>
              </w:rPr>
              <w:t xml:space="preserve">3</w:t>
            </w:r>
          </w:p>
        </w:tc>
        <w:tc>
          <w:tcPr>
            <w:tcW w:w="2268" w:type="dxa"/>
            <w:vMerge w:val="restart"/>
          </w:tcPr>
          <w:p>
            <w:pPr>
              <w:pStyle w:val="0"/>
            </w:pPr>
            <w:r>
              <w:rPr>
                <w:sz w:val="20"/>
              </w:rPr>
              <w:t xml:space="preserve">Уполномоченный орган/СМЭВ/ЕСИА/ФГИС ЕГРН</w:t>
            </w:r>
          </w:p>
        </w:tc>
        <w:tc>
          <w:tcPr>
            <w:tcW w:w="1984" w:type="dxa"/>
            <w:vMerge w:val="restart"/>
          </w:tcPr>
          <w:p>
            <w:pPr>
              <w:pStyle w:val="0"/>
            </w:pPr>
            <w:r>
              <w:rPr>
                <w:sz w:val="20"/>
              </w:rPr>
              <w:t xml:space="preserve">Межведомственное информационное взаимодействие</w:t>
            </w:r>
          </w:p>
        </w:tc>
        <w:tc>
          <w:tcPr>
            <w:tcW w:w="2551" w:type="dxa"/>
          </w:tcPr>
          <w:p>
            <w:pPr>
              <w:pStyle w:val="0"/>
            </w:pPr>
            <w:r>
              <w:rPr>
                <w:sz w:val="20"/>
              </w:rPr>
              <w:t xml:space="preserve">Направление межведомственных запросов</w:t>
            </w:r>
          </w:p>
        </w:tc>
        <w:tc>
          <w:tcPr>
            <w:tcW w:w="1699" w:type="dxa"/>
            <w:vMerge w:val="restart"/>
          </w:tcPr>
          <w:p>
            <w:pPr>
              <w:pStyle w:val="0"/>
            </w:pPr>
            <w:r>
              <w:rPr>
                <w:sz w:val="20"/>
              </w:rPr>
              <w:t xml:space="preserve">1 рабочий день</w:t>
            </w:r>
          </w:p>
        </w:tc>
      </w:tr>
      <w:tr>
        <w:tc>
          <w:tcPr>
            <w:vMerge w:val="continue"/>
          </w:tcPr>
          <w:p/>
        </w:tc>
        <w:tc>
          <w:tcPr>
            <w:vMerge w:val="continue"/>
          </w:tcPr>
          <w:p/>
        </w:tc>
        <w:tc>
          <w:tcPr>
            <w:vMerge w:val="continue"/>
          </w:tcPr>
          <w:p/>
        </w:tc>
        <w:tc>
          <w:tcPr>
            <w:tcW w:w="2551" w:type="dxa"/>
          </w:tcPr>
          <w:p>
            <w:pPr>
              <w:pStyle w:val="0"/>
            </w:pPr>
            <w:r>
              <w:rPr>
                <w:sz w:val="20"/>
              </w:rPr>
              <w:t xml:space="preserve">Получение ответов на межведомственные запросы</w:t>
            </w:r>
          </w:p>
        </w:tc>
        <w:tc>
          <w:tcPr>
            <w:vMerge w:val="continue"/>
          </w:tcPr>
          <w:p/>
        </w:tc>
      </w:tr>
      <w:tr>
        <w:tc>
          <w:tcPr>
            <w:tcW w:w="567" w:type="dxa"/>
            <w:vMerge w:val="restart"/>
          </w:tcPr>
          <w:p>
            <w:pPr>
              <w:pStyle w:val="0"/>
              <w:jc w:val="center"/>
            </w:pPr>
            <w:r>
              <w:rPr>
                <w:sz w:val="20"/>
              </w:rPr>
              <w:t xml:space="preserve">4</w:t>
            </w:r>
          </w:p>
        </w:tc>
        <w:tc>
          <w:tcPr>
            <w:tcW w:w="2268" w:type="dxa"/>
            <w:vMerge w:val="restart"/>
          </w:tcPr>
          <w:p>
            <w:pPr>
              <w:pStyle w:val="0"/>
            </w:pPr>
            <w:r>
              <w:rPr>
                <w:sz w:val="20"/>
              </w:rPr>
              <w:t xml:space="preserve">Уполномоченный орган</w:t>
            </w:r>
          </w:p>
        </w:tc>
        <w:tc>
          <w:tcPr>
            <w:tcW w:w="1984" w:type="dxa"/>
            <w:vMerge w:val="restart"/>
          </w:tcPr>
          <w:p>
            <w:pPr>
              <w:pStyle w:val="0"/>
            </w:pPr>
            <w:r>
              <w:rPr>
                <w:sz w:val="20"/>
              </w:rPr>
              <w:t xml:space="preserve">Принятие решения о предоставлении либо об отказе в предоставлении муниципальной услуги</w:t>
            </w:r>
          </w:p>
        </w:tc>
        <w:tc>
          <w:tcPr>
            <w:tcW w:w="2551" w:type="dxa"/>
          </w:tcPr>
          <w:p>
            <w:pPr>
              <w:pStyle w:val="0"/>
            </w:pPr>
            <w:r>
              <w:rPr>
                <w:sz w:val="20"/>
              </w:rPr>
              <w:t xml:space="preserve">Анализ документов и сведений</w:t>
            </w:r>
          </w:p>
        </w:tc>
        <w:tc>
          <w:tcPr>
            <w:tcW w:w="1699" w:type="dxa"/>
            <w:vMerge w:val="restart"/>
          </w:tcPr>
          <w:p>
            <w:pPr>
              <w:pStyle w:val="0"/>
            </w:pPr>
            <w:r>
              <w:rPr>
                <w:sz w:val="20"/>
              </w:rPr>
              <w:t xml:space="preserve">1 рабочий день</w:t>
            </w:r>
          </w:p>
        </w:tc>
      </w:tr>
      <w:tr>
        <w:tc>
          <w:tcPr>
            <w:vMerge w:val="continue"/>
          </w:tcPr>
          <w:p/>
        </w:tc>
        <w:tc>
          <w:tcPr>
            <w:vMerge w:val="continue"/>
          </w:tcPr>
          <w:p/>
        </w:tc>
        <w:tc>
          <w:tcPr>
            <w:vMerge w:val="continue"/>
          </w:tcPr>
          <w:p/>
        </w:tc>
        <w:tc>
          <w:tcPr>
            <w:tcW w:w="2551" w:type="dxa"/>
          </w:tcPr>
          <w:p>
            <w:pPr>
              <w:pStyle w:val="0"/>
            </w:pPr>
            <w:r>
              <w:rPr>
                <w:sz w:val="20"/>
              </w:rPr>
              <w:t xml:space="preserve">Принятие решения о предоставлении муниципальной услуги</w:t>
            </w:r>
          </w:p>
        </w:tc>
        <w:tc>
          <w:tcPr>
            <w:vMerge w:val="continue"/>
          </w:tcPr>
          <w:p/>
        </w:tc>
      </w:tr>
      <w:tr>
        <w:tc>
          <w:tcPr>
            <w:vMerge w:val="continue"/>
          </w:tcPr>
          <w:p/>
        </w:tc>
        <w:tc>
          <w:tcPr>
            <w:vMerge w:val="continue"/>
          </w:tcPr>
          <w:p/>
        </w:tc>
        <w:tc>
          <w:tcPr>
            <w:vMerge w:val="continue"/>
          </w:tcPr>
          <w:p/>
        </w:tc>
        <w:tc>
          <w:tcPr>
            <w:tcW w:w="2551" w:type="dxa"/>
          </w:tcPr>
          <w:p>
            <w:pPr>
              <w:pStyle w:val="0"/>
            </w:pPr>
            <w:r>
              <w:rPr>
                <w:sz w:val="20"/>
              </w:rPr>
              <w:t xml:space="preserve">Формирование выписки из похозяйственной книги</w:t>
            </w:r>
          </w:p>
        </w:tc>
        <w:tc>
          <w:tcPr>
            <w:vMerge w:val="continue"/>
          </w:tcPr>
          <w:p/>
        </w:tc>
      </w:tr>
      <w:tr>
        <w:tc>
          <w:tcPr>
            <w:vMerge w:val="continue"/>
          </w:tcPr>
          <w:p/>
        </w:tc>
        <w:tc>
          <w:tcPr>
            <w:vMerge w:val="continue"/>
          </w:tcPr>
          <w:p/>
        </w:tc>
        <w:tc>
          <w:tcPr>
            <w:vMerge w:val="continue"/>
          </w:tcPr>
          <w:p/>
        </w:tc>
        <w:tc>
          <w:tcPr>
            <w:tcW w:w="2551" w:type="dxa"/>
          </w:tcPr>
          <w:p>
            <w:pPr>
              <w:pStyle w:val="0"/>
            </w:pPr>
            <w:r>
              <w:rPr>
                <w:sz w:val="20"/>
              </w:rPr>
              <w:t xml:space="preserve">Формирование уведомления об отказе в предоставлении муниципальной услуги</w:t>
            </w:r>
          </w:p>
        </w:tc>
        <w:tc>
          <w:tcPr>
            <w:vMerge w:val="continue"/>
          </w:tcPr>
          <w:p/>
        </w:tc>
      </w:tr>
      <w:tr>
        <w:tc>
          <w:tcPr>
            <w:tcW w:w="567" w:type="dxa"/>
          </w:tcPr>
          <w:p>
            <w:pPr>
              <w:pStyle w:val="0"/>
              <w:jc w:val="center"/>
            </w:pPr>
            <w:r>
              <w:rPr>
                <w:sz w:val="20"/>
              </w:rPr>
              <w:t xml:space="preserve">5</w:t>
            </w:r>
          </w:p>
        </w:tc>
        <w:tc>
          <w:tcPr>
            <w:tcW w:w="2268" w:type="dxa"/>
          </w:tcPr>
          <w:p>
            <w:pPr>
              <w:pStyle w:val="0"/>
            </w:pPr>
            <w:r>
              <w:rPr>
                <w:sz w:val="20"/>
              </w:rPr>
              <w:t xml:space="preserve">Уполномоченный орган/многофункциональный центр/ ЕПГУ/ЕСИА/СМЭВ</w:t>
            </w:r>
          </w:p>
        </w:tc>
        <w:tc>
          <w:tcPr>
            <w:tcW w:w="1984" w:type="dxa"/>
          </w:tcPr>
          <w:p>
            <w:pPr>
              <w:pStyle w:val="0"/>
            </w:pPr>
            <w:r>
              <w:rPr>
                <w:sz w:val="20"/>
              </w:rPr>
              <w:t xml:space="preserve">Выдача (направление) результата предоставления муниципальной услуги</w:t>
            </w:r>
          </w:p>
        </w:tc>
        <w:tc>
          <w:tcPr>
            <w:tcW w:w="2551" w:type="dxa"/>
          </w:tcPr>
          <w:p>
            <w:pPr>
              <w:pStyle w:val="0"/>
            </w:pPr>
            <w:r>
              <w:rPr>
                <w:sz w:val="20"/>
              </w:rPr>
              <w:t xml:space="preserve">Выдача (направление) результата предоставления муниципальной услуги в виде экземпляра электронного документа, распечатанного на бумажном носителе, заверенного подписью и печатью многофункционального центра/Уполномоченного органа</w:t>
            </w:r>
          </w:p>
        </w:tc>
        <w:tc>
          <w:tcPr>
            <w:tcW w:w="1699" w:type="dxa"/>
          </w:tcPr>
          <w:p>
            <w:pPr>
              <w:pStyle w:val="0"/>
            </w:pPr>
            <w:r>
              <w:rPr>
                <w:sz w:val="20"/>
              </w:rPr>
              <w:t xml:space="preserve">В зависимости от способа направления, выбранного заявителем &lt;*&gt;</w:t>
            </w:r>
          </w:p>
        </w:tc>
      </w:tr>
    </w:tbl>
    <w:p>
      <w:pPr>
        <w:pStyle w:val="0"/>
        <w:jc w:val="both"/>
      </w:pPr>
      <w:r>
        <w:rPr>
          <w:sz w:val="20"/>
        </w:rPr>
      </w:r>
    </w:p>
    <w:p>
      <w:pPr>
        <w:pStyle w:val="0"/>
        <w:ind w:firstLine="540"/>
        <w:jc w:val="both"/>
      </w:pPr>
      <w:r>
        <w:rPr>
          <w:sz w:val="20"/>
        </w:rPr>
        <w:t xml:space="preserve">--------------------------------</w:t>
      </w:r>
    </w:p>
    <w:p>
      <w:pPr>
        <w:pStyle w:val="0"/>
        <w:spacing w:before="200"/>
        <w:ind w:firstLine="540"/>
        <w:jc w:val="both"/>
      </w:pPr>
      <w:r>
        <w:rPr>
          <w:sz w:val="20"/>
        </w:rPr>
        <w:t xml:space="preserve">&lt;*&gt; Не включается в общий срок предоставления муниципальной услуги.</w:t>
      </w:r>
    </w:p>
    <w:p>
      <w:pPr>
        <w:pStyle w:val="0"/>
        <w:jc w:val="both"/>
      </w:pPr>
      <w:r>
        <w:rPr>
          <w:sz w:val="20"/>
        </w:rPr>
      </w:r>
    </w:p>
    <w:p>
      <w:pPr>
        <w:pStyle w:val="0"/>
        <w:jc w:val="both"/>
      </w:pPr>
      <w:r>
        <w:rPr>
          <w:sz w:val="20"/>
        </w:rPr>
      </w:r>
    </w:p>
    <w:p>
      <w:pPr>
        <w:pStyle w:val="0"/>
        <w:pBdr>
          <w:bottom w:val="single" w:color="auto" w:sz="6" w:space="0"/>
        </w:pBdr>
        <w:spacing w:before="100" w:after="100"/>
        <w:jc w:val="both"/>
        <w:rPr>
          <w:sz w:val="2"/>
          <w:szCs w:val="2"/>
        </w:rPr>
      </w:pPr>
    </w:p>
    <w:sectPr>
      <w:headerReference w:type="default" r:id="rId6"/>
      <w:headerReference w:type="first" r:id="rId7"/>
      <w:footerReference w:type="default" r:id="rId8"/>
      <w:footerReference w:type="first" r:id="rId9"/>
      <w:pgSz w:w="11906" w:h="16838"/>
      <w:pgMar w:top="1440" w:right="566" w:bottom="1440" w:left="1133" w:header="0" w:footer="0" w:gutter="0"/>
      <w:cols w:space="708"/>
      <w:docGrid w:linePitch="36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12" w:space="0"/>
      </w:pBdr>
      <w:rPr>
        <w:sz w:val="2"/>
        <w:szCs w:val="2"/>
      </w:rPr>
    </w:pPr>
  </w:p>
  <w:tbl>
    <w:tblPr>
      <w:tblW w:w="5000" w:type="pct"/>
      <w:tblInd w:w="0" w:type="dxa"/>
      <w:tblCellMar>
        <w:left w:w="40" w:type="dxa"/>
        <w:right w:w="40" w:type="dxa"/>
      </w:tblCellMar>
      <w:tblLook w:val="0000" w:firstRow="0" w:lastRow="0" w:firstColumn="0" w:lastColumn="0" w:noHBand="0" w:noVBand="0"/>
    </w:tblPr>
    <w:tblGrid>
      <w:gridCol w:w="1"/>
      <w:gridCol w:w="1"/>
      <w:gridCol w:w="1"/>
    </w:tblGrid>
    <w:tr>
      <w:trPr>
        <w:trHeight w:val="1663" w:hRule="exact"/>
      </w:trPr>
      <w:tc>
        <w:tcPr>
          <w:tcW w:w="1650" w:type="pct"/>
          <w:vAlign w:val="center"/>
        </w:tcPr>
        <w:p>
          <w:r>
            <w:rPr>
              <w:rFonts w:ascii="Tahoma" w:hAnsi="Tahoma" w:cs="Tahoma"/>
              <w:b/>
              <w:color w:val="f58220"/>
              <w:sz w:val="28"/>
              <w:szCs w:val="28"/>
            </w:rPr>
            <w:t xml:space="preserve">КонсультантПлюс</w:t>
          </w:r>
          <w:r>
            <w:rPr>
              <w:rFonts w:ascii="Tahoma" w:hAnsi="Tahoma" w:cs="Tahoma"/>
              <w:b/>
              <w:sz w:val="16"/>
              <w:szCs w:val="16"/>
            </w:rPr>
            <w:br/>
            <w:t xml:space="preserve">надежная правовая поддержка</w:t>
          </w:r>
        </w:p>
      </w:tc>
      <w:tc>
        <w:tcPr>
          <w:tcW w:w="1700" w:type="pct"/>
          <w:vAlign w:val="center"/>
        </w:tcPr>
        <w:p>
          <w:pPr>
            <w:jc w:val="center"/>
          </w:pPr>
          <w:hyperlink r:id="rId1" w:history="0">
            <w:r>
              <w:rPr>
                <w:rFonts w:ascii="Tahoma" w:hAnsi="Tahoma" w:cs="Tahoma"/>
                <w:b/>
                <w:color w:val="0000ff"/>
              </w:rPr>
              <w:t xml:space="preserve">www.consultant.ru</w:t>
            </w:r>
          </w:hyperlink>
        </w:p>
      </w:tc>
      <w:tc>
        <w:tcPr>
          <w:tcW w:w="1650" w:type="pct"/>
          <w:vAlign w:val="center"/>
        </w:tcPr>
        <w:p>
          <w:pPr>
            <w:jc w:val="right"/>
          </w:pPr>
          <w:r>
            <w:rPr>
              <w:rFonts w:ascii="Tahoma" w:hAnsi="Tahoma" w:cs="Tahoma"/>
            </w:rPr>
            <w:t xml:space="preserve">Страница </w:t>
          </w:r>
          <w:r>
            <w:fldChar w:fldCharType="begin"/>
          </w:r>
          <w:r>
            <w:rPr>
              <w:rFonts w:ascii="Tahoma" w:hAnsi="Tahoma" w:cs="Tahoma"/>
            </w:rPr>
            <w:instrText xml:space="preserve">PAGE</w:instrText>
          </w:r>
          <w:r>
            <w:fldChar w:fldCharType="separate"/>
          </w:r>
          <w:r>
            <w:rPr>
              <w:rFonts w:ascii="Tahoma" w:hAnsi="Tahoma" w:cs="Tahoma"/>
            </w:rPr>
            <w:t xml:space="preserve">5</w:t>
          </w:r>
          <w:r>
            <w:fldChar w:fldCharType="end"/>
          </w:r>
          <w:r>
            <w:rPr>
              <w:rFonts w:ascii="Tahoma" w:hAnsi="Tahoma" w:cs="Tahoma"/>
            </w:rPr>
            <w:t xml:space="preserve"> из </w:t>
          </w:r>
          <w:r>
            <w:fldChar w:fldCharType="begin"/>
          </w:r>
          <w:r>
            <w:rPr>
              <w:rFonts w:ascii="Tahoma" w:hAnsi="Tahoma" w:cs="Tahoma"/>
            </w:rPr>
            <w:instrText xml:space="preserve">NUMPAGES</w:instrText>
          </w:r>
          <w:r>
            <w:fldChar w:fldCharType="separate"/>
          </w:r>
          <w:r>
            <w:rPr>
              <w:rFonts w:ascii="Tahoma" w:hAnsi="Tahoma" w:cs="Tahoma"/>
            </w:rPr>
            <w:t xml:space="preserve">5</w:t>
          </w:r>
          <w:r>
            <w:fldChar w:fldCharType="end"/>
          </w:r>
        </w:p>
      </w:tc>
    </w:tr>
  </w:tbl>
  <w:p>
    <w:r>
      <w:rPr>
        <w:sz w:val="2"/>
        <w:szCs w:val="2"/>
      </w:rPr>
      <w:t xml:space="preserve">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12" w:space="0"/>
      </w:pBdr>
      <w:rPr>
        <w:sz w:val="2"/>
        <w:szCs w:val="2"/>
      </w:rPr>
    </w:pPr>
  </w:p>
  <w:tbl>
    <w:tblPr>
      <w:tblW w:w="5000" w:type="pct"/>
      <w:tblInd w:w="0" w:type="dxa"/>
      <w:tblCellMar>
        <w:left w:w="40" w:type="dxa"/>
        <w:right w:w="40" w:type="dxa"/>
      </w:tblCellMar>
      <w:tblLook w:val="0000" w:firstRow="0" w:lastRow="0" w:firstColumn="0" w:lastColumn="0" w:noHBand="0" w:noVBand="0"/>
    </w:tblPr>
    <w:tblGrid>
      <w:gridCol w:w="1"/>
      <w:gridCol w:w="1"/>
      <w:gridCol w:w="1"/>
    </w:tblGrid>
    <w:tr>
      <w:trPr>
        <w:trHeight w:val="1663" w:hRule="exact"/>
      </w:trPr>
      <w:tc>
        <w:tcPr>
          <w:tcW w:w="1650" w:type="pct"/>
          <w:vAlign w:val="center"/>
        </w:tcPr>
        <w:p>
          <w:r>
            <w:rPr>
              <w:rFonts w:ascii="Tahoma" w:hAnsi="Tahoma" w:cs="Tahoma"/>
              <w:b/>
              <w:color w:val="f58220"/>
              <w:sz w:val="28"/>
              <w:szCs w:val="28"/>
            </w:rPr>
            <w:t xml:space="preserve">КонсультантПлюс</w:t>
          </w:r>
          <w:r>
            <w:rPr>
              <w:rFonts w:ascii="Tahoma" w:hAnsi="Tahoma" w:cs="Tahoma"/>
              <w:b/>
              <w:sz w:val="16"/>
              <w:szCs w:val="16"/>
            </w:rPr>
            <w:br/>
            <w:t xml:space="preserve">надежная правовая поддержка</w:t>
          </w:r>
        </w:p>
      </w:tc>
      <w:tc>
        <w:tcPr>
          <w:tcW w:w="1700" w:type="pct"/>
          <w:vAlign w:val="center"/>
        </w:tcPr>
        <w:p>
          <w:pPr>
            <w:jc w:val="center"/>
          </w:pPr>
          <w:hyperlink r:id="rId1" w:history="0">
            <w:r>
              <w:rPr>
                <w:rFonts w:ascii="Tahoma" w:hAnsi="Tahoma" w:cs="Tahoma"/>
                <w:b/>
                <w:color w:val="0000ff"/>
              </w:rPr>
              <w:t xml:space="preserve">www.consultant.ru</w:t>
            </w:r>
          </w:hyperlink>
        </w:p>
      </w:tc>
      <w:tc>
        <w:tcPr>
          <w:tcW w:w="1650" w:type="pct"/>
          <w:vAlign w:val="center"/>
        </w:tcPr>
        <w:p>
          <w:pPr>
            <w:jc w:val="right"/>
          </w:pPr>
          <w:r>
            <w:rPr>
              <w:rFonts w:ascii="Tahoma" w:hAnsi="Tahoma" w:cs="Tahoma"/>
            </w:rPr>
            <w:t xml:space="preserve">Страница </w:t>
          </w:r>
          <w:r>
            <w:fldChar w:fldCharType="begin"/>
          </w:r>
          <w:r>
            <w:rPr>
              <w:rFonts w:ascii="Tahoma" w:hAnsi="Tahoma" w:cs="Tahoma"/>
            </w:rPr>
            <w:instrText xml:space="preserve">PAGE</w:instrText>
          </w:r>
          <w:r>
            <w:fldChar w:fldCharType="separate"/>
          </w:r>
          <w:r>
            <w:rPr>
              <w:rFonts w:ascii="Tahoma" w:hAnsi="Tahoma" w:cs="Tahoma"/>
            </w:rPr>
            <w:t xml:space="preserve">5</w:t>
          </w:r>
          <w:r>
            <w:fldChar w:fldCharType="end"/>
          </w:r>
          <w:r>
            <w:rPr>
              <w:rFonts w:ascii="Tahoma" w:hAnsi="Tahoma" w:cs="Tahoma"/>
            </w:rPr>
            <w:t xml:space="preserve"> из </w:t>
          </w:r>
          <w:r>
            <w:fldChar w:fldCharType="begin"/>
          </w:r>
          <w:r>
            <w:rPr>
              <w:rFonts w:ascii="Tahoma" w:hAnsi="Tahoma" w:cs="Tahoma"/>
            </w:rPr>
            <w:instrText xml:space="preserve">NUMPAGES</w:instrText>
          </w:r>
          <w:r>
            <w:fldChar w:fldCharType="separate"/>
          </w:r>
          <w:r>
            <w:rPr>
              <w:rFonts w:ascii="Tahoma" w:hAnsi="Tahoma" w:cs="Tahoma"/>
            </w:rPr>
            <w:t xml:space="preserve">5</w:t>
          </w:r>
          <w:r>
            <w:fldChar w:fldCharType="end"/>
          </w:r>
        </w:p>
      </w:tc>
    </w:tr>
  </w:tbl>
  <w:p>
    <w:r>
      <w:rPr>
        <w:sz w:val="2"/>
        <w:szCs w:val="2"/>
      </w:rPr>
      <w:t xml:space="preserve">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Ind w:w="0" w:type="dxa"/>
      <w:tblLayout w:type="fixed"/>
      <w:tblCellMar>
        <w:left w:w="40" w:type="dxa"/>
        <w:right w:w="40" w:type="dxa"/>
      </w:tblCellMar>
    </w:tblPr>
    <w:tblGrid>
      <w:gridCol w:w="1"/>
      <w:gridCol w:w="1"/>
    </w:tblGrid>
    <w:tr>
      <w:trPr>
        <w:trHeight w:val="1683" w:hRule="exact"/>
      </w:trPr>
      <w:tc>
        <w:tcPr>
          <w:tcW w:w="2700" w:type="pct"/>
          <w:vAlign w:val="center"/>
        </w:tcPr>
        <w:p>
          <w:pPr>
            <w:rPr>
              <w:rFonts w:ascii="Tahoma" w:hAnsi="Tahoma" w:cs="Tahoma"/>
            </w:rPr>
          </w:pPr>
          <w:r>
            <w:rPr>
              <w:rFonts w:ascii="Tahoma" w:hAnsi="Tahoma" w:cs="Tahoma"/>
              <w:sz w:val="16"/>
              <w:szCs w:val="16"/>
            </w:rPr>
            <w:t xml:space="preserve">Постановление Администрации ЗАТО Северск от 08.04.2025 N 771-па</w:t>
            <w:br/>
            <w:t xml:space="preserve">(ред. от 19.10.2026)</w:t>
            <w:br/>
            <w:t xml:space="preserve">"Об утверждении Административного р...</w:t>
          </w:r>
        </w:p>
      </w:tc>
      <w:tc>
        <w:tcPr>
          <w:tcW w:w="2300" w:type="pct"/>
          <w:vAlign w:val="center"/>
        </w:tcPr>
        <w:p>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history="0">
            <w:r>
              <w:rPr>
                <w:rFonts w:ascii="Tahoma" w:hAnsi="Tahoma" w:cs="Tahoma"/>
                <w:color w:val="0000ff"/>
                <w:sz w:val="18"/>
                <w:szCs w:val="18"/>
              </w:rPr>
              <w:t xml:space="preserve">КонсультантПлюс</w:t>
            </w:r>
          </w:hyperlink>
          <w:r>
            <w:rPr>
              <w:rFonts w:ascii="Tahoma" w:hAnsi="Tahoma" w:cs="Tahoma"/>
              <w:sz w:val="18"/>
              <w:szCs w:val="18"/>
            </w:rPr>
            <w:br/>
          </w:r>
          <w:r>
            <w:rPr>
              <w:rFonts w:ascii="Tahoma" w:hAnsi="Tahoma" w:cs="Tahoma"/>
              <w:sz w:val="16"/>
              <w:szCs w:val="16"/>
            </w:rPr>
            <w:t xml:space="preserve">Дата сохранения: 26.10.2026</w:t>
          </w:r>
        </w:p>
      </w:tc>
    </w:tr>
  </w:tbl>
  <w:p>
    <w:pPr>
      <w:pBdr>
        <w:bottom w:val="single" w:color="auto" w:sz="12" w:space="0"/>
      </w:pBdr>
      <w:rPr>
        <w:sz w:val="2"/>
        <w:szCs w:val="2"/>
      </w:rP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Ind w:w="0" w:type="dxa"/>
      <w:tblLayout w:type="fixed"/>
      <w:tblCellMar>
        <w:left w:w="40" w:type="dxa"/>
        <w:right w:w="40" w:type="dxa"/>
      </w:tblCellMar>
    </w:tblPr>
    <w:tblGrid>
      <w:gridCol w:w="1"/>
      <w:gridCol w:w="1"/>
    </w:tblGrid>
    <w:tr>
      <w:trPr>
        <w:trHeight w:val="1683" w:hRule="exact"/>
      </w:trPr>
      <w:tc>
        <w:tcPr>
          <w:tcW w:w="2700" w:type="pct"/>
          <w:vAlign w:val="center"/>
        </w:tcPr>
        <w:p>
          <w:pPr>
            <w:rPr>
              <w:rFonts w:ascii="Tahoma" w:hAnsi="Tahoma" w:cs="Tahoma"/>
            </w:rPr>
          </w:pPr>
          <w:r>
            <w:rPr>
              <w:rFonts w:ascii="Tahoma" w:hAnsi="Tahoma" w:cs="Tahoma"/>
              <w:sz w:val="16"/>
              <w:szCs w:val="16"/>
            </w:rPr>
            <w:t xml:space="preserve">Постановление Администрации ЗАТО Северск от 08.04.2025 N 771-па</w:t>
            <w:br/>
            <w:t xml:space="preserve">(ред. от 19.10.2026)</w:t>
            <w:br/>
            <w:t xml:space="preserve">"Об утверждении Административного р...</w:t>
          </w:r>
        </w:p>
      </w:tc>
      <w:tc>
        <w:tcPr>
          <w:tcW w:w="2300" w:type="pct"/>
          <w:vAlign w:val="center"/>
        </w:tcPr>
        <w:p>
          <w:pPr>
            <w:jc w:val="right"/>
            <w:rPr>
              <w:rFonts w:ascii="Tahoma" w:hAnsi="Tahoma" w:cs="Tahoma"/>
            </w:rPr>
          </w:pPr>
          <w:r>
            <w:rPr>
              <w:rFonts w:ascii="Tahoma" w:hAnsi="Tahoma" w:cs="Tahoma"/>
              <w:sz w:val="18"/>
              <w:szCs w:val="18"/>
            </w:rPr>
            <w:t xml:space="preserve">Документ предоставлен </w:t>
          </w:r>
          <w:hyperlink r:id="rId1" w:tooltip="КонсультантПлюс - надежная правовая система" w:history="0">
            <w:r>
              <w:rPr>
                <w:rFonts w:ascii="Tahoma" w:hAnsi="Tahoma" w:cs="Tahoma"/>
                <w:color w:val="0000ff"/>
                <w:sz w:val="18"/>
                <w:szCs w:val="18"/>
              </w:rPr>
              <w:t xml:space="preserve">КонсультантПлюс</w:t>
            </w:r>
          </w:hyperlink>
          <w:r>
            <w:rPr>
              <w:rFonts w:ascii="Tahoma" w:hAnsi="Tahoma" w:cs="Tahoma"/>
              <w:sz w:val="18"/>
              <w:szCs w:val="18"/>
            </w:rPr>
            <w:br/>
          </w:r>
          <w:r>
            <w:rPr>
              <w:rFonts w:ascii="Tahoma" w:hAnsi="Tahoma" w:cs="Tahoma"/>
              <w:sz w:val="16"/>
              <w:szCs w:val="16"/>
            </w:rPr>
            <w:t xml:space="preserve">Дата сохранения: 26.10.2026</w:t>
          </w:r>
        </w:p>
      </w:tc>
    </w:tr>
  </w:tbl>
  <w:p>
    <w:pPr>
      <w:pBdr>
        <w:bottom w:val="single" w:color="auto" w:sz="12" w:space="0"/>
      </w:pBdr>
      <w:rPr>
        <w:sz w:val="2"/>
        <w:szCs w:val="2"/>
      </w:rP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themeFontLang w:val="en-US" w:eastAsia="zh-CN"/>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spacing w:before="0" w:after="0"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0" w:default="1" w:customStyle="1">
    <w:name w:val="ConsPlusNormal"/>
    <w:pPr>
      <w:widowControl w:val="off"/>
    </w:pPr>
    <w:rPr>
      <w:rFonts w:ascii="Arial" w:hAnsi="Arial" w:cs="Arial"/>
      <w:sz w:val="20"/>
      <w:lang w:val="ru-RU" w:eastAsia="ru-RU" w:bidi="ar-SA"/>
    </w:rPr>
  </w:style>
  <w:style w:type="paragraph" w:styleId="1" w:customStyle="1">
    <w:name w:val="ConsPlusNonformat"/>
    <w:pPr>
      <w:widowControl w:val="off"/>
    </w:pPr>
    <w:rPr>
      <w:rFonts w:ascii="Courier New" w:hAnsi="Courier New" w:cs="Courier New"/>
      <w:sz w:val="20"/>
      <w:lang w:val="ru-RU" w:eastAsia="ru-RU" w:bidi="ar-SA"/>
    </w:rPr>
  </w:style>
  <w:style w:type="paragraph" w:styleId="2" w:customStyle="1">
    <w:name w:val="ConsPlusTitle"/>
    <w:pPr>
      <w:widowControl w:val="off"/>
    </w:pPr>
    <w:rPr>
      <w:rFonts w:ascii="Arial" w:hAnsi="Arial" w:cs="Arial"/>
      <w:b/>
      <w:sz w:val="20"/>
      <w:lang w:val="ru-RU" w:eastAsia="ru-RU" w:bidi="ar-SA"/>
    </w:rPr>
  </w:style>
  <w:style w:type="paragraph" w:styleId="3" w:customStyle="1">
    <w:name w:val="ConsPlusCell"/>
    <w:pPr>
      <w:widowControl w:val="off"/>
    </w:pPr>
    <w:rPr>
      <w:rFonts w:ascii="Courier New" w:hAnsi="Courier New" w:cs="Courier New"/>
      <w:sz w:val="20"/>
      <w:lang w:val="ru-RU" w:eastAsia="ru-RU" w:bidi="ar-SA"/>
    </w:rPr>
  </w:style>
  <w:style w:type="paragraph" w:styleId="4" w:customStyle="1">
    <w:name w:val="ConsPlusDocList"/>
    <w:pPr>
      <w:widowControl w:val="off"/>
    </w:pPr>
    <w:rPr>
      <w:rFonts w:ascii="Courier New" w:hAnsi="Courier New" w:cs="Courier New"/>
      <w:sz w:val="20"/>
      <w:lang w:val="ru-RU" w:eastAsia="ru-RU" w:bidi="ar-SA"/>
    </w:rPr>
  </w:style>
  <w:style w:type="paragraph" w:styleId="5" w:customStyle="1">
    <w:name w:val="ConsPlusTitlePage"/>
    <w:pPr>
      <w:widowControl w:val="off"/>
    </w:pPr>
    <w:rPr>
      <w:rFonts w:ascii="Tahoma" w:hAnsi="Tahoma" w:cs="Tahoma"/>
      <w:sz w:val="20"/>
      <w:lang w:val="ru-RU" w:eastAsia="ru-RU" w:bidi="ar-SA"/>
    </w:rPr>
  </w:style>
  <w:style w:type="paragraph" w:styleId="6" w:customStyle="1">
    <w:name w:val="ConsPlusJurTerm"/>
    <w:pPr>
      <w:widowControl w:val="off"/>
    </w:pPr>
    <w:rPr>
      <w:rFonts w:ascii="Tahoma" w:hAnsi="Tahoma" w:cs="Tahoma"/>
      <w:sz w:val="26"/>
      <w:lang w:val="ru-RU" w:eastAsia="ru-RU" w:bidi="ar-SA"/>
    </w:rPr>
  </w:style>
  <w:style w:type="paragraph" w:styleId="7" w:customStyle="1">
    <w:name w:val="ConsPlusJurTerm"/>
    <w:pPr>
      <w:widowControl w:val="off"/>
    </w:pPr>
    <w:rPr>
      <w:rFonts w:ascii="Tahoma" w:hAnsi="Tahoma" w:cs="Tahoma"/>
      <w:sz w:val="26"/>
      <w:lang w:val="ru-RU" w:eastAsia="ru-RU" w:bidi="ar-SA"/>
    </w:rPr>
  </w:style>
  <w:style w:type="paragraph" w:styleId="8" w:customStyle="1">
    <w:name w:val="ConsPlusTextList"/>
    <w:pPr>
      <w:widowControl w:val="off"/>
    </w:pPr>
    <w:rPr>
      <w:rFonts w:ascii="Arial" w:hAnsi="Arial" w:cs="Arial"/>
      <w:sz w:val="20"/>
      <w:lang w:val="ru-RU" w:eastAsia="ru-RU" w:bidi="ar-SA"/>
    </w:rPr>
  </w:style>
  <w:style w:type="paragraph" w:styleId="9" w:customStyle="1">
    <w:name w:val="ConsPlusTextList"/>
    <w:pPr>
      <w:widowControl w:val="off"/>
    </w:pPr>
    <w:rPr>
      <w:rFonts w:ascii="Arial" w:hAnsi="Arial" w:cs="Arial"/>
      <w:sz w:val="20"/>
      <w:lang w:val="ru-RU" w:eastAsia="ru-RU" w:bidi="ar-SA"/>
    </w:rPr>
  </w:style>
  <w:style w:type="paragraph" w:styleId="0" w:default="1" w:customStyle="1">
    <w:name w:val="ConsPlusNormal"/>
    <w:pPr>
      <w:widowControl w:val="off"/>
    </w:pPr>
    <w:rPr>
      <w:rFonts w:ascii="Arial" w:hAnsi="Arial" w:cs="Arial"/>
      <w:sz w:val="20"/>
      <w:lang w:val="ru-RU" w:eastAsia="ru-RU" w:bidi="ar-SA"/>
    </w:rPr>
  </w:style>
  <w:style w:type="paragraph" w:styleId="1" w:customStyle="1">
    <w:name w:val="ConsPlusNonformat"/>
    <w:pPr>
      <w:widowControl w:val="off"/>
    </w:pPr>
    <w:rPr>
      <w:rFonts w:ascii="Courier New" w:hAnsi="Courier New" w:cs="Courier New"/>
      <w:sz w:val="20"/>
      <w:lang w:val="ru-RU" w:eastAsia="ru-RU" w:bidi="ar-SA"/>
    </w:rPr>
  </w:style>
  <w:style w:type="paragraph" w:styleId="2" w:customStyle="1">
    <w:name w:val="ConsPlusTitle"/>
    <w:pPr>
      <w:widowControl w:val="off"/>
    </w:pPr>
    <w:rPr>
      <w:rFonts w:ascii="Arial" w:hAnsi="Arial" w:cs="Arial"/>
      <w:b/>
      <w:sz w:val="20"/>
      <w:lang w:val="ru-RU" w:eastAsia="ru-RU" w:bidi="ar-SA"/>
    </w:rPr>
  </w:style>
  <w:style w:type="paragraph" w:styleId="3" w:customStyle="1">
    <w:name w:val="ConsPlusCell"/>
    <w:pPr>
      <w:widowControl w:val="off"/>
    </w:pPr>
    <w:rPr>
      <w:rFonts w:ascii="Courier New" w:hAnsi="Courier New" w:cs="Courier New"/>
      <w:sz w:val="20"/>
      <w:lang w:val="ru-RU" w:eastAsia="ru-RU" w:bidi="ar-SA"/>
    </w:rPr>
  </w:style>
  <w:style w:type="paragraph" w:styleId="4" w:customStyle="1">
    <w:name w:val="ConsPlusDocList"/>
    <w:pPr>
      <w:widowControl w:val="off"/>
    </w:pPr>
    <w:rPr>
      <w:rFonts w:ascii="Courier New" w:hAnsi="Courier New" w:cs="Courier New"/>
      <w:sz w:val="20"/>
      <w:lang w:val="ru-RU" w:eastAsia="ru-RU" w:bidi="ar-SA"/>
    </w:rPr>
  </w:style>
  <w:style w:type="paragraph" w:styleId="5" w:customStyle="1">
    <w:name w:val="ConsPlusTitlePage"/>
    <w:pPr>
      <w:widowControl w:val="off"/>
    </w:pPr>
    <w:rPr>
      <w:rFonts w:ascii="Tahoma" w:hAnsi="Tahoma" w:cs="Tahoma"/>
      <w:sz w:val="20"/>
      <w:lang w:val="ru-RU" w:eastAsia="ru-RU" w:bidi="ar-SA"/>
    </w:rPr>
  </w:style>
  <w:style w:type="paragraph" w:styleId="6" w:customStyle="1">
    <w:name w:val="ConsPlusJurTerm"/>
    <w:pPr>
      <w:widowControl w:val="off"/>
    </w:pPr>
    <w:rPr>
      <w:rFonts w:ascii="Tahoma" w:hAnsi="Tahoma" w:cs="Tahoma"/>
      <w:sz w:val="26"/>
      <w:lang w:val="ru-RU" w:eastAsia="ru-RU" w:bidi="ar-SA"/>
    </w:rPr>
  </w:style>
  <w:style w:type="paragraph" w:styleId="7" w:customStyle="1">
    <w:name w:val="ConsPlusJurTerm"/>
    <w:pPr>
      <w:widowControl w:val="off"/>
    </w:pPr>
    <w:rPr>
      <w:rFonts w:ascii="Tahoma" w:hAnsi="Tahoma" w:cs="Tahoma"/>
      <w:sz w:val="26"/>
      <w:lang w:val="ru-RU" w:eastAsia="ru-RU" w:bidi="ar-SA"/>
    </w:rPr>
  </w:style>
  <w:style w:type="paragraph" w:styleId="8" w:customStyle="1">
    <w:name w:val="ConsPlusTextList"/>
    <w:pPr>
      <w:widowControl w:val="off"/>
    </w:pPr>
    <w:rPr>
      <w:rFonts w:ascii="Arial" w:hAnsi="Arial" w:cs="Arial"/>
      <w:sz w:val="20"/>
      <w:lang w:val="ru-RU" w:eastAsia="ru-RU" w:bidi="ar-SA"/>
    </w:rPr>
  </w:style>
  <w:style w:type="paragraph" w:styleId="9" w:customStyle="1">
    <w:name w:val="ConsPlusTextList"/>
    <w:pPr>
      <w:widowControl w:val="off"/>
    </w:pPr>
    <w:rPr>
      <w:rFonts w:ascii="Arial" w:hAnsi="Arial" w:cs="Arial"/>
      <w:sz w:val="20"/>
      <w:lang w:val="ru-RU" w:eastAsia="ru-RU" w:bidi="ar-SA"/>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image" Target="media/image1.png"/><Relationship Id="rId11" Type="http://schemas.openxmlformats.org/officeDocument/2006/relationships/hyperlink" Target="https://www.consultant.ru" TargetMode="External"/><Relationship Id="rId12" Type="http://schemas.openxmlformats.org/officeDocument/2006/relationships/hyperlink" Target="https://www.consultant.ru" TargetMode="External"/><Relationship Id="rId13" Type="http://schemas.openxmlformats.org/officeDocument/2006/relationships/hyperlink" Target="https://login.consultant.ru/link/?req=doc&amp;amp;base=RLAW091&amp;amp;n=195727&amp;amp;dst=100006" TargetMode="External"/><Relationship Id="rId14" Type="http://schemas.openxmlformats.org/officeDocument/2006/relationships/hyperlink" Target="https://login.consultant.ru/link/?req=doc&amp;amp;base=RLAW091&amp;amp;n=197639&amp;amp;dst=100006" TargetMode="External"/><Relationship Id="rId15" Type="http://schemas.openxmlformats.org/officeDocument/2006/relationships/hyperlink" Target="https://login.consultant.ru/link/?req=doc&amp;amp;base=RLAW091&amp;amp;n=210108&amp;amp;dst=100006" TargetMode="External"/><Relationship Id="rId16" Type="http://schemas.openxmlformats.org/officeDocument/2006/relationships/hyperlink" Target="https://login.consultant.ru/link/?req=doc&amp;amp;base=RLAW091&amp;amp;n=194771" TargetMode="External"/><Relationship Id="rId17" Type="http://schemas.openxmlformats.org/officeDocument/2006/relationships/hyperlink" Target="https://login.consultant.ru/link/?req=doc&amp;amp;base=RLAW091&amp;amp;n=188955" TargetMode="External"/><Relationship Id="rId18" Type="http://schemas.openxmlformats.org/officeDocument/2006/relationships/hyperlink" Target="https://login.consultant.ru/link/?req=doc&amp;amp;base=RLAW091&amp;amp;n=108099" TargetMode="External"/><Relationship Id="rId19" Type="http://schemas.openxmlformats.org/officeDocument/2006/relationships/hyperlink" Target="https://login.consultant.ru/link/?req=doc&amp;amp;base=RLAW091&amp;amp;n=114448" TargetMode="External"/><Relationship Id="rId20" Type="http://schemas.openxmlformats.org/officeDocument/2006/relationships/hyperlink" Target="https://login.consultant.ru/link/?req=doc&amp;amp;base=RLAW091&amp;amp;n=117450" TargetMode="External"/><Relationship Id="rId21" Type="http://schemas.openxmlformats.org/officeDocument/2006/relationships/hyperlink" Target="https://login.consultant.ru/link/?req=doc&amp;amp;base=RLAW091&amp;amp;n=124391" TargetMode="External"/><Relationship Id="rId22" Type="http://schemas.openxmlformats.org/officeDocument/2006/relationships/hyperlink" Target="https://login.consultant.ru/link/?req=doc&amp;amp;base=RLAW091&amp;amp;n=126356" TargetMode="External"/><Relationship Id="rId23" Type="http://schemas.openxmlformats.org/officeDocument/2006/relationships/hyperlink" Target="https://login.consultant.ru/link/?req=doc&amp;amp;base=RLAW091&amp;amp;n=141338" TargetMode="External"/><Relationship Id="rId24" Type="http://schemas.openxmlformats.org/officeDocument/2006/relationships/hyperlink" Target="https://login.consultant.ru/link/?req=doc&amp;amp;base=RLAW091&amp;amp;n=153741" TargetMode="External"/><Relationship Id="rId25" Type="http://schemas.openxmlformats.org/officeDocument/2006/relationships/hyperlink" Target="https://login.consultant.ru/link/?req=doc&amp;amp;base=RLAW091&amp;amp;n=160973" TargetMode="External"/><Relationship Id="rId26" Type="http://schemas.openxmlformats.org/officeDocument/2006/relationships/hyperlink" Target="https://login.consultant.ru/link/?req=doc&amp;amp;base=RLAW091&amp;amp;n=170912" TargetMode="External"/><Relationship Id="rId27" Type="http://schemas.openxmlformats.org/officeDocument/2006/relationships/hyperlink" Target="https://login.consultant.ru/link/?req=doc&amp;amp;base=RLAW091&amp;amp;n=175016" TargetMode="External"/><Relationship Id="rId28" Type="http://schemas.openxmlformats.org/officeDocument/2006/relationships/hyperlink" Target="https://login.consultant.ru/link/?req=doc&amp;amp;base=RLAW091&amp;amp;n=188924" TargetMode="External"/><Relationship Id="rId29" Type="http://schemas.openxmlformats.org/officeDocument/2006/relationships/hyperlink" Target="https://login.consultant.ru/link/?req=doc&amp;amp;base=RLAW091&amp;amp;n=195727&amp;amp;dst=100006" TargetMode="External"/><Relationship Id="rId30" Type="http://schemas.openxmlformats.org/officeDocument/2006/relationships/hyperlink" Target="https://login.consultant.ru/link/?req=doc&amp;amp;base=RLAW091&amp;amp;n=197639&amp;amp;dst=100007" TargetMode="External"/><Relationship Id="rId31" Type="http://schemas.openxmlformats.org/officeDocument/2006/relationships/hyperlink" Target="https://login.consultant.ru/link/?req=doc&amp;amp;base=RLAW091&amp;amp;n=210108&amp;amp;dst=100006" TargetMode="External"/><Relationship Id="rId32" Type="http://schemas.openxmlformats.org/officeDocument/2006/relationships/hyperlink" Target="https://login.consultant.ru/link/?req=doc&amp;amp;base=LAW&amp;amp;n=541090" TargetMode="External"/><Relationship Id="rId33" Type="http://schemas.openxmlformats.org/officeDocument/2006/relationships/hyperlink" Target="https://login.consultant.ru/link/?req=doc&amp;amp;base=RLAW091&amp;amp;n=194771" TargetMode="External"/><Relationship Id="rId34" Type="http://schemas.openxmlformats.org/officeDocument/2006/relationships/hyperlink" Target="https://login.consultant.ru/link/?req=doc&amp;amp;base=RLAW091&amp;amp;n=197639&amp;amp;dst=100008" TargetMode="External"/><Relationship Id="rId35" Type="http://schemas.openxmlformats.org/officeDocument/2006/relationships/hyperlink" Target="https://login.consultant.ru/link/?req=doc&amp;amp;base=RLAW091&amp;amp;n=210108&amp;amp;dst=100006" TargetMode="External"/><Relationship Id="rId36" Type="http://schemas.openxmlformats.org/officeDocument/2006/relationships/hyperlink" Target="https://login.consultant.ru/link/?req=doc&amp;amp;base=LAW&amp;amp;n=545317" TargetMode="External"/><Relationship Id="rId37" Type="http://schemas.openxmlformats.org/officeDocument/2006/relationships/hyperlink" Target="https://login.consultant.ru/link/?req=doc&amp;amp;base=LAW&amp;amp;n=545131&amp;amp;dst=100023" TargetMode="External"/><Relationship Id="rId38" Type="http://schemas.openxmlformats.org/officeDocument/2006/relationships/hyperlink" Target="https://login.consultant.ru/link/?req=doc&amp;amp;base=RLAW091&amp;amp;n=197639&amp;amp;dst=100010" TargetMode="External"/><Relationship Id="rId39" Type="http://schemas.openxmlformats.org/officeDocument/2006/relationships/hyperlink" Target="https://login.consultant.ru/link/?req=doc&amp;amp;base=RLAW091&amp;amp;n=195727&amp;amp;dst=100006" TargetMode="External"/><Relationship Id="rId40" Type="http://schemas.openxmlformats.org/officeDocument/2006/relationships/hyperlink" Target="https://login.consultant.ru/link/?req=doc&amp;amp;base=RLAW091&amp;amp;n=197639&amp;amp;dst=100012" TargetMode="External"/><Relationship Id="rId41" Type="http://schemas.openxmlformats.org/officeDocument/2006/relationships/hyperlink" Target="https://login.consultant.ru/link/?req=doc&amp;amp;base=LAW&amp;amp;n=511602&amp;amp;dst=100088" TargetMode="External"/><Relationship Id="rId42" Type="http://schemas.openxmlformats.org/officeDocument/2006/relationships/hyperlink" Target="https://login.consultant.ru/link/?req=doc&amp;amp;base=LAW&amp;amp;n=541090" TargetMode="External"/><Relationship Id="rId43" Type="http://schemas.openxmlformats.org/officeDocument/2006/relationships/hyperlink" Target="https://login.consultant.ru/link/?req=doc&amp;amp;base=LAW&amp;amp;n=541090&amp;amp;dst=100352" TargetMode="External"/><Relationship Id="rId44" Type="http://schemas.openxmlformats.org/officeDocument/2006/relationships/hyperlink" Target="https://login.consultant.ru/link/?req=doc&amp;amp;base=RLAW091&amp;amp;n=195727&amp;amp;dst=100006" TargetMode="External"/><Relationship Id="rId45" Type="http://schemas.openxmlformats.org/officeDocument/2006/relationships/hyperlink" Target="https://login.consultant.ru/link/?req=doc&amp;amp;base=RLAW091&amp;amp;n=195727&amp;amp;dst=100006" TargetMode="External"/><Relationship Id="rId46" Type="http://schemas.openxmlformats.org/officeDocument/2006/relationships/hyperlink" Target="https://login.consultant.ru/link/?req=doc&amp;amp;base=LAW&amp;amp;n=150727" TargetMode="External"/></Relationships>
</file>

<file path=word/_rels/footer1.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пј­пјі г‚ґг‚·гѓѓг‚Ї"/>
        <a:font script="Hang" typeface="л§‘мќЂ кі л”•"/>
        <a:font script="Hans" typeface="е®‹дЅ“"/>
        <a:font script="Hant" typeface="ж–°зґ°жЋй«”"/>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пј­пјі жЋжњќ"/>
        <a:font script="Hang" typeface="л§‘мќЂ кі л”•"/>
        <a:font script="Hans" typeface="е®‹дЅ“"/>
        <a:font script="Hant" typeface="ж–°зґ°жЋй«”"/>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Р7-Офис/2026.3.1.3617</Application>
  <Company>КонсультантПлюс Версия 4026.00.34</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08.04.2025 N 771-па
(ред. от 19.10.2026)
"Об утверждении Административного регламента предоставления муниципальной услуги "Выдача документов (выписки из похозяйственной книги)"</dc:title>
  <cp:lastModifiedBy>Nikitina</cp:lastModifiedBy>
  <dcterms:created xsi:type="dcterms:W3CDTF">2026-10-26T08:47:42Z</dcterms:created>
</cp:coreProperties>
</file>