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2271" w:rsidRDefault="00902271">
      <w:pPr>
        <w:pStyle w:val="ConsPlusTitlePage"/>
      </w:pPr>
      <w:r>
        <w:t xml:space="preserve">Документ предоставлен </w:t>
      </w:r>
      <w:hyperlink r:id="rId5" w:history="1">
        <w:r>
          <w:rPr>
            <w:color w:val="0000FF"/>
          </w:rPr>
          <w:t>КонсультантПлюс</w:t>
        </w:r>
      </w:hyperlink>
      <w:r>
        <w:br/>
      </w:r>
    </w:p>
    <w:p w:rsidR="00902271" w:rsidRDefault="00902271">
      <w:pPr>
        <w:pStyle w:val="ConsPlusNormal"/>
        <w:jc w:val="both"/>
        <w:outlineLvl w:val="0"/>
      </w:pPr>
    </w:p>
    <w:p w:rsidR="00902271" w:rsidRDefault="00902271">
      <w:pPr>
        <w:pStyle w:val="ConsPlusTitle"/>
        <w:jc w:val="center"/>
        <w:outlineLvl w:val="0"/>
      </w:pPr>
      <w:r>
        <w:t>ТОМСКАЯ ОБЛАСТЬ</w:t>
      </w:r>
    </w:p>
    <w:p w:rsidR="00902271" w:rsidRDefault="00902271">
      <w:pPr>
        <w:pStyle w:val="ConsPlusTitle"/>
        <w:jc w:val="center"/>
      </w:pPr>
      <w:r>
        <w:t>ГОРОДСКОЙ ОКРУГ</w:t>
      </w:r>
    </w:p>
    <w:p w:rsidR="00902271" w:rsidRDefault="00902271">
      <w:pPr>
        <w:pStyle w:val="ConsPlusTitle"/>
        <w:jc w:val="center"/>
      </w:pPr>
      <w:r>
        <w:t>ЗАКРЫТОЕ АДМИНИСТРАТИВНО-ТЕРРИТОРИАЛЬНОЕ ОБРАЗОВАНИЕ</w:t>
      </w:r>
    </w:p>
    <w:p w:rsidR="00902271" w:rsidRDefault="00902271">
      <w:pPr>
        <w:pStyle w:val="ConsPlusTitle"/>
        <w:jc w:val="center"/>
      </w:pPr>
      <w:r>
        <w:t>СЕВЕРСК</w:t>
      </w:r>
    </w:p>
    <w:p w:rsidR="00902271" w:rsidRDefault="00902271">
      <w:pPr>
        <w:pStyle w:val="ConsPlusTitle"/>
        <w:jc w:val="center"/>
      </w:pPr>
    </w:p>
    <w:p w:rsidR="00902271" w:rsidRDefault="00902271">
      <w:pPr>
        <w:pStyle w:val="ConsPlusTitle"/>
        <w:jc w:val="center"/>
      </w:pPr>
      <w:r>
        <w:t>АДМИНИСТРАЦИЯ</w:t>
      </w:r>
    </w:p>
    <w:p w:rsidR="00902271" w:rsidRDefault="00902271">
      <w:pPr>
        <w:pStyle w:val="ConsPlusTitle"/>
        <w:jc w:val="center"/>
      </w:pPr>
      <w:r>
        <w:t>ЗАКРЫТОГО АДМИНИСТРАТИВНО-ТЕРРИТОРИАЛЬНОГО ОБРАЗОВАНИЯ</w:t>
      </w:r>
    </w:p>
    <w:p w:rsidR="00902271" w:rsidRDefault="00902271">
      <w:pPr>
        <w:pStyle w:val="ConsPlusTitle"/>
        <w:jc w:val="center"/>
      </w:pPr>
      <w:r>
        <w:t>СЕВЕРСК</w:t>
      </w:r>
    </w:p>
    <w:p w:rsidR="00902271" w:rsidRDefault="00902271">
      <w:pPr>
        <w:pStyle w:val="ConsPlusTitle"/>
        <w:jc w:val="center"/>
      </w:pPr>
    </w:p>
    <w:p w:rsidR="00902271" w:rsidRDefault="00902271">
      <w:pPr>
        <w:pStyle w:val="ConsPlusTitle"/>
        <w:jc w:val="center"/>
      </w:pPr>
      <w:r>
        <w:t>ПОСТАНОВЛЕНИЕ</w:t>
      </w:r>
    </w:p>
    <w:p w:rsidR="00902271" w:rsidRDefault="00902271">
      <w:pPr>
        <w:pStyle w:val="ConsPlusTitle"/>
        <w:jc w:val="center"/>
      </w:pPr>
      <w:r>
        <w:t>от 31 января 2019 г. N 119</w:t>
      </w:r>
    </w:p>
    <w:p w:rsidR="00902271" w:rsidRDefault="00902271">
      <w:pPr>
        <w:pStyle w:val="ConsPlusTitle"/>
        <w:jc w:val="center"/>
      </w:pPr>
    </w:p>
    <w:p w:rsidR="00902271" w:rsidRDefault="00902271">
      <w:pPr>
        <w:pStyle w:val="ConsPlusTitle"/>
        <w:jc w:val="center"/>
      </w:pPr>
      <w:r>
        <w:t>О ПОЖИЗНЕННОЙ РЕНТЕ В ЗАТО СЕВЕРСК</w:t>
      </w:r>
    </w:p>
    <w:p w:rsidR="00902271" w:rsidRDefault="00902271">
      <w:pPr>
        <w:pStyle w:val="ConsPlusNormal"/>
        <w:jc w:val="both"/>
      </w:pPr>
    </w:p>
    <w:p w:rsidR="00902271" w:rsidRDefault="00902271">
      <w:pPr>
        <w:pStyle w:val="ConsPlusNormal"/>
        <w:ind w:firstLine="540"/>
        <w:jc w:val="both"/>
      </w:pPr>
      <w:r>
        <w:t xml:space="preserve">В целях поддержки одиноких престарелых граждан и инвалидов, проживающих на территории ЗАТО Северск, в соответствии со </w:t>
      </w:r>
      <w:hyperlink r:id="rId6" w:history="1">
        <w:r>
          <w:rPr>
            <w:color w:val="0000FF"/>
          </w:rPr>
          <w:t>статьями 583</w:t>
        </w:r>
      </w:hyperlink>
      <w:r>
        <w:t xml:space="preserve"> - </w:t>
      </w:r>
      <w:hyperlink r:id="rId7" w:history="1">
        <w:r>
          <w:rPr>
            <w:color w:val="0000FF"/>
          </w:rPr>
          <w:t>588</w:t>
        </w:r>
      </w:hyperlink>
      <w:r>
        <w:t xml:space="preserve">, </w:t>
      </w:r>
      <w:hyperlink r:id="rId8" w:history="1">
        <w:r>
          <w:rPr>
            <w:color w:val="0000FF"/>
          </w:rPr>
          <w:t>596</w:t>
        </w:r>
      </w:hyperlink>
      <w:r>
        <w:t xml:space="preserve"> - </w:t>
      </w:r>
      <w:hyperlink r:id="rId9" w:history="1">
        <w:r>
          <w:rPr>
            <w:color w:val="0000FF"/>
          </w:rPr>
          <w:t>600</w:t>
        </w:r>
      </w:hyperlink>
      <w:r>
        <w:t xml:space="preserve"> Гражданского кодекса Российской Федерации постановляю:</w:t>
      </w:r>
    </w:p>
    <w:p w:rsidR="00902271" w:rsidRDefault="00902271">
      <w:pPr>
        <w:pStyle w:val="ConsPlusNormal"/>
        <w:spacing w:before="220"/>
        <w:ind w:firstLine="540"/>
        <w:jc w:val="both"/>
      </w:pPr>
      <w:r>
        <w:t xml:space="preserve">1. Утвердить прилагаемое </w:t>
      </w:r>
      <w:hyperlink w:anchor="P38" w:history="1">
        <w:r>
          <w:rPr>
            <w:color w:val="0000FF"/>
          </w:rPr>
          <w:t>Положение</w:t>
        </w:r>
      </w:hyperlink>
      <w:r>
        <w:t xml:space="preserve"> о пожизненной ренте в ЗАТО Северск.</w:t>
      </w:r>
    </w:p>
    <w:p w:rsidR="00902271" w:rsidRDefault="00902271">
      <w:pPr>
        <w:pStyle w:val="ConsPlusNormal"/>
        <w:spacing w:before="220"/>
        <w:ind w:firstLine="540"/>
        <w:jc w:val="both"/>
      </w:pPr>
      <w:r>
        <w:t>2. Возложить на Управление жилищно-коммунального хозяйства, транспорта и связи Администрации ЗАТО Северск (Панькин В.Н.) осуществление деятельности по подготовке, заключению, расторжению и исполнению договоров пожизненной ренты с гражданами, проживающими на территории ЗАТО Северск, осуществление государственной регистрации права муниципальной собственности городского округа ЗАТО Северск Томской области на недвижимое имущество в виде квартир граждан, заключивших договор пожизненной ренты.</w:t>
      </w:r>
    </w:p>
    <w:p w:rsidR="00902271" w:rsidRDefault="00902271">
      <w:pPr>
        <w:pStyle w:val="ConsPlusNormal"/>
        <w:spacing w:before="220"/>
        <w:ind w:firstLine="540"/>
        <w:jc w:val="both"/>
      </w:pPr>
      <w:r>
        <w:t>3. Признать утратившими силу постановления Администрации ЗАТО Северск:</w:t>
      </w:r>
    </w:p>
    <w:p w:rsidR="00902271" w:rsidRDefault="00902271">
      <w:pPr>
        <w:pStyle w:val="ConsPlusNormal"/>
        <w:spacing w:before="220"/>
        <w:ind w:firstLine="540"/>
        <w:jc w:val="both"/>
      </w:pPr>
      <w:r>
        <w:t xml:space="preserve">1) от 19.07.2013 </w:t>
      </w:r>
      <w:hyperlink r:id="rId10" w:history="1">
        <w:r>
          <w:rPr>
            <w:color w:val="0000FF"/>
          </w:rPr>
          <w:t>N 1860</w:t>
        </w:r>
      </w:hyperlink>
      <w:r>
        <w:t xml:space="preserve"> "О пожизненной ренте в ЗАТО Северск";</w:t>
      </w:r>
    </w:p>
    <w:p w:rsidR="00902271" w:rsidRDefault="00902271">
      <w:pPr>
        <w:pStyle w:val="ConsPlusNormal"/>
        <w:spacing w:before="220"/>
        <w:ind w:firstLine="540"/>
        <w:jc w:val="both"/>
      </w:pPr>
      <w:r>
        <w:t xml:space="preserve">2) от 30.03.2016 </w:t>
      </w:r>
      <w:hyperlink r:id="rId11" w:history="1">
        <w:r>
          <w:rPr>
            <w:color w:val="0000FF"/>
          </w:rPr>
          <w:t>N 563</w:t>
        </w:r>
      </w:hyperlink>
      <w:r>
        <w:t xml:space="preserve"> "О внесении изменений в постановление Администрации ЗАТО Северск от 19.07.2013 N 1860";</w:t>
      </w:r>
    </w:p>
    <w:p w:rsidR="00902271" w:rsidRDefault="00902271">
      <w:pPr>
        <w:pStyle w:val="ConsPlusNormal"/>
        <w:spacing w:before="220"/>
        <w:ind w:firstLine="540"/>
        <w:jc w:val="both"/>
      </w:pPr>
      <w:r>
        <w:t xml:space="preserve">3) от 21.08.2017 </w:t>
      </w:r>
      <w:hyperlink r:id="rId12" w:history="1">
        <w:r>
          <w:rPr>
            <w:color w:val="0000FF"/>
          </w:rPr>
          <w:t>N 1514</w:t>
        </w:r>
      </w:hyperlink>
      <w:r>
        <w:t xml:space="preserve"> "О внесении изменений в постановление Администрации ЗАТО Северск от 19.07.2013 N 1860".</w:t>
      </w:r>
    </w:p>
    <w:p w:rsidR="00902271" w:rsidRDefault="00902271">
      <w:pPr>
        <w:pStyle w:val="ConsPlusNormal"/>
        <w:spacing w:before="220"/>
        <w:ind w:firstLine="540"/>
        <w:jc w:val="both"/>
      </w:pPr>
      <w:r>
        <w:t>4. Постановление вступает в силу с 01.01.2019.</w:t>
      </w:r>
    </w:p>
    <w:p w:rsidR="00902271" w:rsidRDefault="00902271">
      <w:pPr>
        <w:pStyle w:val="ConsPlusNormal"/>
        <w:spacing w:before="220"/>
        <w:ind w:firstLine="540"/>
        <w:jc w:val="both"/>
      </w:pPr>
      <w:r>
        <w:t>5. Контроль за исполнением постановления возложить на первого заместителя Главы Администрации ЗАТО Северск Бабенышева В.В.</w:t>
      </w:r>
    </w:p>
    <w:p w:rsidR="00902271" w:rsidRDefault="00902271">
      <w:pPr>
        <w:pStyle w:val="ConsPlusNormal"/>
        <w:spacing w:before="220"/>
        <w:ind w:firstLine="540"/>
        <w:jc w:val="both"/>
      </w:pPr>
      <w:r>
        <w:t>6. Опубликовать постановление в средстве массовой информации "Официальный бюллетень Администрации ЗАТО Северск" и разместить на официальном сайте Администрации ЗАТО Северск в информационно-телекоммуникационной сети "Интернет" (http://www.seversknet.ru).</w:t>
      </w:r>
    </w:p>
    <w:p w:rsidR="00902271" w:rsidRDefault="00902271">
      <w:pPr>
        <w:pStyle w:val="ConsPlusNormal"/>
        <w:jc w:val="both"/>
      </w:pPr>
    </w:p>
    <w:p w:rsidR="00902271" w:rsidRDefault="00902271">
      <w:pPr>
        <w:pStyle w:val="ConsPlusNormal"/>
        <w:jc w:val="right"/>
      </w:pPr>
      <w:r>
        <w:t>Глава Администрации</w:t>
      </w:r>
    </w:p>
    <w:p w:rsidR="00902271" w:rsidRDefault="00902271">
      <w:pPr>
        <w:pStyle w:val="ConsPlusNormal"/>
        <w:jc w:val="right"/>
      </w:pPr>
      <w:r>
        <w:t>Н.В.ДИДЕНКО</w:t>
      </w:r>
    </w:p>
    <w:p w:rsidR="00902271" w:rsidRDefault="00902271">
      <w:pPr>
        <w:pStyle w:val="ConsPlusNormal"/>
        <w:jc w:val="both"/>
      </w:pPr>
    </w:p>
    <w:p w:rsidR="00902271" w:rsidRDefault="00902271">
      <w:pPr>
        <w:pStyle w:val="ConsPlusNormal"/>
        <w:jc w:val="both"/>
      </w:pPr>
    </w:p>
    <w:p w:rsidR="00902271" w:rsidRDefault="00902271">
      <w:pPr>
        <w:pStyle w:val="ConsPlusNormal"/>
        <w:jc w:val="both"/>
      </w:pPr>
    </w:p>
    <w:p w:rsidR="00902271" w:rsidRDefault="00902271">
      <w:pPr>
        <w:pStyle w:val="ConsPlusNormal"/>
        <w:jc w:val="both"/>
      </w:pPr>
    </w:p>
    <w:p w:rsidR="00902271" w:rsidRDefault="00902271">
      <w:pPr>
        <w:pStyle w:val="ConsPlusNormal"/>
        <w:jc w:val="both"/>
      </w:pPr>
    </w:p>
    <w:p w:rsidR="00902271" w:rsidRDefault="00902271">
      <w:pPr>
        <w:pStyle w:val="ConsPlusNormal"/>
        <w:jc w:val="right"/>
        <w:outlineLvl w:val="0"/>
      </w:pPr>
      <w:r>
        <w:t>Утверждено</w:t>
      </w:r>
    </w:p>
    <w:p w:rsidR="00902271" w:rsidRDefault="00902271">
      <w:pPr>
        <w:pStyle w:val="ConsPlusNormal"/>
        <w:jc w:val="right"/>
      </w:pPr>
      <w:r>
        <w:t>постановлением</w:t>
      </w:r>
    </w:p>
    <w:p w:rsidR="00902271" w:rsidRDefault="00902271">
      <w:pPr>
        <w:pStyle w:val="ConsPlusNormal"/>
        <w:jc w:val="right"/>
      </w:pPr>
      <w:r>
        <w:t>Администрации ЗАТО Северск</w:t>
      </w:r>
    </w:p>
    <w:p w:rsidR="00902271" w:rsidRDefault="00902271">
      <w:pPr>
        <w:pStyle w:val="ConsPlusNormal"/>
        <w:jc w:val="right"/>
      </w:pPr>
      <w:r>
        <w:t>от 31.01.2019 N 119</w:t>
      </w:r>
    </w:p>
    <w:p w:rsidR="00902271" w:rsidRDefault="00902271">
      <w:pPr>
        <w:pStyle w:val="ConsPlusNormal"/>
        <w:jc w:val="both"/>
      </w:pPr>
    </w:p>
    <w:p w:rsidR="00902271" w:rsidRDefault="00902271">
      <w:pPr>
        <w:pStyle w:val="ConsPlusTitle"/>
        <w:jc w:val="center"/>
      </w:pPr>
      <w:bookmarkStart w:id="0" w:name="P38"/>
      <w:bookmarkEnd w:id="0"/>
      <w:r>
        <w:t>ПОЛОЖЕНИЕ</w:t>
      </w:r>
    </w:p>
    <w:p w:rsidR="00902271" w:rsidRDefault="00902271">
      <w:pPr>
        <w:pStyle w:val="ConsPlusTitle"/>
        <w:jc w:val="center"/>
      </w:pPr>
      <w:r>
        <w:t>О ПОЖИЗНЕННОЙ РЕНТЕ В ЗАТО СЕВЕРСК</w:t>
      </w:r>
    </w:p>
    <w:p w:rsidR="00902271" w:rsidRDefault="00902271">
      <w:pPr>
        <w:pStyle w:val="ConsPlusNormal"/>
        <w:jc w:val="both"/>
      </w:pPr>
    </w:p>
    <w:p w:rsidR="00902271" w:rsidRDefault="00902271">
      <w:pPr>
        <w:pStyle w:val="ConsPlusTitle"/>
        <w:jc w:val="center"/>
        <w:outlineLvl w:val="1"/>
      </w:pPr>
      <w:r>
        <w:t>I. ОБЩИЕ ПОЛОЖЕНИЯ</w:t>
      </w:r>
    </w:p>
    <w:p w:rsidR="00902271" w:rsidRDefault="00902271">
      <w:pPr>
        <w:pStyle w:val="ConsPlusNormal"/>
        <w:jc w:val="both"/>
      </w:pPr>
    </w:p>
    <w:p w:rsidR="00902271" w:rsidRDefault="00902271">
      <w:pPr>
        <w:pStyle w:val="ConsPlusNormal"/>
        <w:ind w:firstLine="540"/>
        <w:jc w:val="both"/>
      </w:pPr>
      <w:r>
        <w:t>1. Настоящее Положение определяет:</w:t>
      </w:r>
    </w:p>
    <w:p w:rsidR="00902271" w:rsidRDefault="00902271">
      <w:pPr>
        <w:pStyle w:val="ConsPlusNormal"/>
        <w:spacing w:before="220"/>
        <w:ind w:firstLine="540"/>
        <w:jc w:val="both"/>
      </w:pPr>
      <w:r>
        <w:t>1) порядок заключения, расторжения и исполнения договоров пожизненной ренты городским округом ЗАТО Северск Томской области (далее - ЗАТО Северск) в лице Управления жилищно-коммунального хозяйства, транспорта и связи Администрации ЗАТО Северск (УЖКХ ТиС) с гражданами, проживающими на территории ЗАТО Северск;</w:t>
      </w:r>
    </w:p>
    <w:p w:rsidR="00902271" w:rsidRDefault="00902271">
      <w:pPr>
        <w:pStyle w:val="ConsPlusNormal"/>
        <w:spacing w:before="220"/>
        <w:ind w:firstLine="540"/>
        <w:jc w:val="both"/>
      </w:pPr>
      <w:r>
        <w:t>2) размер платежей, связанных с исполнением договоров пожизненной ренты, порядок и условия их совершения.</w:t>
      </w:r>
    </w:p>
    <w:p w:rsidR="00902271" w:rsidRDefault="00902271">
      <w:pPr>
        <w:pStyle w:val="ConsPlusNormal"/>
        <w:spacing w:before="220"/>
        <w:ind w:firstLine="540"/>
        <w:jc w:val="both"/>
      </w:pPr>
      <w:r>
        <w:t xml:space="preserve">2. Настоящее Положение разработано в соответствии с Гражданским </w:t>
      </w:r>
      <w:hyperlink r:id="rId13" w:history="1">
        <w:r>
          <w:rPr>
            <w:color w:val="0000FF"/>
          </w:rPr>
          <w:t>кодексом</w:t>
        </w:r>
      </w:hyperlink>
      <w:r>
        <w:t xml:space="preserve"> Российской Федерации и иными нормативными правовыми актами Российской Федерации, регулирующими правоотношения в жилищной сфере.</w:t>
      </w:r>
    </w:p>
    <w:p w:rsidR="00902271" w:rsidRDefault="00902271">
      <w:pPr>
        <w:pStyle w:val="ConsPlusNormal"/>
        <w:spacing w:before="220"/>
        <w:ind w:firstLine="540"/>
        <w:jc w:val="both"/>
      </w:pPr>
      <w:r>
        <w:t>3. Основные понятия, используемые для целей настоящего Положения:</w:t>
      </w:r>
    </w:p>
    <w:p w:rsidR="00902271" w:rsidRDefault="00902271">
      <w:pPr>
        <w:pStyle w:val="ConsPlusNormal"/>
        <w:spacing w:before="220"/>
        <w:ind w:firstLine="540"/>
        <w:jc w:val="both"/>
      </w:pPr>
      <w:r>
        <w:t>1) ежемесячный рентный платеж - денежная сумма по договору пожизненной ренты, предоставляемая гражданам ежемесячно в течение их жизни в обмен на передачу жилого помещения в собственность городского округа ЗАТО Северск Томской области;</w:t>
      </w:r>
    </w:p>
    <w:p w:rsidR="00902271" w:rsidRDefault="00902271">
      <w:pPr>
        <w:pStyle w:val="ConsPlusNormal"/>
        <w:spacing w:before="220"/>
        <w:ind w:firstLine="540"/>
        <w:jc w:val="both"/>
      </w:pPr>
      <w:r>
        <w:t>2) единовременная выплата - разовая денежная сумма по договору пожизненной ренты, предоставляемая гражданам, заключившим договор пожизненной ренты с городским округом ЗАТО Северск Томской области в соответствии с настоящим Положением;</w:t>
      </w:r>
    </w:p>
    <w:p w:rsidR="00902271" w:rsidRDefault="00902271">
      <w:pPr>
        <w:pStyle w:val="ConsPlusNormal"/>
        <w:spacing w:before="220"/>
        <w:ind w:firstLine="540"/>
        <w:jc w:val="both"/>
      </w:pPr>
      <w:r>
        <w:t>3) договор пожизненной ренты - гражданско-правовой договор, по которому получатель ренты передает принадлежащее ему жилое помещение в собственность городского округа ЗАТО Северск Томской области, а плательщик ренты обязуется в обмен на полученное имущество выплачивать ежемесячные рентные платежи на период жизни получателя ренты;</w:t>
      </w:r>
    </w:p>
    <w:p w:rsidR="00902271" w:rsidRDefault="00902271">
      <w:pPr>
        <w:pStyle w:val="ConsPlusNormal"/>
        <w:spacing w:before="220"/>
        <w:ind w:firstLine="540"/>
        <w:jc w:val="both"/>
      </w:pPr>
      <w:r>
        <w:t>4) плательщик ренты - городской округ ЗАТО Северск Томской области, от имени и в интересах которого выступает УЖКХ ТиС;</w:t>
      </w:r>
    </w:p>
    <w:p w:rsidR="00902271" w:rsidRDefault="00902271">
      <w:pPr>
        <w:pStyle w:val="ConsPlusNormal"/>
        <w:spacing w:before="220"/>
        <w:ind w:firstLine="540"/>
        <w:jc w:val="both"/>
      </w:pPr>
      <w:r>
        <w:t>5) получатель ренты - гражданин, передавший жилое помещение под выплату ренты ее плательщику;</w:t>
      </w:r>
    </w:p>
    <w:p w:rsidR="00902271" w:rsidRDefault="00902271">
      <w:pPr>
        <w:pStyle w:val="ConsPlusNormal"/>
        <w:spacing w:before="220"/>
        <w:ind w:firstLine="540"/>
        <w:jc w:val="both"/>
      </w:pPr>
      <w:r>
        <w:t>6) Комиссия - совещательный орган, созданный Администрацией ЗАТО Северск, осуществляющий организацию и проведение работы по рассмотрению документов для заключения, изменения и расторжения договоров пожизненной ренты. Полномочия и состав Комиссии, а также порядок ее работы утверждаются правовым актом Администрации ЗАТО Северск;</w:t>
      </w:r>
    </w:p>
    <w:p w:rsidR="00902271" w:rsidRDefault="00902271">
      <w:pPr>
        <w:pStyle w:val="ConsPlusNormal"/>
        <w:spacing w:before="220"/>
        <w:ind w:firstLine="540"/>
        <w:jc w:val="both"/>
      </w:pPr>
      <w:r>
        <w:t>7) рентные платежи - ежемесячные рентные платежи и единовременная выплата;</w:t>
      </w:r>
    </w:p>
    <w:p w:rsidR="00902271" w:rsidRDefault="00902271">
      <w:pPr>
        <w:pStyle w:val="ConsPlusNormal"/>
        <w:spacing w:before="220"/>
        <w:ind w:firstLine="540"/>
        <w:jc w:val="both"/>
      </w:pPr>
      <w:r>
        <w:t xml:space="preserve">8) коэффициент для расчета (либо пересчета) ежемесячного рентного платежа - коэффициент, применяемый при расчете (либо перерасчете) рентного платежа в зависимости от </w:t>
      </w:r>
      <w:r>
        <w:lastRenderedPageBreak/>
        <w:t>возраста и (или) группы инвалидности получателя ренты, а также площади жилого помещения, при заключении договора пожизненной ренты (либо при пересчете суммы ежемесячного рентного платежа получателю ренты при достижении им возраста и(или) получения им группы инвалидности), дающего право на проведение перерасчета данного платежа.</w:t>
      </w:r>
    </w:p>
    <w:p w:rsidR="00902271" w:rsidRDefault="00902271">
      <w:pPr>
        <w:pStyle w:val="ConsPlusNormal"/>
        <w:jc w:val="both"/>
      </w:pPr>
    </w:p>
    <w:p w:rsidR="00902271" w:rsidRDefault="00902271">
      <w:pPr>
        <w:pStyle w:val="ConsPlusTitle"/>
        <w:jc w:val="center"/>
        <w:outlineLvl w:val="1"/>
      </w:pPr>
      <w:r>
        <w:t>II. ПОРЯДОК ПРИНЯТИЯ ОБЯЗАТЕЛЬСТВ</w:t>
      </w:r>
    </w:p>
    <w:p w:rsidR="00902271" w:rsidRDefault="00902271">
      <w:pPr>
        <w:pStyle w:val="ConsPlusTitle"/>
        <w:jc w:val="center"/>
      </w:pPr>
      <w:r>
        <w:t>ПО ДОГОВОРАМ ПОЖИЗНЕННОЙ РЕНТЫ</w:t>
      </w:r>
    </w:p>
    <w:p w:rsidR="00902271" w:rsidRDefault="00902271">
      <w:pPr>
        <w:pStyle w:val="ConsPlusNormal"/>
        <w:jc w:val="both"/>
      </w:pPr>
    </w:p>
    <w:p w:rsidR="00902271" w:rsidRDefault="00902271">
      <w:pPr>
        <w:pStyle w:val="ConsPlusNormal"/>
        <w:ind w:firstLine="540"/>
        <w:jc w:val="both"/>
      </w:pPr>
      <w:bookmarkStart w:id="1" w:name="P60"/>
      <w:bookmarkEnd w:id="1"/>
      <w:r>
        <w:t>4. Пожизненное содержание получателя ренты осуществляется на основании договора пожизненной ренты (далее - договор), заключаемого между ЗАТО Северск в лице УЖКХ ТиС и гражданином, являющимся собственником жилого помещения, желающим передать его в муниципальную собственность ЗАТО Северск.</w:t>
      </w:r>
    </w:p>
    <w:p w:rsidR="00902271" w:rsidRDefault="00902271">
      <w:pPr>
        <w:pStyle w:val="ConsPlusNormal"/>
        <w:spacing w:before="220"/>
        <w:ind w:firstLine="540"/>
        <w:jc w:val="both"/>
      </w:pPr>
      <w:r>
        <w:t>Договор заключается с гражданином при одновременном условии его соответствия следующим критериям:</w:t>
      </w:r>
    </w:p>
    <w:p w:rsidR="00902271" w:rsidRDefault="00902271">
      <w:pPr>
        <w:pStyle w:val="ConsPlusNormal"/>
        <w:spacing w:before="220"/>
        <w:ind w:firstLine="540"/>
        <w:jc w:val="both"/>
      </w:pPr>
      <w:r>
        <w:t>1) гражданин достиг 65-летнего возраста либо 60-летнего возраста и имеет инвалидность;</w:t>
      </w:r>
    </w:p>
    <w:p w:rsidR="00902271" w:rsidRDefault="00902271">
      <w:pPr>
        <w:pStyle w:val="ConsPlusNormal"/>
        <w:spacing w:before="220"/>
        <w:ind w:firstLine="540"/>
        <w:jc w:val="both"/>
      </w:pPr>
      <w:r>
        <w:t>2) гражданин является собственником жилого помещения;</w:t>
      </w:r>
    </w:p>
    <w:p w:rsidR="00902271" w:rsidRDefault="00902271">
      <w:pPr>
        <w:pStyle w:val="ConsPlusNormal"/>
        <w:spacing w:before="220"/>
        <w:ind w:firstLine="540"/>
        <w:jc w:val="both"/>
      </w:pPr>
      <w:r>
        <w:t>3) гражданин изъявил желание передать жилое помещение в муниципальную собственность ЗАТО Северск в обмен на ежемесячные рентные платежи в течение жизни получателя ренты;</w:t>
      </w:r>
    </w:p>
    <w:p w:rsidR="00902271" w:rsidRDefault="00902271">
      <w:pPr>
        <w:pStyle w:val="ConsPlusNormal"/>
        <w:spacing w:before="220"/>
        <w:ind w:firstLine="540"/>
        <w:jc w:val="both"/>
      </w:pPr>
      <w:r>
        <w:t>4) на момент заключения договора жилое помещение свободно от любых притязаний третьих лиц, право пользования жилым помещением, передаваемым в муниципальную собственность ЗАТО Северск, у иных лиц, помимо указанного гражданина, отсутствует;</w:t>
      </w:r>
    </w:p>
    <w:p w:rsidR="00902271" w:rsidRDefault="00902271">
      <w:pPr>
        <w:pStyle w:val="ConsPlusNormal"/>
        <w:spacing w:before="220"/>
        <w:ind w:firstLine="540"/>
        <w:jc w:val="both"/>
      </w:pPr>
      <w:r>
        <w:t>5) жилое помещение должно быть пригодным для проживания.</w:t>
      </w:r>
    </w:p>
    <w:p w:rsidR="00902271" w:rsidRDefault="00902271">
      <w:pPr>
        <w:pStyle w:val="ConsPlusNormal"/>
        <w:spacing w:before="220"/>
        <w:ind w:firstLine="540"/>
        <w:jc w:val="both"/>
      </w:pPr>
      <w:r>
        <w:t>5. Рассмотрение документов для заключения или об отказе в заключении, расторжения договоров осуществляет комиссия по рассмотрению вопросов, связанных с заключением, изменением и расторжением договоров пожизненной ренты в ЗАТО Северск (далее - Комиссия), состав которой определяется правовым актом Администрации ЗАТО Северск.</w:t>
      </w:r>
    </w:p>
    <w:p w:rsidR="00902271" w:rsidRDefault="00902271">
      <w:pPr>
        <w:pStyle w:val="ConsPlusNormal"/>
        <w:spacing w:before="220"/>
        <w:ind w:firstLine="540"/>
        <w:jc w:val="both"/>
      </w:pPr>
      <w:r>
        <w:t xml:space="preserve">6. Договоры УЖКХ ТиС заключает на равных условиях со всеми обратившимися гражданами, соответствующими указанным в </w:t>
      </w:r>
      <w:hyperlink w:anchor="P60" w:history="1">
        <w:r>
          <w:rPr>
            <w:color w:val="0000FF"/>
          </w:rPr>
          <w:t>пункте 4</w:t>
        </w:r>
      </w:hyperlink>
      <w:r>
        <w:t xml:space="preserve"> настоящего Положения критериям, обеспечивая включение в такие договоры условий, защищающих права и законные интересы получателей ренты, в том числе предусматривающих:</w:t>
      </w:r>
    </w:p>
    <w:p w:rsidR="00902271" w:rsidRDefault="00902271">
      <w:pPr>
        <w:pStyle w:val="ConsPlusNormal"/>
        <w:spacing w:before="220"/>
        <w:ind w:firstLine="540"/>
        <w:jc w:val="both"/>
      </w:pPr>
      <w:r>
        <w:t>1) сохранение за получателем ренты права пользования жилым помещением, переданным в собственность городского округа ЗАТО Северск Томской области;</w:t>
      </w:r>
    </w:p>
    <w:p w:rsidR="00902271" w:rsidRDefault="00902271">
      <w:pPr>
        <w:pStyle w:val="ConsPlusNormal"/>
        <w:spacing w:before="220"/>
        <w:ind w:firstLine="540"/>
        <w:jc w:val="both"/>
      </w:pPr>
      <w:r>
        <w:t>2) что случайное уничтожение или случайное повреждение жилого помещения, переданного по договору пожизненной ренты, не освобождают плательщика ренты от обязательств по договору;</w:t>
      </w:r>
    </w:p>
    <w:p w:rsidR="00902271" w:rsidRDefault="00902271">
      <w:pPr>
        <w:pStyle w:val="ConsPlusNormal"/>
        <w:spacing w:before="220"/>
        <w:ind w:firstLine="540"/>
        <w:jc w:val="both"/>
      </w:pPr>
      <w:r>
        <w:t xml:space="preserve">3) предоставление получателю ренты в течение жизни ежемесячных рентных платежей, размер которых подлежит определению в соответствии с </w:t>
      </w:r>
      <w:hyperlink w:anchor="P95" w:history="1">
        <w:r>
          <w:rPr>
            <w:color w:val="0000FF"/>
          </w:rPr>
          <w:t>разделом III</w:t>
        </w:r>
      </w:hyperlink>
      <w:r>
        <w:t xml:space="preserve"> настоящего Положения.</w:t>
      </w:r>
    </w:p>
    <w:p w:rsidR="00902271" w:rsidRDefault="00902271">
      <w:pPr>
        <w:pStyle w:val="ConsPlusNormal"/>
        <w:spacing w:before="220"/>
        <w:ind w:firstLine="540"/>
        <w:jc w:val="both"/>
      </w:pPr>
      <w:bookmarkStart w:id="2" w:name="P72"/>
      <w:bookmarkEnd w:id="2"/>
      <w:r>
        <w:t xml:space="preserve">7. Гражданин, желающий заключить договор и соответствующий критериям, определенным </w:t>
      </w:r>
      <w:hyperlink w:anchor="P60" w:history="1">
        <w:r>
          <w:rPr>
            <w:color w:val="0000FF"/>
          </w:rPr>
          <w:t>пунктом 4</w:t>
        </w:r>
      </w:hyperlink>
      <w:r>
        <w:t xml:space="preserve"> настоящего Положения, представляет в УЖКХ ТиС следующие документы:</w:t>
      </w:r>
    </w:p>
    <w:p w:rsidR="00902271" w:rsidRDefault="00902271">
      <w:pPr>
        <w:pStyle w:val="ConsPlusNormal"/>
        <w:spacing w:before="220"/>
        <w:ind w:firstLine="540"/>
        <w:jc w:val="both"/>
      </w:pPr>
      <w:r>
        <w:t xml:space="preserve">1) </w:t>
      </w:r>
      <w:hyperlink w:anchor="P204" w:history="1">
        <w:r>
          <w:rPr>
            <w:color w:val="0000FF"/>
          </w:rPr>
          <w:t>заявление</w:t>
        </w:r>
      </w:hyperlink>
      <w:r>
        <w:t xml:space="preserve"> о намерении заключить договор пожизненной ренты по прилагаемой форме;</w:t>
      </w:r>
    </w:p>
    <w:p w:rsidR="00902271" w:rsidRDefault="00902271">
      <w:pPr>
        <w:pStyle w:val="ConsPlusNormal"/>
        <w:spacing w:before="220"/>
        <w:ind w:firstLine="540"/>
        <w:jc w:val="both"/>
      </w:pPr>
      <w:r>
        <w:t xml:space="preserve">2) паспорт гражданина Российской Федерации или иной документ, удостоверяющий </w:t>
      </w:r>
      <w:r>
        <w:lastRenderedPageBreak/>
        <w:t>личность заявителя;</w:t>
      </w:r>
    </w:p>
    <w:p w:rsidR="00902271" w:rsidRDefault="00902271">
      <w:pPr>
        <w:pStyle w:val="ConsPlusNormal"/>
        <w:spacing w:before="220"/>
        <w:ind w:firstLine="540"/>
        <w:jc w:val="both"/>
      </w:pPr>
      <w:r>
        <w:t>3) свидетельство о присвоении индивидуального номера налогоплательщика;</w:t>
      </w:r>
    </w:p>
    <w:p w:rsidR="00902271" w:rsidRDefault="00902271">
      <w:pPr>
        <w:pStyle w:val="ConsPlusNormal"/>
        <w:spacing w:before="220"/>
        <w:ind w:firstLine="540"/>
        <w:jc w:val="both"/>
      </w:pPr>
      <w:r>
        <w:t>4) справку, подтверждающую факт установления инвалидности, выданную федеральным государственным учреждением медико-социальной экспертизы (при ее наличии);</w:t>
      </w:r>
    </w:p>
    <w:p w:rsidR="00902271" w:rsidRDefault="00902271">
      <w:pPr>
        <w:pStyle w:val="ConsPlusNormal"/>
        <w:spacing w:before="220"/>
        <w:ind w:firstLine="540"/>
        <w:jc w:val="both"/>
      </w:pPr>
      <w:r>
        <w:t>5) правоустанавливающие документы, подтверждающие право собственности на жилое помещение;</w:t>
      </w:r>
    </w:p>
    <w:p w:rsidR="00902271" w:rsidRDefault="00902271">
      <w:pPr>
        <w:pStyle w:val="ConsPlusNormal"/>
        <w:spacing w:before="220"/>
        <w:ind w:firstLine="540"/>
        <w:jc w:val="both"/>
      </w:pPr>
      <w:r>
        <w:t>6) нотариально удостоверенное согласие супруга (при наличии) на отчуждение жилого помещения, если оно приобретено в период брака;</w:t>
      </w:r>
    </w:p>
    <w:p w:rsidR="00902271" w:rsidRDefault="00902271">
      <w:pPr>
        <w:pStyle w:val="ConsPlusNormal"/>
        <w:spacing w:before="220"/>
        <w:ind w:firstLine="540"/>
        <w:jc w:val="both"/>
      </w:pPr>
      <w:r>
        <w:t>7) домовую книгу или справку о составе семьи;</w:t>
      </w:r>
    </w:p>
    <w:p w:rsidR="00902271" w:rsidRDefault="00902271">
      <w:pPr>
        <w:pStyle w:val="ConsPlusNormal"/>
        <w:spacing w:before="220"/>
        <w:ind w:firstLine="540"/>
        <w:jc w:val="both"/>
      </w:pPr>
      <w:r>
        <w:t>8) сведения о счете в кредитной организации;</w:t>
      </w:r>
    </w:p>
    <w:p w:rsidR="00902271" w:rsidRDefault="00902271">
      <w:pPr>
        <w:pStyle w:val="ConsPlusNormal"/>
        <w:spacing w:before="220"/>
        <w:ind w:firstLine="540"/>
        <w:jc w:val="both"/>
      </w:pPr>
      <w:r>
        <w:t>9) кадастровый паспорт жилого помещения и технический паспорт (при его наличии);</w:t>
      </w:r>
    </w:p>
    <w:p w:rsidR="00902271" w:rsidRDefault="00902271">
      <w:pPr>
        <w:pStyle w:val="ConsPlusNormal"/>
        <w:spacing w:before="220"/>
        <w:ind w:firstLine="540"/>
        <w:jc w:val="both"/>
      </w:pPr>
      <w:r>
        <w:t>10) справку из Восточно-Сибирского филиала АО "Ростехинвентаризация - Федеральное БТИ "Томского отделения Северского производственного участка о зарегистрированных до 02.09.1998 правах на жилое помещение;</w:t>
      </w:r>
    </w:p>
    <w:p w:rsidR="00902271" w:rsidRDefault="00902271">
      <w:pPr>
        <w:pStyle w:val="ConsPlusNormal"/>
        <w:spacing w:before="220"/>
        <w:ind w:firstLine="540"/>
        <w:jc w:val="both"/>
      </w:pPr>
      <w:r>
        <w:t xml:space="preserve">11) отчет о рыночной стоимости жилого помещения (в соответствии с Федеральным </w:t>
      </w:r>
      <w:hyperlink r:id="rId14" w:history="1">
        <w:r>
          <w:rPr>
            <w:color w:val="0000FF"/>
          </w:rPr>
          <w:t>законом</w:t>
        </w:r>
      </w:hyperlink>
      <w:r>
        <w:t xml:space="preserve"> от 29.07.1998 N 135-ФЗ "Об оценочной деятельности в Российской Федерации").</w:t>
      </w:r>
    </w:p>
    <w:p w:rsidR="00902271" w:rsidRDefault="00902271">
      <w:pPr>
        <w:pStyle w:val="ConsPlusNormal"/>
        <w:spacing w:before="220"/>
        <w:ind w:firstLine="540"/>
        <w:jc w:val="both"/>
      </w:pPr>
      <w:r>
        <w:t>При отсутствии у гражданина документов, указанных в подпунктах 6, 9, 10, 11, УЖКХ ТиС оплачивает расходы по изготовлению указанных документов при принятии Комиссией решения о заключении договора.</w:t>
      </w:r>
    </w:p>
    <w:p w:rsidR="00902271" w:rsidRDefault="00902271">
      <w:pPr>
        <w:pStyle w:val="ConsPlusNormal"/>
        <w:spacing w:before="220"/>
        <w:ind w:firstLine="540"/>
        <w:jc w:val="both"/>
      </w:pPr>
      <w:r>
        <w:t xml:space="preserve">8. Управление жилищно-коммунального хозяйства, транспорта и связи Администрации ЗАТО Северск принимает от гражданина (граждан) заявление о намерении заключить договор пожизненной ренты (далее - заявление), копирует представленные документы, заверяет их и в 10-дневный срок со дня поступления заявления направляет его со всеми документами, указанными в </w:t>
      </w:r>
      <w:hyperlink w:anchor="P72" w:history="1">
        <w:r>
          <w:rPr>
            <w:color w:val="0000FF"/>
          </w:rPr>
          <w:t>пункте 7</w:t>
        </w:r>
      </w:hyperlink>
      <w:r>
        <w:t xml:space="preserve"> настоящего Положения, на рассмотрение Комиссии.</w:t>
      </w:r>
    </w:p>
    <w:p w:rsidR="00902271" w:rsidRDefault="00902271">
      <w:pPr>
        <w:pStyle w:val="ConsPlusNormal"/>
        <w:spacing w:before="220"/>
        <w:ind w:firstLine="540"/>
        <w:jc w:val="both"/>
      </w:pPr>
      <w:r>
        <w:t>9. При принятии Комиссией решения о заключении договора с гражданином УЖКХ ТиС осуществляет заключение договора в порядке, предусмотренном действующим гражданским законодательством Российской Федерации.</w:t>
      </w:r>
    </w:p>
    <w:p w:rsidR="00902271" w:rsidRDefault="00902271">
      <w:pPr>
        <w:pStyle w:val="ConsPlusNormal"/>
        <w:spacing w:before="220"/>
        <w:ind w:firstLine="540"/>
        <w:jc w:val="both"/>
      </w:pPr>
      <w:r>
        <w:t xml:space="preserve">10. Для оформления документов, необходимых для заключения договора, гражданам производится единовременная денежная выплата в соответствии с </w:t>
      </w:r>
      <w:hyperlink w:anchor="P167" w:history="1">
        <w:r>
          <w:rPr>
            <w:color w:val="0000FF"/>
          </w:rPr>
          <w:t>пунктом 37</w:t>
        </w:r>
      </w:hyperlink>
      <w:r>
        <w:t xml:space="preserve"> настоящего Положения.</w:t>
      </w:r>
    </w:p>
    <w:p w:rsidR="00902271" w:rsidRDefault="00902271">
      <w:pPr>
        <w:pStyle w:val="ConsPlusNormal"/>
        <w:spacing w:before="220"/>
        <w:ind w:firstLine="540"/>
        <w:jc w:val="both"/>
      </w:pPr>
      <w:r>
        <w:t>11. Договор вступает в силу со дня нотариального удостоверения.</w:t>
      </w:r>
    </w:p>
    <w:p w:rsidR="00902271" w:rsidRDefault="00902271">
      <w:pPr>
        <w:pStyle w:val="ConsPlusNormal"/>
        <w:spacing w:before="220"/>
        <w:ind w:firstLine="540"/>
        <w:jc w:val="both"/>
      </w:pPr>
      <w:r>
        <w:t xml:space="preserve">12. Одновременно с государственной регистрацией перехода права собственности ЗАТО Северск на жилое помещение в соответствии с Федеральным </w:t>
      </w:r>
      <w:hyperlink r:id="rId15" w:history="1">
        <w:r>
          <w:rPr>
            <w:color w:val="0000FF"/>
          </w:rPr>
          <w:t>законом</w:t>
        </w:r>
      </w:hyperlink>
      <w:r>
        <w:t xml:space="preserve"> от 21.07.1997 N 122-ФЗ "О государственной регистрации прав на недвижимое имущество и сделок с ним" осуществляется государственная регистрация ипотеки (залога недвижимости).</w:t>
      </w:r>
    </w:p>
    <w:p w:rsidR="00902271" w:rsidRDefault="00902271">
      <w:pPr>
        <w:pStyle w:val="ConsPlusNormal"/>
        <w:spacing w:before="220"/>
        <w:ind w:firstLine="540"/>
        <w:jc w:val="both"/>
      </w:pPr>
      <w:r>
        <w:t>13. Со дня государственной регистрации перехода права собственности ЗАТО Северск на жилое помещение (внесения сведений в Единый государственный реестр недвижимости) ЗАТО Северск приобретает право собственности на жилое помещение, указанное в договоре.</w:t>
      </w:r>
    </w:p>
    <w:p w:rsidR="00902271" w:rsidRDefault="00902271">
      <w:pPr>
        <w:pStyle w:val="ConsPlusNormal"/>
        <w:spacing w:before="220"/>
        <w:ind w:firstLine="540"/>
        <w:jc w:val="both"/>
      </w:pPr>
      <w:r>
        <w:t>14. После заключения договора постоянное проживание в жилом помещении, переданном под выплату ренты, иных лиц, кроме получателя ренты, не допускается.</w:t>
      </w:r>
    </w:p>
    <w:p w:rsidR="00902271" w:rsidRDefault="00902271">
      <w:pPr>
        <w:pStyle w:val="ConsPlusNormal"/>
        <w:spacing w:before="220"/>
        <w:ind w:firstLine="540"/>
        <w:jc w:val="both"/>
      </w:pPr>
      <w:r>
        <w:lastRenderedPageBreak/>
        <w:t>15. Нотариально удостоверенный договор передается УЖКХ ТиС для государственной регистрации перехода права собственности ЗАТО Северск на жилое помещение. После государственной регистрации перехода права собственности ЗАТО Северск на жилое помещение договор исполняется УЖКХ ТиС.</w:t>
      </w:r>
    </w:p>
    <w:p w:rsidR="00902271" w:rsidRDefault="00902271">
      <w:pPr>
        <w:pStyle w:val="ConsPlusNormal"/>
        <w:spacing w:before="220"/>
        <w:ind w:firstLine="540"/>
        <w:jc w:val="both"/>
      </w:pPr>
      <w:r>
        <w:t>16. Договор заключается на срок жизни гражданина, передающего жилое помещение под выплату ренты.</w:t>
      </w:r>
    </w:p>
    <w:p w:rsidR="00902271" w:rsidRDefault="00902271">
      <w:pPr>
        <w:pStyle w:val="ConsPlusNormal"/>
        <w:jc w:val="both"/>
      </w:pPr>
    </w:p>
    <w:p w:rsidR="00902271" w:rsidRDefault="00902271">
      <w:pPr>
        <w:pStyle w:val="ConsPlusTitle"/>
        <w:jc w:val="center"/>
        <w:outlineLvl w:val="1"/>
      </w:pPr>
      <w:bookmarkStart w:id="3" w:name="P95"/>
      <w:bookmarkEnd w:id="3"/>
      <w:r>
        <w:t>III. УСЛОВИЯ ДОГОВОРА</w:t>
      </w:r>
    </w:p>
    <w:p w:rsidR="00902271" w:rsidRDefault="00902271">
      <w:pPr>
        <w:pStyle w:val="ConsPlusNormal"/>
        <w:jc w:val="both"/>
      </w:pPr>
    </w:p>
    <w:p w:rsidR="00902271" w:rsidRDefault="00902271">
      <w:pPr>
        <w:pStyle w:val="ConsPlusNormal"/>
        <w:ind w:firstLine="540"/>
        <w:jc w:val="both"/>
      </w:pPr>
      <w:bookmarkStart w:id="4" w:name="P97"/>
      <w:bookmarkEnd w:id="4"/>
      <w:r>
        <w:t xml:space="preserve">17. Гражданину, заключившему договор, в течение жизни ежемесячно производятся рентные платежи, определяемые в соответствии с </w:t>
      </w:r>
      <w:hyperlink w:anchor="P108" w:history="1">
        <w:r>
          <w:rPr>
            <w:color w:val="0000FF"/>
          </w:rPr>
          <w:t>пунктами 18</w:t>
        </w:r>
      </w:hyperlink>
      <w:r>
        <w:t xml:space="preserve"> - </w:t>
      </w:r>
      <w:hyperlink w:anchor="P140" w:history="1">
        <w:r>
          <w:rPr>
            <w:color w:val="0000FF"/>
          </w:rPr>
          <w:t>30</w:t>
        </w:r>
      </w:hyperlink>
      <w:r>
        <w:t xml:space="preserve"> настоящего Положения, и единовременная денежная выплата в соответствии с </w:t>
      </w:r>
      <w:hyperlink w:anchor="P151" w:history="1">
        <w:r>
          <w:rPr>
            <w:color w:val="0000FF"/>
          </w:rPr>
          <w:t>пунктом 33</w:t>
        </w:r>
      </w:hyperlink>
      <w:r>
        <w:t xml:space="preserve"> настоящего Положения. Размер рентного платежа устанавливается гражданину с учетом коэффициентов в зависимости от возраста и наличия у него инвалидности согласно следующей таблице:</w:t>
      </w:r>
    </w:p>
    <w:p w:rsidR="00902271" w:rsidRDefault="0090227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195"/>
        <w:gridCol w:w="4876"/>
      </w:tblGrid>
      <w:tr w:rsidR="00902271">
        <w:tc>
          <w:tcPr>
            <w:tcW w:w="4195" w:type="dxa"/>
          </w:tcPr>
          <w:p w:rsidR="00902271" w:rsidRDefault="00902271">
            <w:pPr>
              <w:pStyle w:val="ConsPlusNormal"/>
              <w:jc w:val="center"/>
            </w:pPr>
            <w:r>
              <w:t>Возрастные категории, в т.ч. для инвалидов</w:t>
            </w:r>
          </w:p>
        </w:tc>
        <w:tc>
          <w:tcPr>
            <w:tcW w:w="4876" w:type="dxa"/>
          </w:tcPr>
          <w:p w:rsidR="00902271" w:rsidRDefault="00902271">
            <w:pPr>
              <w:pStyle w:val="ConsPlusNormal"/>
              <w:jc w:val="center"/>
            </w:pPr>
            <w:r>
              <w:t>Коэффициент возрастной категории для назначения ежемесячного рентного платежа</w:t>
            </w:r>
          </w:p>
        </w:tc>
      </w:tr>
      <w:tr w:rsidR="00902271">
        <w:tc>
          <w:tcPr>
            <w:tcW w:w="4195" w:type="dxa"/>
            <w:vAlign w:val="center"/>
          </w:tcPr>
          <w:p w:rsidR="00902271" w:rsidRDefault="00902271">
            <w:pPr>
              <w:pStyle w:val="ConsPlusNormal"/>
              <w:jc w:val="center"/>
            </w:pPr>
            <w:r>
              <w:t>65 - 70 лет, инвалиды с 60 лет</w:t>
            </w:r>
          </w:p>
        </w:tc>
        <w:tc>
          <w:tcPr>
            <w:tcW w:w="4876" w:type="dxa"/>
            <w:vAlign w:val="center"/>
          </w:tcPr>
          <w:p w:rsidR="00902271" w:rsidRDefault="00902271">
            <w:pPr>
              <w:pStyle w:val="ConsPlusNormal"/>
              <w:jc w:val="center"/>
            </w:pPr>
            <w:r>
              <w:t>1,0</w:t>
            </w:r>
          </w:p>
        </w:tc>
      </w:tr>
      <w:tr w:rsidR="00902271">
        <w:tc>
          <w:tcPr>
            <w:tcW w:w="4195" w:type="dxa"/>
            <w:vAlign w:val="center"/>
          </w:tcPr>
          <w:p w:rsidR="00902271" w:rsidRDefault="00902271">
            <w:pPr>
              <w:pStyle w:val="ConsPlusNormal"/>
              <w:jc w:val="center"/>
            </w:pPr>
            <w:r>
              <w:t>70 - 75 лет, инвалиды с 65 лет</w:t>
            </w:r>
          </w:p>
        </w:tc>
        <w:tc>
          <w:tcPr>
            <w:tcW w:w="4876" w:type="dxa"/>
            <w:vAlign w:val="center"/>
          </w:tcPr>
          <w:p w:rsidR="00902271" w:rsidRDefault="00902271">
            <w:pPr>
              <w:pStyle w:val="ConsPlusNormal"/>
              <w:jc w:val="center"/>
            </w:pPr>
            <w:r>
              <w:t>1,02</w:t>
            </w:r>
          </w:p>
        </w:tc>
      </w:tr>
      <w:tr w:rsidR="00902271">
        <w:tc>
          <w:tcPr>
            <w:tcW w:w="4195" w:type="dxa"/>
            <w:vAlign w:val="center"/>
          </w:tcPr>
          <w:p w:rsidR="00902271" w:rsidRDefault="00902271">
            <w:pPr>
              <w:pStyle w:val="ConsPlusNormal"/>
              <w:jc w:val="center"/>
            </w:pPr>
            <w:r>
              <w:t>Свыше 75 лет, инвалиды с 70 лет</w:t>
            </w:r>
          </w:p>
        </w:tc>
        <w:tc>
          <w:tcPr>
            <w:tcW w:w="4876" w:type="dxa"/>
            <w:vAlign w:val="center"/>
          </w:tcPr>
          <w:p w:rsidR="00902271" w:rsidRDefault="00902271">
            <w:pPr>
              <w:pStyle w:val="ConsPlusNormal"/>
              <w:jc w:val="center"/>
            </w:pPr>
            <w:r>
              <w:t>1,04</w:t>
            </w:r>
          </w:p>
        </w:tc>
      </w:tr>
    </w:tbl>
    <w:p w:rsidR="00902271" w:rsidRDefault="00902271">
      <w:pPr>
        <w:pStyle w:val="ConsPlusNormal"/>
        <w:jc w:val="both"/>
      </w:pPr>
    </w:p>
    <w:p w:rsidR="00902271" w:rsidRDefault="00902271">
      <w:pPr>
        <w:pStyle w:val="ConsPlusNormal"/>
        <w:ind w:firstLine="540"/>
        <w:jc w:val="both"/>
      </w:pPr>
      <w:bookmarkStart w:id="5" w:name="P108"/>
      <w:bookmarkEnd w:id="5"/>
      <w:r>
        <w:t>18. Размер ежемесячного рентного платежа рассчитывается по следующей формуле:</w:t>
      </w:r>
    </w:p>
    <w:p w:rsidR="00902271" w:rsidRDefault="00902271">
      <w:pPr>
        <w:pStyle w:val="ConsPlusNormal"/>
        <w:jc w:val="both"/>
      </w:pPr>
    </w:p>
    <w:p w:rsidR="00902271" w:rsidRDefault="00902271">
      <w:pPr>
        <w:pStyle w:val="ConsPlusNormal"/>
        <w:jc w:val="center"/>
      </w:pPr>
      <w:r>
        <w:t>Мв = ПМ x Квк x (1 + 0,05 x (Кк - 1)), где:</w:t>
      </w:r>
    </w:p>
    <w:p w:rsidR="00902271" w:rsidRDefault="00902271">
      <w:pPr>
        <w:pStyle w:val="ConsPlusNormal"/>
        <w:jc w:val="both"/>
      </w:pPr>
    </w:p>
    <w:p w:rsidR="00902271" w:rsidRDefault="00902271">
      <w:pPr>
        <w:pStyle w:val="ConsPlusNormal"/>
        <w:ind w:firstLine="540"/>
        <w:jc w:val="both"/>
      </w:pPr>
      <w:r>
        <w:t>Мв - сумма ежемесячного рентного платежа, выплачиваемого гражданам, заключившим договор (руб.);</w:t>
      </w:r>
    </w:p>
    <w:p w:rsidR="00902271" w:rsidRDefault="00902271">
      <w:pPr>
        <w:pStyle w:val="ConsPlusNormal"/>
        <w:spacing w:before="220"/>
        <w:ind w:firstLine="540"/>
        <w:jc w:val="both"/>
      </w:pPr>
      <w:r>
        <w:t xml:space="preserve">ПМ - прожиточный минимум на душу населения по группе "Остальные районы", действующий на момент заключения договора, установленный в соответствии с </w:t>
      </w:r>
      <w:hyperlink r:id="rId16" w:history="1">
        <w:r>
          <w:rPr>
            <w:color w:val="0000FF"/>
          </w:rPr>
          <w:t>Законом</w:t>
        </w:r>
      </w:hyperlink>
      <w:r>
        <w:t xml:space="preserve"> Томской области от 14.04.2011 N 55-ОЗ "О прожиточном минимуме в Томской области" и иными нормативными правовыми актами Томской области;</w:t>
      </w:r>
    </w:p>
    <w:p w:rsidR="00902271" w:rsidRDefault="00902271">
      <w:pPr>
        <w:pStyle w:val="ConsPlusNormal"/>
        <w:spacing w:before="220"/>
        <w:ind w:firstLine="540"/>
        <w:jc w:val="both"/>
      </w:pPr>
      <w:r>
        <w:t xml:space="preserve">Квк - коэффициент возрастной категории, указанный в </w:t>
      </w:r>
      <w:hyperlink w:anchor="P97" w:history="1">
        <w:r>
          <w:rPr>
            <w:color w:val="0000FF"/>
          </w:rPr>
          <w:t>пункте 17</w:t>
        </w:r>
      </w:hyperlink>
      <w:r>
        <w:t xml:space="preserve"> настоящего Положения;</w:t>
      </w:r>
    </w:p>
    <w:p w:rsidR="00902271" w:rsidRDefault="00902271">
      <w:pPr>
        <w:pStyle w:val="ConsPlusNormal"/>
        <w:spacing w:before="220"/>
        <w:ind w:firstLine="540"/>
        <w:jc w:val="both"/>
      </w:pPr>
      <w:r>
        <w:t>Кк - количество комнат в жилом помещении, переданном под выплату ренты.</w:t>
      </w:r>
    </w:p>
    <w:p w:rsidR="00902271" w:rsidRDefault="00902271">
      <w:pPr>
        <w:pStyle w:val="ConsPlusNormal"/>
        <w:spacing w:before="220"/>
        <w:ind w:firstLine="540"/>
        <w:jc w:val="both"/>
      </w:pPr>
      <w:r>
        <w:t xml:space="preserve">19. В сумму ежемесячного рентного платежа, выплачиваемого получателю(ям) ренты, не включается сумма НДФЛ. Налоговая база определяется налоговым агентом самостоятельно. Уплата производится в соответствии с Налоговым </w:t>
      </w:r>
      <w:hyperlink r:id="rId17" w:history="1">
        <w:r>
          <w:rPr>
            <w:color w:val="0000FF"/>
          </w:rPr>
          <w:t>кодексом</w:t>
        </w:r>
      </w:hyperlink>
      <w:r>
        <w:t xml:space="preserve"> Российской Федерации.</w:t>
      </w:r>
    </w:p>
    <w:p w:rsidR="00902271" w:rsidRDefault="00902271">
      <w:pPr>
        <w:pStyle w:val="ConsPlusNormal"/>
        <w:spacing w:before="220"/>
        <w:ind w:firstLine="540"/>
        <w:jc w:val="both"/>
      </w:pPr>
      <w:r>
        <w:t>20. Общая сумма дохода получателя ренты от ежемесячных рентных платежей рассчитывается по следующей формуле:</w:t>
      </w:r>
    </w:p>
    <w:p w:rsidR="00902271" w:rsidRDefault="00902271">
      <w:pPr>
        <w:pStyle w:val="ConsPlusNormal"/>
        <w:jc w:val="both"/>
      </w:pPr>
    </w:p>
    <w:p w:rsidR="00902271" w:rsidRDefault="00902271">
      <w:pPr>
        <w:pStyle w:val="ConsPlusNormal"/>
        <w:jc w:val="center"/>
      </w:pPr>
      <w:r>
        <w:t>Дм = Мв / Кндфл + С, где:</w:t>
      </w:r>
    </w:p>
    <w:p w:rsidR="00902271" w:rsidRDefault="00902271">
      <w:pPr>
        <w:pStyle w:val="ConsPlusNormal"/>
        <w:jc w:val="both"/>
      </w:pPr>
    </w:p>
    <w:p w:rsidR="00902271" w:rsidRDefault="00902271">
      <w:pPr>
        <w:pStyle w:val="ConsPlusNormal"/>
        <w:ind w:firstLine="540"/>
        <w:jc w:val="both"/>
      </w:pPr>
      <w:r>
        <w:t>Дм - общая сумма дохода получателя ренты от ежемесячных рентных платежей;</w:t>
      </w:r>
    </w:p>
    <w:p w:rsidR="00902271" w:rsidRDefault="00902271">
      <w:pPr>
        <w:pStyle w:val="ConsPlusNormal"/>
        <w:spacing w:before="220"/>
        <w:ind w:firstLine="540"/>
        <w:jc w:val="both"/>
      </w:pPr>
      <w:r>
        <w:t>Мв - ежемесячный рентный платеж без учета НДФЛ;</w:t>
      </w:r>
    </w:p>
    <w:p w:rsidR="00902271" w:rsidRDefault="00902271">
      <w:pPr>
        <w:pStyle w:val="ConsPlusNormal"/>
        <w:spacing w:before="220"/>
        <w:ind w:firstLine="540"/>
        <w:jc w:val="both"/>
      </w:pPr>
      <w:r>
        <w:t>Кндфл - поправочный коэффициент, рассчитанный по формуле:</w:t>
      </w:r>
    </w:p>
    <w:p w:rsidR="00902271" w:rsidRDefault="00902271">
      <w:pPr>
        <w:pStyle w:val="ConsPlusNormal"/>
        <w:jc w:val="both"/>
      </w:pPr>
    </w:p>
    <w:p w:rsidR="00902271" w:rsidRDefault="00902271">
      <w:pPr>
        <w:pStyle w:val="ConsPlusNormal"/>
        <w:jc w:val="center"/>
      </w:pPr>
      <w:r>
        <w:t>Кндфл = (100 - НСндфл) / 100, где:</w:t>
      </w:r>
    </w:p>
    <w:p w:rsidR="00902271" w:rsidRDefault="00902271">
      <w:pPr>
        <w:pStyle w:val="ConsPlusNormal"/>
        <w:jc w:val="both"/>
      </w:pPr>
    </w:p>
    <w:p w:rsidR="00902271" w:rsidRDefault="00902271">
      <w:pPr>
        <w:pStyle w:val="ConsPlusNormal"/>
        <w:ind w:firstLine="540"/>
        <w:jc w:val="both"/>
      </w:pPr>
      <w:r>
        <w:t xml:space="preserve">НСндфл - налоговая ставка налога на доходы физических лиц в соответствии со </w:t>
      </w:r>
      <w:hyperlink r:id="rId18" w:history="1">
        <w:r>
          <w:rPr>
            <w:color w:val="0000FF"/>
          </w:rPr>
          <w:t>статьей 224</w:t>
        </w:r>
      </w:hyperlink>
      <w:r>
        <w:t xml:space="preserve"> Налогового кодекса Российской Федерации;</w:t>
      </w:r>
    </w:p>
    <w:p w:rsidR="00902271" w:rsidRDefault="00902271">
      <w:pPr>
        <w:pStyle w:val="ConsPlusNormal"/>
        <w:spacing w:before="220"/>
        <w:ind w:firstLine="540"/>
        <w:jc w:val="both"/>
      </w:pPr>
      <w:r>
        <w:t xml:space="preserve">С - корректирующая сумма для точного исчисления общего дохода в соответствии с </w:t>
      </w:r>
      <w:hyperlink r:id="rId19" w:history="1">
        <w:r>
          <w:rPr>
            <w:color w:val="0000FF"/>
          </w:rPr>
          <w:t>пунктом 6 статьи 52</w:t>
        </w:r>
      </w:hyperlink>
      <w:r>
        <w:t xml:space="preserve"> Налогового кодекса Российской Федерации.</w:t>
      </w:r>
    </w:p>
    <w:p w:rsidR="00902271" w:rsidRDefault="00902271">
      <w:pPr>
        <w:pStyle w:val="ConsPlusNormal"/>
        <w:spacing w:before="220"/>
        <w:ind w:firstLine="540"/>
        <w:jc w:val="both"/>
      </w:pPr>
      <w:r>
        <w:t>21. Сумма ежемесячного рентного платежа изменяется ежегодно с учетом уровня инфляции (индекса потребительских цен (тарифов) на товары и платные услуги Томской области в процентах к предыдущему году) на начало финансового года по данным органов государственной статистики.</w:t>
      </w:r>
    </w:p>
    <w:p w:rsidR="00902271" w:rsidRDefault="00902271">
      <w:pPr>
        <w:pStyle w:val="ConsPlusNormal"/>
        <w:spacing w:before="220"/>
        <w:ind w:firstLine="540"/>
        <w:jc w:val="both"/>
      </w:pPr>
      <w:r>
        <w:t xml:space="preserve">22. По достижении получателем ренты возраста, дающего право на увеличение размера ренты согласно </w:t>
      </w:r>
      <w:hyperlink w:anchor="P97" w:history="1">
        <w:r>
          <w:rPr>
            <w:color w:val="0000FF"/>
          </w:rPr>
          <w:t>пункту 17</w:t>
        </w:r>
      </w:hyperlink>
      <w:r>
        <w:t xml:space="preserve"> настоящего Положения, ее выплата в новом размере производится с месяца рождения получателя ренты.</w:t>
      </w:r>
    </w:p>
    <w:p w:rsidR="00902271" w:rsidRDefault="00902271">
      <w:pPr>
        <w:pStyle w:val="ConsPlusNormal"/>
        <w:spacing w:before="220"/>
        <w:ind w:firstLine="540"/>
        <w:jc w:val="both"/>
      </w:pPr>
      <w:r>
        <w:t>При установлении получателю ренты инвалидности, дающей право на увеличение размера ренты, ее выплата в новом размере производится с месяца, следующего за месяцем представления получателем ренты в УЖКХ ТиС документов, подтверждающих установление ему инвалидности.</w:t>
      </w:r>
    </w:p>
    <w:p w:rsidR="00902271" w:rsidRDefault="00902271">
      <w:pPr>
        <w:pStyle w:val="ConsPlusNormal"/>
        <w:spacing w:before="220"/>
        <w:ind w:firstLine="540"/>
        <w:jc w:val="both"/>
      </w:pPr>
      <w:r>
        <w:t>23. При заключении договора в пользу нескольких граждан, являющихся собственниками жилого помещения, передаваемого в собственность ЗАТО Северск, их доли в праве на получение единовременной выплаты и ежемесячного рентного платежа считаются равными. При этом размер пожизненной ренты определяется по возрасту старшего из получателей ренты.</w:t>
      </w:r>
    </w:p>
    <w:p w:rsidR="00902271" w:rsidRDefault="00902271">
      <w:pPr>
        <w:pStyle w:val="ConsPlusNormal"/>
        <w:spacing w:before="220"/>
        <w:ind w:firstLine="540"/>
        <w:jc w:val="both"/>
      </w:pPr>
      <w:r>
        <w:t>С месяца, следующего за месяцем смерти одного из получателей пожизненной ренты, его доля в праве на получение ежемесячного рентного платежа переходит пережившему его получателю. В случае смерти последнего получателя ренты обязательства выплаты ренты прекращаются.</w:t>
      </w:r>
    </w:p>
    <w:p w:rsidR="00902271" w:rsidRDefault="00902271">
      <w:pPr>
        <w:pStyle w:val="ConsPlusNormal"/>
        <w:spacing w:before="220"/>
        <w:ind w:firstLine="540"/>
        <w:jc w:val="both"/>
      </w:pPr>
      <w:r>
        <w:t>24. Конкретные размеры ежемесячного рентного платежа указываются в договоре.</w:t>
      </w:r>
    </w:p>
    <w:p w:rsidR="00902271" w:rsidRDefault="00902271">
      <w:pPr>
        <w:pStyle w:val="ConsPlusNormal"/>
        <w:spacing w:before="220"/>
        <w:ind w:firstLine="540"/>
        <w:jc w:val="both"/>
      </w:pPr>
      <w:r>
        <w:t xml:space="preserve">25. Размер ежемесячного рентного платежа должен быть не менее установленного прожиточного минимума на душу населения по группе территорий "Кроме северной части Томской области" в соответствии с </w:t>
      </w:r>
      <w:hyperlink r:id="rId20" w:history="1">
        <w:r>
          <w:rPr>
            <w:color w:val="0000FF"/>
          </w:rPr>
          <w:t>Законом</w:t>
        </w:r>
      </w:hyperlink>
      <w:r>
        <w:t xml:space="preserve"> Томской области от 14.04.2011 N 55-ОЗ "О прожиточном минимуме в Томской области" и иными нормативными правовыми актами Томской области.</w:t>
      </w:r>
    </w:p>
    <w:p w:rsidR="00902271" w:rsidRDefault="00902271">
      <w:pPr>
        <w:pStyle w:val="ConsPlusNormal"/>
        <w:spacing w:before="220"/>
        <w:ind w:firstLine="540"/>
        <w:jc w:val="both"/>
      </w:pPr>
      <w:r>
        <w:t>26. Изменение суммы ежемесячного рентного платежа после заключения договора оформляется решением УЖКХ ТиС.</w:t>
      </w:r>
    </w:p>
    <w:p w:rsidR="00902271" w:rsidRDefault="00902271">
      <w:pPr>
        <w:pStyle w:val="ConsPlusNormal"/>
        <w:spacing w:before="220"/>
        <w:ind w:firstLine="540"/>
        <w:jc w:val="both"/>
      </w:pPr>
      <w:r>
        <w:t>27. Обязанность по внесению платы за жилое помещение, коммунальные услуги, радио, телевизионную антенну коллективного пользования и домофон по договорам, заключенным до 01.12.2011, несет УЖКХ ТиС.</w:t>
      </w:r>
    </w:p>
    <w:p w:rsidR="00902271" w:rsidRDefault="00902271">
      <w:pPr>
        <w:pStyle w:val="ConsPlusNormal"/>
        <w:spacing w:before="220"/>
        <w:ind w:firstLine="540"/>
        <w:jc w:val="both"/>
      </w:pPr>
      <w:r>
        <w:t>28. В случае государственной регистрации перехода права собственности ЗАТО Северск на жилое помещение с 1-го по 15-е число месяца ежемесячный рентный платеж предоставляется с 1-го числа текущего месяца, при государственной регистрации перехода права собственности ЗАТО Северск на жилое помещение с 16-го числа до конца месяца ежемесячный рентный платеж предоставляется с 1-го числа следующего месяца.</w:t>
      </w:r>
    </w:p>
    <w:p w:rsidR="00902271" w:rsidRDefault="00902271">
      <w:pPr>
        <w:pStyle w:val="ConsPlusNormal"/>
        <w:spacing w:before="220"/>
        <w:ind w:firstLine="540"/>
        <w:jc w:val="both"/>
      </w:pPr>
      <w:r>
        <w:t>29. Выплата ежемесячных рентных платежей производится за текущий месяц не позднее 1-го числа каждого следующего месяца.</w:t>
      </w:r>
    </w:p>
    <w:p w:rsidR="00902271" w:rsidRDefault="00902271">
      <w:pPr>
        <w:pStyle w:val="ConsPlusNormal"/>
        <w:spacing w:before="220"/>
        <w:ind w:firstLine="540"/>
        <w:jc w:val="both"/>
      </w:pPr>
      <w:bookmarkStart w:id="6" w:name="P140"/>
      <w:bookmarkEnd w:id="6"/>
      <w:r>
        <w:lastRenderedPageBreak/>
        <w:t>30. Ежемесячные рентные платежи осуществляются в безналичной форме путем перечисления денежных средств на лицевой банковский счет получателя ренты в выбранном им банке.</w:t>
      </w:r>
    </w:p>
    <w:p w:rsidR="00902271" w:rsidRDefault="00902271">
      <w:pPr>
        <w:pStyle w:val="ConsPlusNormal"/>
        <w:spacing w:before="220"/>
        <w:ind w:firstLine="540"/>
        <w:jc w:val="both"/>
      </w:pPr>
      <w:r>
        <w:t>31. Обязанность выплаты пожизненной ренты прекращается в случае смерти получателя ренты.</w:t>
      </w:r>
    </w:p>
    <w:p w:rsidR="00902271" w:rsidRDefault="00902271">
      <w:pPr>
        <w:pStyle w:val="ConsPlusNormal"/>
        <w:jc w:val="both"/>
      </w:pPr>
    </w:p>
    <w:p w:rsidR="00902271" w:rsidRDefault="00902271">
      <w:pPr>
        <w:pStyle w:val="ConsPlusTitle"/>
        <w:jc w:val="center"/>
        <w:outlineLvl w:val="1"/>
      </w:pPr>
      <w:bookmarkStart w:id="7" w:name="P143"/>
      <w:bookmarkEnd w:id="7"/>
      <w:r>
        <w:t>IV. ОКАЗАНИЕ ПОДДЕРЖКИ ГРАЖДАНАМ,</w:t>
      </w:r>
    </w:p>
    <w:p w:rsidR="00902271" w:rsidRDefault="00902271">
      <w:pPr>
        <w:pStyle w:val="ConsPlusTitle"/>
        <w:jc w:val="center"/>
      </w:pPr>
      <w:r>
        <w:t>ЗАКЛЮЧИВШИМ ДОГОВОР ПОЖИЗНЕННОЙ РЕНТЫ</w:t>
      </w:r>
    </w:p>
    <w:p w:rsidR="00902271" w:rsidRDefault="00902271">
      <w:pPr>
        <w:pStyle w:val="ConsPlusNormal"/>
        <w:jc w:val="both"/>
      </w:pPr>
    </w:p>
    <w:p w:rsidR="00902271" w:rsidRDefault="00902271">
      <w:pPr>
        <w:pStyle w:val="ConsPlusNormal"/>
        <w:ind w:firstLine="540"/>
        <w:jc w:val="both"/>
      </w:pPr>
      <w:r>
        <w:t>32. Гражданам, заключившим договор, оказывается поддержка в виде:</w:t>
      </w:r>
    </w:p>
    <w:p w:rsidR="00902271" w:rsidRDefault="00902271">
      <w:pPr>
        <w:pStyle w:val="ConsPlusNormal"/>
        <w:spacing w:before="220"/>
        <w:ind w:firstLine="540"/>
        <w:jc w:val="both"/>
      </w:pPr>
      <w:r>
        <w:t>1) единовременной денежной выплаты;</w:t>
      </w:r>
    </w:p>
    <w:p w:rsidR="00902271" w:rsidRDefault="00902271">
      <w:pPr>
        <w:pStyle w:val="ConsPlusNormal"/>
        <w:spacing w:before="220"/>
        <w:ind w:firstLine="540"/>
        <w:jc w:val="both"/>
      </w:pPr>
      <w:r>
        <w:t xml:space="preserve">2) компенсации расходов, понесенных в связи с оформлением документов, указанных в </w:t>
      </w:r>
      <w:hyperlink w:anchor="P72" w:history="1">
        <w:r>
          <w:rPr>
            <w:color w:val="0000FF"/>
          </w:rPr>
          <w:t>пункте 7</w:t>
        </w:r>
      </w:hyperlink>
      <w:r>
        <w:t xml:space="preserve"> настоящего Положения, необходимых для заключения договора;</w:t>
      </w:r>
    </w:p>
    <w:p w:rsidR="00902271" w:rsidRDefault="00902271">
      <w:pPr>
        <w:pStyle w:val="ConsPlusNormal"/>
        <w:spacing w:before="220"/>
        <w:ind w:firstLine="540"/>
        <w:jc w:val="both"/>
      </w:pPr>
      <w:r>
        <w:t>3) оплаты государственной пошлины за регистрацию перехода права собственности ЗАТО Северск на жилое помещение;</w:t>
      </w:r>
    </w:p>
    <w:p w:rsidR="00902271" w:rsidRDefault="00902271">
      <w:pPr>
        <w:pStyle w:val="ConsPlusNormal"/>
        <w:spacing w:before="220"/>
        <w:ind w:firstLine="540"/>
        <w:jc w:val="both"/>
      </w:pPr>
      <w:r>
        <w:t>4) расходов на оплату ритуальных услуг бывшему получателю пожизненной ренты (по договорам, заключенным с 01.12.2011).</w:t>
      </w:r>
    </w:p>
    <w:p w:rsidR="00902271" w:rsidRDefault="00902271">
      <w:pPr>
        <w:pStyle w:val="ConsPlusNormal"/>
        <w:spacing w:before="220"/>
        <w:ind w:firstLine="540"/>
        <w:jc w:val="both"/>
      </w:pPr>
      <w:bookmarkStart w:id="8" w:name="P151"/>
      <w:bookmarkEnd w:id="8"/>
      <w:r>
        <w:t>33. Размер единовременной денежной выплаты составляет 30000,0 руб. за однокомнатную квартиру, 40000,0 руб. за двухкомнатную квартиру, 50000,0 руб. за трехкомнатную квартиру.</w:t>
      </w:r>
    </w:p>
    <w:p w:rsidR="00902271" w:rsidRDefault="00902271">
      <w:pPr>
        <w:pStyle w:val="ConsPlusNormal"/>
        <w:spacing w:before="220"/>
        <w:ind w:firstLine="540"/>
        <w:jc w:val="both"/>
      </w:pPr>
      <w:r>
        <w:t xml:space="preserve">В сумму единовременной выплаты, выплачиваемой получателю(ям) ренты, не включается сумма налога на доходы физических лиц. Налоговая база определяется налоговым агентом самостоятельно. Уплата производится в соответствии с Налоговым </w:t>
      </w:r>
      <w:hyperlink r:id="rId21" w:history="1">
        <w:r>
          <w:rPr>
            <w:color w:val="0000FF"/>
          </w:rPr>
          <w:t>кодексом</w:t>
        </w:r>
      </w:hyperlink>
      <w:r>
        <w:t xml:space="preserve"> Российской Федерации.</w:t>
      </w:r>
    </w:p>
    <w:p w:rsidR="00902271" w:rsidRDefault="00902271">
      <w:pPr>
        <w:pStyle w:val="ConsPlusNormal"/>
        <w:spacing w:before="220"/>
        <w:ind w:firstLine="540"/>
        <w:jc w:val="both"/>
      </w:pPr>
      <w:r>
        <w:t>34. Общая сумма дохода получателя ренты от единовременной выплаты определяется по следующей формуле:</w:t>
      </w:r>
    </w:p>
    <w:p w:rsidR="00902271" w:rsidRDefault="00902271">
      <w:pPr>
        <w:pStyle w:val="ConsPlusNormal"/>
        <w:jc w:val="both"/>
      </w:pPr>
    </w:p>
    <w:p w:rsidR="00902271" w:rsidRDefault="00902271">
      <w:pPr>
        <w:pStyle w:val="ConsPlusNormal"/>
        <w:jc w:val="center"/>
      </w:pPr>
      <w:r>
        <w:t>Д = Ев / Кндфл + С, где:</w:t>
      </w:r>
    </w:p>
    <w:p w:rsidR="00902271" w:rsidRDefault="00902271">
      <w:pPr>
        <w:pStyle w:val="ConsPlusNormal"/>
        <w:jc w:val="both"/>
      </w:pPr>
    </w:p>
    <w:p w:rsidR="00902271" w:rsidRDefault="00902271">
      <w:pPr>
        <w:pStyle w:val="ConsPlusNormal"/>
        <w:ind w:firstLine="540"/>
        <w:jc w:val="both"/>
      </w:pPr>
      <w:r>
        <w:t>Ев - сумма единовременной денежной выплаты, выплачиваемой гражданам, заключившим договор (руб.);</w:t>
      </w:r>
    </w:p>
    <w:p w:rsidR="00902271" w:rsidRDefault="00902271">
      <w:pPr>
        <w:pStyle w:val="ConsPlusNormal"/>
        <w:spacing w:before="220"/>
        <w:ind w:firstLine="540"/>
        <w:jc w:val="both"/>
      </w:pPr>
      <w:r>
        <w:t xml:space="preserve">С - корректирующая сумма для точного исчисления общего дохода в соответствии с </w:t>
      </w:r>
      <w:hyperlink r:id="rId22" w:history="1">
        <w:r>
          <w:rPr>
            <w:color w:val="0000FF"/>
          </w:rPr>
          <w:t>пунктом 6 статьи 52</w:t>
        </w:r>
      </w:hyperlink>
      <w:r>
        <w:t xml:space="preserve"> Налогового кодекса Российской Федерации;</w:t>
      </w:r>
    </w:p>
    <w:p w:rsidR="00902271" w:rsidRDefault="00902271">
      <w:pPr>
        <w:pStyle w:val="ConsPlusNormal"/>
        <w:spacing w:before="220"/>
        <w:ind w:firstLine="540"/>
        <w:jc w:val="both"/>
      </w:pPr>
      <w:r>
        <w:t>Кндфл - поправочный коэффициент, рассчитываемый по формуле:</w:t>
      </w:r>
    </w:p>
    <w:p w:rsidR="00902271" w:rsidRDefault="00902271">
      <w:pPr>
        <w:pStyle w:val="ConsPlusNormal"/>
        <w:jc w:val="both"/>
      </w:pPr>
    </w:p>
    <w:p w:rsidR="00902271" w:rsidRDefault="00902271">
      <w:pPr>
        <w:pStyle w:val="ConsPlusNormal"/>
        <w:jc w:val="center"/>
      </w:pPr>
      <w:r>
        <w:t>Кндфл = (100 - НСндфл) / 100, где:</w:t>
      </w:r>
    </w:p>
    <w:p w:rsidR="00902271" w:rsidRDefault="00902271">
      <w:pPr>
        <w:pStyle w:val="ConsPlusNormal"/>
        <w:jc w:val="both"/>
      </w:pPr>
    </w:p>
    <w:p w:rsidR="00902271" w:rsidRDefault="00902271">
      <w:pPr>
        <w:pStyle w:val="ConsPlusNormal"/>
        <w:ind w:firstLine="540"/>
        <w:jc w:val="both"/>
      </w:pPr>
      <w:r>
        <w:t xml:space="preserve">НСндфл - налоговая ставка НДФЛ согласно </w:t>
      </w:r>
      <w:hyperlink r:id="rId23" w:history="1">
        <w:r>
          <w:rPr>
            <w:color w:val="0000FF"/>
          </w:rPr>
          <w:t>статье 224</w:t>
        </w:r>
      </w:hyperlink>
      <w:r>
        <w:t xml:space="preserve"> Налогового кодекса Российской Федерации.</w:t>
      </w:r>
    </w:p>
    <w:p w:rsidR="00902271" w:rsidRDefault="00902271">
      <w:pPr>
        <w:pStyle w:val="ConsPlusNormal"/>
        <w:spacing w:before="220"/>
        <w:ind w:firstLine="540"/>
        <w:jc w:val="both"/>
      </w:pPr>
      <w:r>
        <w:t xml:space="preserve">Сумма налога на доходы физических лиц, подлежащая удержанию, рассчитывается и перечисляется в сроки, установленные Налоговым </w:t>
      </w:r>
      <w:hyperlink r:id="rId24" w:history="1">
        <w:r>
          <w:rPr>
            <w:color w:val="0000FF"/>
          </w:rPr>
          <w:t>кодексом</w:t>
        </w:r>
      </w:hyperlink>
      <w:r>
        <w:t xml:space="preserve"> Российской Федерации.</w:t>
      </w:r>
    </w:p>
    <w:p w:rsidR="00902271" w:rsidRDefault="00902271">
      <w:pPr>
        <w:pStyle w:val="ConsPlusNormal"/>
        <w:spacing w:before="220"/>
        <w:ind w:firstLine="540"/>
        <w:jc w:val="both"/>
      </w:pPr>
      <w:r>
        <w:t>35. Предоставление единовременной денежной выплаты осуществляется не позднее одного месяца со дня государственной регистрации перехода права собственности на жилое помещение.</w:t>
      </w:r>
    </w:p>
    <w:p w:rsidR="00902271" w:rsidRDefault="00902271">
      <w:pPr>
        <w:pStyle w:val="ConsPlusNormal"/>
        <w:spacing w:before="220"/>
        <w:ind w:firstLine="540"/>
        <w:jc w:val="both"/>
      </w:pPr>
      <w:r>
        <w:t xml:space="preserve">36. Единовременная денежная выплата осуществляется в безналичной форме путем </w:t>
      </w:r>
      <w:r>
        <w:lastRenderedPageBreak/>
        <w:t>перечисления денежных средств на лицевой банковский счет получателя ренты в выбранном им банке.</w:t>
      </w:r>
    </w:p>
    <w:p w:rsidR="00902271" w:rsidRDefault="00902271">
      <w:pPr>
        <w:pStyle w:val="ConsPlusNormal"/>
        <w:spacing w:before="220"/>
        <w:ind w:firstLine="540"/>
        <w:jc w:val="both"/>
      </w:pPr>
      <w:bookmarkStart w:id="9" w:name="P167"/>
      <w:bookmarkEnd w:id="9"/>
      <w:r>
        <w:t xml:space="preserve">37. После принятия решения о заключении договора УЖКХ ТиС компенсирует расходы гражданина, понесенные в связи с оформлением документов, указанных в </w:t>
      </w:r>
      <w:hyperlink w:anchor="P72" w:history="1">
        <w:r>
          <w:rPr>
            <w:color w:val="0000FF"/>
          </w:rPr>
          <w:t>пункте 7</w:t>
        </w:r>
      </w:hyperlink>
      <w:r>
        <w:t xml:space="preserve"> настоящего Положения, необходимых для заключения договора.</w:t>
      </w:r>
    </w:p>
    <w:p w:rsidR="00902271" w:rsidRDefault="00902271">
      <w:pPr>
        <w:pStyle w:val="ConsPlusNormal"/>
        <w:spacing w:before="220"/>
        <w:ind w:firstLine="540"/>
        <w:jc w:val="both"/>
      </w:pPr>
      <w:r>
        <w:t>38. В случае отказа от оформления договора на каком-либо этапе его оформления гражданин возмещает УЖКХ ТиС понесенные расходы.</w:t>
      </w:r>
    </w:p>
    <w:p w:rsidR="00902271" w:rsidRDefault="00902271">
      <w:pPr>
        <w:pStyle w:val="ConsPlusNormal"/>
        <w:spacing w:before="220"/>
        <w:ind w:firstLine="540"/>
        <w:jc w:val="both"/>
      </w:pPr>
      <w:r>
        <w:t xml:space="preserve">39. В случае смерти получателя ренты расходы на оплату ритуальных услуг по организации и проведению погребения каждого умершего осуществляются за счет бюджета ЗАТО Северск путем заключения между УЖКХ ТиС и организацией, осуществляющей предоставление ритуальных услуг, договора на оказание услуг по организации похорон на сумму, не превышающую 25000 рублей, согласно </w:t>
      </w:r>
      <w:hyperlink w:anchor="P281" w:history="1">
        <w:r>
          <w:rPr>
            <w:color w:val="0000FF"/>
          </w:rPr>
          <w:t>перечню</w:t>
        </w:r>
      </w:hyperlink>
      <w:r>
        <w:t xml:space="preserve"> услуг по погребению (приложение к настоящему Положению).</w:t>
      </w:r>
    </w:p>
    <w:p w:rsidR="00902271" w:rsidRDefault="00902271">
      <w:pPr>
        <w:pStyle w:val="ConsPlusNormal"/>
        <w:jc w:val="both"/>
      </w:pPr>
    </w:p>
    <w:p w:rsidR="00902271" w:rsidRDefault="00902271">
      <w:pPr>
        <w:pStyle w:val="ConsPlusTitle"/>
        <w:jc w:val="center"/>
        <w:outlineLvl w:val="1"/>
      </w:pPr>
      <w:r>
        <w:t>V. ПОРЯДОК И УСЛОВИЯ РАСТОРЖЕНИЯ ДОГОВОРА</w:t>
      </w:r>
    </w:p>
    <w:p w:rsidR="00902271" w:rsidRDefault="00902271">
      <w:pPr>
        <w:pStyle w:val="ConsPlusTitle"/>
        <w:jc w:val="center"/>
      </w:pPr>
      <w:r>
        <w:t>ПОЖИЗНЕННОЙ РЕНТЫ</w:t>
      </w:r>
    </w:p>
    <w:p w:rsidR="00902271" w:rsidRDefault="00902271">
      <w:pPr>
        <w:pStyle w:val="ConsPlusNormal"/>
        <w:jc w:val="both"/>
      </w:pPr>
    </w:p>
    <w:p w:rsidR="00902271" w:rsidRDefault="00902271">
      <w:pPr>
        <w:pStyle w:val="ConsPlusNormal"/>
        <w:ind w:firstLine="540"/>
        <w:jc w:val="both"/>
      </w:pPr>
      <w:r>
        <w:t>40. Договор может быть расторгнут по взаимному согласию сторон, а при отсутствии согласия - в судебном порядке.</w:t>
      </w:r>
    </w:p>
    <w:p w:rsidR="00902271" w:rsidRDefault="00902271">
      <w:pPr>
        <w:pStyle w:val="ConsPlusNormal"/>
        <w:spacing w:before="220"/>
        <w:ind w:firstLine="540"/>
        <w:jc w:val="both"/>
      </w:pPr>
      <w:r>
        <w:t>41. Основанием для одностороннего расторжения договора в судебном порядке является неисполнение и (или) ненадлежащее исполнение одной из сторон обязательств по данному договору.</w:t>
      </w:r>
    </w:p>
    <w:p w:rsidR="00902271" w:rsidRDefault="00902271">
      <w:pPr>
        <w:pStyle w:val="ConsPlusNormal"/>
        <w:spacing w:before="220"/>
        <w:ind w:firstLine="540"/>
        <w:jc w:val="both"/>
      </w:pPr>
      <w:r>
        <w:t>42. При расторжении договора по взаимному согласию сторон расходы, понесенные плательщиком ренты по исполнению договора, подлежат возмещению в полном объеме (с учетом процентной ставки рефинансирования Центрального банка Российской Федерации, действовавшей на дату расторжения договора) в пользу плательщика.</w:t>
      </w:r>
    </w:p>
    <w:p w:rsidR="00902271" w:rsidRDefault="00902271">
      <w:pPr>
        <w:pStyle w:val="ConsPlusNormal"/>
        <w:spacing w:before="220"/>
        <w:ind w:firstLine="540"/>
        <w:jc w:val="both"/>
      </w:pPr>
      <w:r>
        <w:t xml:space="preserve">43. Расторжение договора осуществляется в порядке, предусмотренном Гражданским </w:t>
      </w:r>
      <w:hyperlink r:id="rId25" w:history="1">
        <w:r>
          <w:rPr>
            <w:color w:val="0000FF"/>
          </w:rPr>
          <w:t>кодексом</w:t>
        </w:r>
      </w:hyperlink>
      <w:r>
        <w:t xml:space="preserve"> Российской Федерации.</w:t>
      </w:r>
    </w:p>
    <w:p w:rsidR="00902271" w:rsidRDefault="00902271">
      <w:pPr>
        <w:pStyle w:val="ConsPlusNormal"/>
        <w:jc w:val="both"/>
      </w:pPr>
    </w:p>
    <w:p w:rsidR="00902271" w:rsidRDefault="00902271">
      <w:pPr>
        <w:pStyle w:val="ConsPlusTitle"/>
        <w:jc w:val="center"/>
        <w:outlineLvl w:val="1"/>
      </w:pPr>
      <w:r>
        <w:t>VI. ВИДЫ РАСХОДОВ НА ЗАКЛЮЧЕНИЕ И ИСПОЛНЕНИЕ</w:t>
      </w:r>
    </w:p>
    <w:p w:rsidR="00902271" w:rsidRDefault="00902271">
      <w:pPr>
        <w:pStyle w:val="ConsPlusTitle"/>
        <w:jc w:val="center"/>
      </w:pPr>
      <w:r>
        <w:t>ДОГОВОРА ПОЖИЗНЕННОЙ РЕНТЫ</w:t>
      </w:r>
    </w:p>
    <w:p w:rsidR="00902271" w:rsidRDefault="00902271">
      <w:pPr>
        <w:pStyle w:val="ConsPlusNormal"/>
        <w:jc w:val="both"/>
      </w:pPr>
    </w:p>
    <w:p w:rsidR="00902271" w:rsidRDefault="00902271">
      <w:pPr>
        <w:pStyle w:val="ConsPlusNormal"/>
        <w:ind w:firstLine="540"/>
        <w:jc w:val="both"/>
      </w:pPr>
      <w:r>
        <w:t>44. Расходы, связанные с подготовкой, заключением, расторжением и исполнением договоров, предусмотренные настоящим Положением, состоят из оплаты:</w:t>
      </w:r>
    </w:p>
    <w:p w:rsidR="00902271" w:rsidRDefault="00902271">
      <w:pPr>
        <w:pStyle w:val="ConsPlusNormal"/>
        <w:spacing w:before="220"/>
        <w:ind w:firstLine="540"/>
        <w:jc w:val="both"/>
      </w:pPr>
      <w:r>
        <w:t>1) нотариального удостоверения договора;</w:t>
      </w:r>
    </w:p>
    <w:p w:rsidR="00902271" w:rsidRDefault="00902271">
      <w:pPr>
        <w:pStyle w:val="ConsPlusNormal"/>
        <w:spacing w:before="220"/>
        <w:ind w:firstLine="540"/>
        <w:jc w:val="both"/>
      </w:pPr>
      <w:r>
        <w:t xml:space="preserve">2) оформления документов, указанных в </w:t>
      </w:r>
      <w:hyperlink w:anchor="P72" w:history="1">
        <w:r>
          <w:rPr>
            <w:color w:val="0000FF"/>
          </w:rPr>
          <w:t>пункте 7</w:t>
        </w:r>
      </w:hyperlink>
      <w:r>
        <w:t xml:space="preserve"> настоящего Положения, необходимых для заключения договора;</w:t>
      </w:r>
    </w:p>
    <w:p w:rsidR="00902271" w:rsidRDefault="00902271">
      <w:pPr>
        <w:pStyle w:val="ConsPlusNormal"/>
        <w:spacing w:before="220"/>
        <w:ind w:firstLine="540"/>
        <w:jc w:val="both"/>
      </w:pPr>
      <w:r>
        <w:t>3) государственной пошлины за регистрацию перехода права собственности ЗАТО Северск на жилое помещение;</w:t>
      </w:r>
    </w:p>
    <w:p w:rsidR="00902271" w:rsidRDefault="00902271">
      <w:pPr>
        <w:pStyle w:val="ConsPlusNormal"/>
        <w:spacing w:before="220"/>
        <w:ind w:firstLine="540"/>
        <w:jc w:val="both"/>
      </w:pPr>
      <w:r>
        <w:t>4) страхования жилого помещения, переданного в соответствии с договором под выплату ренты;</w:t>
      </w:r>
    </w:p>
    <w:p w:rsidR="00902271" w:rsidRDefault="00902271">
      <w:pPr>
        <w:pStyle w:val="ConsPlusNormal"/>
        <w:spacing w:before="220"/>
        <w:ind w:firstLine="540"/>
        <w:jc w:val="both"/>
      </w:pPr>
      <w:r>
        <w:t>5) жилого помещения, коммунальных услуг, радио, телевизионной антенны коллективного пользования и домофона получателя ренты (по договорам, заключенным до 01.12.2011);</w:t>
      </w:r>
    </w:p>
    <w:p w:rsidR="00902271" w:rsidRDefault="00902271">
      <w:pPr>
        <w:pStyle w:val="ConsPlusNormal"/>
        <w:spacing w:before="220"/>
        <w:ind w:firstLine="540"/>
        <w:jc w:val="both"/>
      </w:pPr>
      <w:r>
        <w:t>6) ежемесячных рентных платежей;</w:t>
      </w:r>
    </w:p>
    <w:p w:rsidR="00902271" w:rsidRDefault="00902271">
      <w:pPr>
        <w:pStyle w:val="ConsPlusNormal"/>
        <w:spacing w:before="220"/>
        <w:ind w:firstLine="540"/>
        <w:jc w:val="both"/>
      </w:pPr>
      <w:r>
        <w:lastRenderedPageBreak/>
        <w:t xml:space="preserve">7) мер поддержки в соответствии с </w:t>
      </w:r>
      <w:hyperlink w:anchor="P143" w:history="1">
        <w:r>
          <w:rPr>
            <w:color w:val="0000FF"/>
          </w:rPr>
          <w:t>разделом IV</w:t>
        </w:r>
      </w:hyperlink>
      <w:r>
        <w:t xml:space="preserve"> настоящего Положения;</w:t>
      </w:r>
    </w:p>
    <w:p w:rsidR="00902271" w:rsidRDefault="00902271">
      <w:pPr>
        <w:pStyle w:val="ConsPlusNormal"/>
        <w:spacing w:before="220"/>
        <w:ind w:firstLine="540"/>
        <w:jc w:val="both"/>
      </w:pPr>
      <w:r>
        <w:t>8) банковских услуг при перечислении единовременной денежной выплаты и ежемесячных рентных платежей;</w:t>
      </w:r>
    </w:p>
    <w:p w:rsidR="00902271" w:rsidRDefault="00902271">
      <w:pPr>
        <w:pStyle w:val="ConsPlusNormal"/>
        <w:spacing w:before="220"/>
        <w:ind w:firstLine="540"/>
        <w:jc w:val="both"/>
      </w:pPr>
      <w:r>
        <w:t>9) расходов на информационное сопровождение в целях реализации настоящего Положения (печатные материалы в виде брошюр, буклетов, листовок);</w:t>
      </w:r>
    </w:p>
    <w:p w:rsidR="00902271" w:rsidRDefault="00902271">
      <w:pPr>
        <w:pStyle w:val="ConsPlusNormal"/>
        <w:spacing w:before="220"/>
        <w:ind w:firstLine="540"/>
        <w:jc w:val="both"/>
      </w:pPr>
      <w:r>
        <w:t>10) расходов, связанных с уплатой налога на доходы физических лиц.</w:t>
      </w:r>
    </w:p>
    <w:p w:rsidR="00902271" w:rsidRDefault="00902271">
      <w:pPr>
        <w:pStyle w:val="ConsPlusNormal"/>
        <w:jc w:val="both"/>
      </w:pPr>
    </w:p>
    <w:p w:rsidR="00902271" w:rsidRDefault="00902271">
      <w:pPr>
        <w:pStyle w:val="ConsPlusNonformat"/>
        <w:jc w:val="both"/>
      </w:pPr>
      <w:r>
        <w:t xml:space="preserve">                                                                      Форма</w:t>
      </w:r>
    </w:p>
    <w:p w:rsidR="00902271" w:rsidRDefault="00902271">
      <w:pPr>
        <w:pStyle w:val="ConsPlusNonformat"/>
        <w:jc w:val="both"/>
      </w:pPr>
    </w:p>
    <w:p w:rsidR="00902271" w:rsidRDefault="00902271">
      <w:pPr>
        <w:pStyle w:val="ConsPlusNonformat"/>
        <w:jc w:val="both"/>
      </w:pPr>
      <w:r>
        <w:t xml:space="preserve">                                           В УЖКХ ТиС</w:t>
      </w:r>
    </w:p>
    <w:p w:rsidR="00902271" w:rsidRDefault="00902271">
      <w:pPr>
        <w:pStyle w:val="ConsPlusNonformat"/>
        <w:jc w:val="both"/>
      </w:pPr>
    </w:p>
    <w:p w:rsidR="00902271" w:rsidRDefault="00902271">
      <w:pPr>
        <w:pStyle w:val="ConsPlusNonformat"/>
        <w:jc w:val="both"/>
      </w:pPr>
      <w:r>
        <w:t xml:space="preserve">                                     ______________________________________</w:t>
      </w:r>
    </w:p>
    <w:p w:rsidR="00902271" w:rsidRDefault="00902271">
      <w:pPr>
        <w:pStyle w:val="ConsPlusNonformat"/>
        <w:jc w:val="both"/>
      </w:pPr>
      <w:r>
        <w:t xml:space="preserve">                                     ______________________________________</w:t>
      </w:r>
    </w:p>
    <w:p w:rsidR="00902271" w:rsidRDefault="00902271">
      <w:pPr>
        <w:pStyle w:val="ConsPlusNonformat"/>
        <w:jc w:val="both"/>
      </w:pPr>
      <w:r>
        <w:t xml:space="preserve">                                     проживающего по адресу:</w:t>
      </w:r>
    </w:p>
    <w:p w:rsidR="00902271" w:rsidRDefault="00902271">
      <w:pPr>
        <w:pStyle w:val="ConsPlusNonformat"/>
        <w:jc w:val="both"/>
      </w:pPr>
      <w:r>
        <w:t xml:space="preserve">                                     ______________________________________</w:t>
      </w:r>
    </w:p>
    <w:p w:rsidR="00902271" w:rsidRDefault="00902271">
      <w:pPr>
        <w:pStyle w:val="ConsPlusNonformat"/>
        <w:jc w:val="both"/>
      </w:pPr>
      <w:r>
        <w:t xml:space="preserve">                                     тел. (раб., дом., сот.) ______________</w:t>
      </w:r>
    </w:p>
    <w:p w:rsidR="00902271" w:rsidRDefault="00902271">
      <w:pPr>
        <w:pStyle w:val="ConsPlusNonformat"/>
        <w:jc w:val="both"/>
      </w:pPr>
    </w:p>
    <w:p w:rsidR="00902271" w:rsidRDefault="00902271">
      <w:pPr>
        <w:pStyle w:val="ConsPlusNonformat"/>
        <w:jc w:val="both"/>
      </w:pPr>
      <w:bookmarkStart w:id="10" w:name="P204"/>
      <w:bookmarkEnd w:id="10"/>
      <w:r>
        <w:t xml:space="preserve">                                 ЗАЯВЛЕНИЕ</w:t>
      </w:r>
    </w:p>
    <w:p w:rsidR="00902271" w:rsidRDefault="00902271">
      <w:pPr>
        <w:pStyle w:val="ConsPlusNonformat"/>
        <w:jc w:val="both"/>
      </w:pPr>
      <w:r>
        <w:t xml:space="preserve">              о намерении заключить договор пожизненной ренты</w:t>
      </w:r>
    </w:p>
    <w:p w:rsidR="00902271" w:rsidRDefault="00902271">
      <w:pPr>
        <w:pStyle w:val="ConsPlusNonformat"/>
        <w:jc w:val="both"/>
      </w:pPr>
    </w:p>
    <w:p w:rsidR="00902271" w:rsidRDefault="00902271">
      <w:pPr>
        <w:pStyle w:val="ConsPlusNonformat"/>
        <w:jc w:val="both"/>
      </w:pPr>
      <w:r>
        <w:t xml:space="preserve">    Прошу   рассмотреть   вопрос   о   заключении  со  мной(нами)  договора</w:t>
      </w:r>
    </w:p>
    <w:p w:rsidR="00902271" w:rsidRDefault="00902271">
      <w:pPr>
        <w:pStyle w:val="ConsPlusNonformat"/>
        <w:jc w:val="both"/>
      </w:pPr>
      <w:r>
        <w:t>пожизненной  ренты.  В  собственности  имею  жилое  помещение по указанному</w:t>
      </w:r>
    </w:p>
    <w:p w:rsidR="00902271" w:rsidRDefault="00902271">
      <w:pPr>
        <w:pStyle w:val="ConsPlusNonformat"/>
        <w:jc w:val="both"/>
      </w:pPr>
      <w:r>
        <w:t>адресу.  К заявлению прилагаю документы и копии документов (с предъявлением</w:t>
      </w:r>
    </w:p>
    <w:p w:rsidR="00902271" w:rsidRDefault="00902271">
      <w:pPr>
        <w:pStyle w:val="ConsPlusNonformat"/>
        <w:jc w:val="both"/>
      </w:pPr>
      <w:r>
        <w:t>оригиналов, если копии нотариально не заверены):</w:t>
      </w:r>
    </w:p>
    <w:p w:rsidR="00902271" w:rsidRDefault="00902271">
      <w:pPr>
        <w:pStyle w:val="ConsPlusNonformat"/>
        <w:jc w:val="both"/>
      </w:pPr>
      <w:r>
        <w:t xml:space="preserve">    1) копию документа, удостоверяющего личность;</w:t>
      </w:r>
    </w:p>
    <w:p w:rsidR="00902271" w:rsidRDefault="00902271">
      <w:pPr>
        <w:pStyle w:val="ConsPlusNonformat"/>
        <w:jc w:val="both"/>
      </w:pPr>
      <w:r>
        <w:t xml:space="preserve">    2)   копию   свидетельства   о   присвоении  идентификационного  номера</w:t>
      </w:r>
    </w:p>
    <w:p w:rsidR="00902271" w:rsidRDefault="00902271">
      <w:pPr>
        <w:pStyle w:val="ConsPlusNonformat"/>
        <w:jc w:val="both"/>
      </w:pPr>
      <w:r>
        <w:t>налогоплательщика (ИНН);</w:t>
      </w:r>
    </w:p>
    <w:p w:rsidR="00902271" w:rsidRDefault="00902271">
      <w:pPr>
        <w:pStyle w:val="ConsPlusNonformat"/>
        <w:jc w:val="both"/>
      </w:pPr>
      <w:r>
        <w:t xml:space="preserve">    3)   копию  справки,  подтверждающей  факт  установления  инвалидности,</w:t>
      </w:r>
    </w:p>
    <w:p w:rsidR="00902271" w:rsidRDefault="00902271">
      <w:pPr>
        <w:pStyle w:val="ConsPlusNonformat"/>
        <w:jc w:val="both"/>
      </w:pPr>
      <w:r>
        <w:t>выданной    Федеральным   государственным   учреждением   медико-социальной</w:t>
      </w:r>
    </w:p>
    <w:p w:rsidR="00902271" w:rsidRDefault="00902271">
      <w:pPr>
        <w:pStyle w:val="ConsPlusNonformat"/>
        <w:jc w:val="both"/>
      </w:pPr>
      <w:r>
        <w:t>экспертизы (при наличии);</w:t>
      </w:r>
    </w:p>
    <w:p w:rsidR="00902271" w:rsidRDefault="00902271">
      <w:pPr>
        <w:pStyle w:val="ConsPlusNonformat"/>
        <w:jc w:val="both"/>
      </w:pPr>
      <w:r>
        <w:t xml:space="preserve">    4)   копии   правоустанавливающих   документов,   подтверждающих  право</w:t>
      </w:r>
    </w:p>
    <w:p w:rsidR="00902271" w:rsidRDefault="00902271">
      <w:pPr>
        <w:pStyle w:val="ConsPlusNonformat"/>
        <w:jc w:val="both"/>
      </w:pPr>
      <w:r>
        <w:t>собственности на жилое помещение;</w:t>
      </w:r>
    </w:p>
    <w:p w:rsidR="00902271" w:rsidRDefault="00902271">
      <w:pPr>
        <w:pStyle w:val="ConsPlusNonformat"/>
        <w:jc w:val="both"/>
      </w:pPr>
      <w:r>
        <w:t xml:space="preserve">    5) копию домовой книги или справку о составе семьи;</w:t>
      </w:r>
    </w:p>
    <w:p w:rsidR="00902271" w:rsidRDefault="00902271">
      <w:pPr>
        <w:pStyle w:val="ConsPlusNonformat"/>
        <w:jc w:val="both"/>
      </w:pPr>
      <w:r>
        <w:t xml:space="preserve">    6) сведения о банковском счете;</w:t>
      </w:r>
    </w:p>
    <w:p w:rsidR="00902271" w:rsidRDefault="00902271">
      <w:pPr>
        <w:pStyle w:val="ConsPlusNonformat"/>
        <w:jc w:val="both"/>
      </w:pPr>
      <w:r>
        <w:t xml:space="preserve">    7) копию кадастрового паспорта жилого помещения (при наличии);</w:t>
      </w:r>
    </w:p>
    <w:p w:rsidR="00902271" w:rsidRDefault="00902271">
      <w:pPr>
        <w:pStyle w:val="ConsPlusNonformat"/>
        <w:jc w:val="both"/>
      </w:pPr>
      <w:r>
        <w:t xml:space="preserve">    8) копию технического паспорта жилого помещения (при наличии);</w:t>
      </w:r>
    </w:p>
    <w:p w:rsidR="00902271" w:rsidRDefault="00902271">
      <w:pPr>
        <w:pStyle w:val="ConsPlusNonformat"/>
        <w:jc w:val="both"/>
      </w:pPr>
      <w:r>
        <w:t xml:space="preserve">    9)   нотариально  удостоверенное  согласие  супруга  (при  наличии)  на</w:t>
      </w:r>
    </w:p>
    <w:p w:rsidR="00902271" w:rsidRDefault="00902271">
      <w:pPr>
        <w:pStyle w:val="ConsPlusNonformat"/>
        <w:jc w:val="both"/>
      </w:pPr>
      <w:r>
        <w:t>отчуждение жилого помещения, если оно приобретено в период брака;</w:t>
      </w:r>
    </w:p>
    <w:p w:rsidR="00902271" w:rsidRDefault="00902271">
      <w:pPr>
        <w:pStyle w:val="ConsPlusNonformat"/>
        <w:jc w:val="both"/>
      </w:pPr>
      <w:r>
        <w:t xml:space="preserve">    10)  справку  из Восточно-Сибирского филиала АО "Ростехинвентаризация -</w:t>
      </w:r>
    </w:p>
    <w:p w:rsidR="00902271" w:rsidRDefault="00902271">
      <w:pPr>
        <w:pStyle w:val="ConsPlusNonformat"/>
        <w:jc w:val="both"/>
      </w:pPr>
      <w:r>
        <w:t>Федеральное  БТИ" Томского отделения Северского производственного участка о</w:t>
      </w:r>
    </w:p>
    <w:p w:rsidR="00902271" w:rsidRDefault="00902271">
      <w:pPr>
        <w:pStyle w:val="ConsPlusNonformat"/>
        <w:jc w:val="both"/>
      </w:pPr>
      <w:r>
        <w:t>зарегистрированных до 02.09.1998 правах на жилое помещение;</w:t>
      </w:r>
    </w:p>
    <w:p w:rsidR="00902271" w:rsidRDefault="00902271">
      <w:pPr>
        <w:pStyle w:val="ConsPlusNonformat"/>
        <w:jc w:val="both"/>
      </w:pPr>
      <w:r>
        <w:t xml:space="preserve">    11) отчет о рыночной стоимости жилого помещения.</w:t>
      </w:r>
    </w:p>
    <w:p w:rsidR="00902271" w:rsidRDefault="00902271">
      <w:pPr>
        <w:pStyle w:val="ConsPlusNonformat"/>
        <w:jc w:val="both"/>
      </w:pPr>
    </w:p>
    <w:p w:rsidR="00902271" w:rsidRDefault="00902271">
      <w:pPr>
        <w:pStyle w:val="ConsPlusNonformat"/>
        <w:jc w:val="both"/>
      </w:pPr>
      <w:r>
        <w:t xml:space="preserve">    При  отсутствии  документов,  указанных  в  подпунктах 7 - 11, УЖКХ ТиС</w:t>
      </w:r>
    </w:p>
    <w:p w:rsidR="00902271" w:rsidRDefault="00902271">
      <w:pPr>
        <w:pStyle w:val="ConsPlusNonformat"/>
        <w:jc w:val="both"/>
      </w:pPr>
      <w:r>
        <w:t>оплачивает  расходы  по  изготовлению  указанных  документов  при  принятии</w:t>
      </w:r>
    </w:p>
    <w:p w:rsidR="00902271" w:rsidRDefault="00902271">
      <w:pPr>
        <w:pStyle w:val="ConsPlusNonformat"/>
        <w:jc w:val="both"/>
      </w:pPr>
      <w:r>
        <w:t>Комиссией решения о заключении договора.</w:t>
      </w:r>
    </w:p>
    <w:p w:rsidR="00902271" w:rsidRDefault="00902271">
      <w:pPr>
        <w:pStyle w:val="ConsPlusNonformat"/>
        <w:jc w:val="both"/>
      </w:pPr>
    </w:p>
    <w:p w:rsidR="00902271" w:rsidRDefault="00902271">
      <w:pPr>
        <w:pStyle w:val="ConsPlusNonformat"/>
        <w:jc w:val="both"/>
      </w:pPr>
      <w:r>
        <w:t>Я, _______________________________________________________________________,</w:t>
      </w:r>
    </w:p>
    <w:p w:rsidR="00902271" w:rsidRDefault="00902271">
      <w:pPr>
        <w:pStyle w:val="ConsPlusNonformat"/>
        <w:jc w:val="both"/>
      </w:pPr>
      <w:r>
        <w:t xml:space="preserve">                         (фамилия, имя, отчество)</w:t>
      </w:r>
    </w:p>
    <w:p w:rsidR="00902271" w:rsidRDefault="00902271">
      <w:pPr>
        <w:pStyle w:val="ConsPlusNonformat"/>
        <w:jc w:val="both"/>
      </w:pPr>
      <w:r>
        <w:t>зарегистрированный(ая) по адресу: индекс _____, г., пос. (дер.) __________,</w:t>
      </w:r>
    </w:p>
    <w:p w:rsidR="00902271" w:rsidRDefault="00902271">
      <w:pPr>
        <w:pStyle w:val="ConsPlusNonformat"/>
        <w:jc w:val="both"/>
      </w:pPr>
      <w:r>
        <w:t>ул. (пер.) ___________________________________________, д. _____, кв. ____,</w:t>
      </w:r>
    </w:p>
    <w:p w:rsidR="00902271" w:rsidRDefault="00902271">
      <w:pPr>
        <w:pStyle w:val="ConsPlusNonformat"/>
        <w:jc w:val="both"/>
      </w:pPr>
      <w:r>
        <w:t>паспорт серия ______ N _________, выдан __________________________________,</w:t>
      </w:r>
    </w:p>
    <w:p w:rsidR="00902271" w:rsidRDefault="00902271">
      <w:pPr>
        <w:pStyle w:val="ConsPlusNonformat"/>
        <w:jc w:val="both"/>
      </w:pPr>
      <w:r>
        <w:t>дата выдачи паспорта ____________, свободно, своей волей и в своем интересе</w:t>
      </w:r>
    </w:p>
    <w:p w:rsidR="00902271" w:rsidRDefault="00902271">
      <w:pPr>
        <w:pStyle w:val="ConsPlusNonformat"/>
        <w:jc w:val="both"/>
      </w:pPr>
      <w:r>
        <w:t>даю согласие  УЖКХ ТиС,  зарегистрированному  по  адресу:  636000,  Томская</w:t>
      </w:r>
    </w:p>
    <w:p w:rsidR="00902271" w:rsidRDefault="00902271">
      <w:pPr>
        <w:pStyle w:val="ConsPlusNonformat"/>
        <w:jc w:val="both"/>
      </w:pPr>
      <w:r>
        <w:t>область,  ЗАТО  Северск,  г. Северск, ул.  Калинина, 39, в  соответствии со</w:t>
      </w:r>
    </w:p>
    <w:p w:rsidR="00902271" w:rsidRDefault="00902271">
      <w:pPr>
        <w:pStyle w:val="ConsPlusNonformat"/>
        <w:jc w:val="both"/>
      </w:pPr>
      <w:hyperlink r:id="rId26" w:history="1">
        <w:r>
          <w:rPr>
            <w:color w:val="0000FF"/>
          </w:rPr>
          <w:t>статьей  9</w:t>
        </w:r>
      </w:hyperlink>
      <w:r>
        <w:t xml:space="preserve"> Федерального  закона  от  27.07.2006  N  152-ФЗ  "О персональных</w:t>
      </w:r>
    </w:p>
    <w:p w:rsidR="00902271" w:rsidRDefault="00902271">
      <w:pPr>
        <w:pStyle w:val="ConsPlusNonformat"/>
        <w:jc w:val="both"/>
      </w:pPr>
      <w:r>
        <w:t>данных"   на   автоматизированную,   а  также  без  использования   средств</w:t>
      </w:r>
    </w:p>
    <w:p w:rsidR="00902271" w:rsidRDefault="00902271">
      <w:pPr>
        <w:pStyle w:val="ConsPlusNonformat"/>
        <w:jc w:val="both"/>
      </w:pPr>
      <w:r>
        <w:t>автоматизации обработку моих персональных данных, в том числе:</w:t>
      </w:r>
    </w:p>
    <w:p w:rsidR="00902271" w:rsidRDefault="00902271">
      <w:pPr>
        <w:pStyle w:val="ConsPlusNonformat"/>
        <w:jc w:val="both"/>
      </w:pPr>
      <w:r>
        <w:t xml:space="preserve">    а) фамилия, имя, отчество, дата и место рождения, гражданство;</w:t>
      </w:r>
    </w:p>
    <w:p w:rsidR="00902271" w:rsidRDefault="00902271">
      <w:pPr>
        <w:pStyle w:val="ConsPlusNonformat"/>
        <w:jc w:val="both"/>
      </w:pPr>
      <w:r>
        <w:t xml:space="preserve">    б) адрес регистрации и фактического проживания;</w:t>
      </w:r>
    </w:p>
    <w:p w:rsidR="00902271" w:rsidRDefault="00902271">
      <w:pPr>
        <w:pStyle w:val="ConsPlusNonformat"/>
        <w:jc w:val="both"/>
      </w:pPr>
      <w:r>
        <w:lastRenderedPageBreak/>
        <w:t xml:space="preserve">    в) паспорт (серия, номер, кем и когда выдан, дата выдачи);</w:t>
      </w:r>
    </w:p>
    <w:p w:rsidR="00902271" w:rsidRDefault="00902271">
      <w:pPr>
        <w:pStyle w:val="ConsPlusNonformat"/>
        <w:jc w:val="both"/>
      </w:pPr>
      <w:r>
        <w:t xml:space="preserve">    г) номер телефона;</w:t>
      </w:r>
    </w:p>
    <w:p w:rsidR="00902271" w:rsidRDefault="00902271">
      <w:pPr>
        <w:pStyle w:val="ConsPlusNonformat"/>
        <w:jc w:val="both"/>
      </w:pPr>
      <w:r>
        <w:t xml:space="preserve">    с  целью  получения  рентных  платежей  и мер поддержки за счет средств</w:t>
      </w:r>
    </w:p>
    <w:p w:rsidR="00902271" w:rsidRDefault="00902271">
      <w:pPr>
        <w:pStyle w:val="ConsPlusNonformat"/>
        <w:jc w:val="both"/>
      </w:pPr>
      <w:r>
        <w:t>бюджета  ЗАТО  Северск,  а  именно  на совершение действий, предусмотренных</w:t>
      </w:r>
    </w:p>
    <w:p w:rsidR="00902271" w:rsidRDefault="00902271">
      <w:pPr>
        <w:pStyle w:val="ConsPlusNonformat"/>
        <w:jc w:val="both"/>
      </w:pPr>
      <w:hyperlink r:id="rId27" w:history="1">
        <w:r>
          <w:rPr>
            <w:color w:val="0000FF"/>
          </w:rPr>
          <w:t>пунктом   3   статьи   3</w:t>
        </w:r>
      </w:hyperlink>
      <w:r>
        <w:t xml:space="preserve">  Федерального  закона  от  27.07.2006  N 152-ФЗ "О</w:t>
      </w:r>
    </w:p>
    <w:p w:rsidR="00902271" w:rsidRDefault="00902271">
      <w:pPr>
        <w:pStyle w:val="ConsPlusNonformat"/>
        <w:jc w:val="both"/>
      </w:pPr>
      <w:r>
        <w:t>персональных данных", со сведениями, представленными мной в УЖКХ ТиС.</w:t>
      </w:r>
    </w:p>
    <w:p w:rsidR="00902271" w:rsidRDefault="00902271">
      <w:pPr>
        <w:pStyle w:val="ConsPlusNonformat"/>
        <w:jc w:val="both"/>
      </w:pPr>
      <w:r>
        <w:t xml:space="preserve">    Согласен(а) на предоставление моих персональных данных:</w:t>
      </w:r>
    </w:p>
    <w:p w:rsidR="00902271" w:rsidRDefault="00902271">
      <w:pPr>
        <w:pStyle w:val="ConsPlusNonformat"/>
        <w:jc w:val="both"/>
      </w:pPr>
      <w:r>
        <w:t xml:space="preserve">    -  в Областное государственное автономное учреждение "Комплексный центр</w:t>
      </w:r>
    </w:p>
    <w:p w:rsidR="00902271" w:rsidRDefault="00902271">
      <w:pPr>
        <w:pStyle w:val="ConsPlusNonformat"/>
        <w:jc w:val="both"/>
      </w:pPr>
      <w:r>
        <w:t>социального   обслуживания   населения  ЗАТО  Северск"  для  предоставления</w:t>
      </w:r>
    </w:p>
    <w:p w:rsidR="00902271" w:rsidRDefault="00902271">
      <w:pPr>
        <w:pStyle w:val="ConsPlusNonformat"/>
        <w:jc w:val="both"/>
      </w:pPr>
      <w:r>
        <w:t>сведений о сроках и размере рентных платежей;</w:t>
      </w:r>
    </w:p>
    <w:p w:rsidR="00902271" w:rsidRDefault="00902271">
      <w:pPr>
        <w:pStyle w:val="ConsPlusNonformat"/>
        <w:jc w:val="both"/>
      </w:pPr>
      <w:r>
        <w:t xml:space="preserve">    -  в  УЖКХ  ТиС  для предоставления сведений о сроках и размере рентных</w:t>
      </w:r>
    </w:p>
    <w:p w:rsidR="00902271" w:rsidRDefault="00902271">
      <w:pPr>
        <w:pStyle w:val="ConsPlusNonformat"/>
        <w:jc w:val="both"/>
      </w:pPr>
      <w:r>
        <w:t>платежей;</w:t>
      </w:r>
    </w:p>
    <w:p w:rsidR="00902271" w:rsidRDefault="00902271">
      <w:pPr>
        <w:pStyle w:val="ConsPlusNonformat"/>
        <w:jc w:val="both"/>
      </w:pPr>
      <w:r>
        <w:t xml:space="preserve">    -  в  Администрацию  ЗАТО  Северск  для  контроля  за  предоставленными</w:t>
      </w:r>
    </w:p>
    <w:p w:rsidR="00902271" w:rsidRDefault="00902271">
      <w:pPr>
        <w:pStyle w:val="ConsPlusNonformat"/>
        <w:jc w:val="both"/>
      </w:pPr>
      <w:r>
        <w:t>рентными платежами и мерами поддержки.</w:t>
      </w:r>
    </w:p>
    <w:p w:rsidR="00902271" w:rsidRDefault="00902271">
      <w:pPr>
        <w:pStyle w:val="ConsPlusNonformat"/>
        <w:jc w:val="both"/>
      </w:pPr>
      <w:r>
        <w:t xml:space="preserve">    Настоящее  согласие  дается  на  период  с даты подписания до истечения</w:t>
      </w:r>
    </w:p>
    <w:p w:rsidR="00902271" w:rsidRDefault="00902271">
      <w:pPr>
        <w:pStyle w:val="ConsPlusNonformat"/>
        <w:jc w:val="both"/>
      </w:pPr>
      <w:r>
        <w:t>сроков  хранения  соответствующей  информации  или  документов,  содержащих</w:t>
      </w:r>
    </w:p>
    <w:p w:rsidR="00902271" w:rsidRDefault="00902271">
      <w:pPr>
        <w:pStyle w:val="ConsPlusNonformat"/>
        <w:jc w:val="both"/>
      </w:pPr>
      <w:r>
        <w:t>указанную  информацию,  определяемых  в  соответствии  с  законодательством</w:t>
      </w:r>
    </w:p>
    <w:p w:rsidR="00902271" w:rsidRDefault="00902271">
      <w:pPr>
        <w:pStyle w:val="ConsPlusNonformat"/>
        <w:jc w:val="both"/>
      </w:pPr>
      <w:r>
        <w:t>Российской Федерации.</w:t>
      </w:r>
    </w:p>
    <w:p w:rsidR="00902271" w:rsidRDefault="00902271">
      <w:pPr>
        <w:pStyle w:val="ConsPlusNonformat"/>
        <w:jc w:val="both"/>
      </w:pPr>
      <w:r>
        <w:t xml:space="preserve">    Согласие  на  обработку  персональных  данных  может  быть  отозвано на</w:t>
      </w:r>
    </w:p>
    <w:p w:rsidR="00902271" w:rsidRDefault="00902271">
      <w:pPr>
        <w:pStyle w:val="ConsPlusNonformat"/>
        <w:jc w:val="both"/>
      </w:pPr>
      <w:r>
        <w:t>основании письменного заявления в произвольной форме.</w:t>
      </w:r>
    </w:p>
    <w:p w:rsidR="00902271" w:rsidRDefault="00902271">
      <w:pPr>
        <w:pStyle w:val="ConsPlusNonformat"/>
        <w:jc w:val="both"/>
      </w:pPr>
    </w:p>
    <w:p w:rsidR="00902271" w:rsidRDefault="00902271">
      <w:pPr>
        <w:pStyle w:val="ConsPlusNonformat"/>
        <w:jc w:val="both"/>
      </w:pPr>
      <w:r>
        <w:t xml:space="preserve">    К настоящему заявлению приложены документы и копии документов на ___ л.</w:t>
      </w:r>
    </w:p>
    <w:p w:rsidR="00902271" w:rsidRDefault="00902271">
      <w:pPr>
        <w:pStyle w:val="ConsPlusNonformat"/>
        <w:jc w:val="both"/>
      </w:pPr>
    </w:p>
    <w:p w:rsidR="00902271" w:rsidRDefault="00902271">
      <w:pPr>
        <w:pStyle w:val="ConsPlusNonformat"/>
        <w:jc w:val="both"/>
      </w:pPr>
      <w:r>
        <w:t xml:space="preserve">    "____" _________________ 20__ г.               ________________________</w:t>
      </w:r>
    </w:p>
    <w:p w:rsidR="00902271" w:rsidRDefault="00902271">
      <w:pPr>
        <w:pStyle w:val="ConsPlusNonformat"/>
        <w:jc w:val="both"/>
      </w:pPr>
      <w:r>
        <w:t xml:space="preserve">                                                     (подпись заявителя)</w:t>
      </w:r>
    </w:p>
    <w:p w:rsidR="00902271" w:rsidRDefault="00902271">
      <w:pPr>
        <w:pStyle w:val="ConsPlusNormal"/>
        <w:jc w:val="both"/>
      </w:pPr>
    </w:p>
    <w:p w:rsidR="00902271" w:rsidRDefault="00902271">
      <w:pPr>
        <w:pStyle w:val="ConsPlusNormal"/>
        <w:jc w:val="both"/>
      </w:pPr>
    </w:p>
    <w:p w:rsidR="00902271" w:rsidRDefault="00902271">
      <w:pPr>
        <w:pStyle w:val="ConsPlusNormal"/>
        <w:jc w:val="both"/>
      </w:pPr>
    </w:p>
    <w:p w:rsidR="00902271" w:rsidRDefault="00902271">
      <w:pPr>
        <w:pStyle w:val="ConsPlusNormal"/>
        <w:jc w:val="both"/>
      </w:pPr>
    </w:p>
    <w:p w:rsidR="00902271" w:rsidRDefault="00902271">
      <w:pPr>
        <w:pStyle w:val="ConsPlusNormal"/>
        <w:jc w:val="both"/>
      </w:pPr>
    </w:p>
    <w:p w:rsidR="00902271" w:rsidRDefault="00902271">
      <w:pPr>
        <w:pStyle w:val="ConsPlusNormal"/>
        <w:jc w:val="right"/>
        <w:outlineLvl w:val="1"/>
      </w:pPr>
      <w:r>
        <w:t>Приложение</w:t>
      </w:r>
    </w:p>
    <w:p w:rsidR="00902271" w:rsidRDefault="00902271">
      <w:pPr>
        <w:pStyle w:val="ConsPlusNormal"/>
        <w:jc w:val="right"/>
      </w:pPr>
      <w:r>
        <w:t>к Положению</w:t>
      </w:r>
    </w:p>
    <w:p w:rsidR="00902271" w:rsidRDefault="00902271">
      <w:pPr>
        <w:pStyle w:val="ConsPlusNormal"/>
        <w:jc w:val="right"/>
      </w:pPr>
      <w:r>
        <w:t>о пожизненной ренте в ЗАТО Северск</w:t>
      </w:r>
    </w:p>
    <w:p w:rsidR="00902271" w:rsidRDefault="00902271">
      <w:pPr>
        <w:pStyle w:val="ConsPlusNormal"/>
        <w:jc w:val="both"/>
      </w:pPr>
    </w:p>
    <w:p w:rsidR="00902271" w:rsidRDefault="00902271">
      <w:pPr>
        <w:pStyle w:val="ConsPlusTitle"/>
        <w:jc w:val="center"/>
      </w:pPr>
      <w:bookmarkStart w:id="11" w:name="P281"/>
      <w:bookmarkEnd w:id="11"/>
      <w:r>
        <w:t>ПЕРЕЧЕНЬ</w:t>
      </w:r>
    </w:p>
    <w:p w:rsidR="00902271" w:rsidRDefault="00902271">
      <w:pPr>
        <w:pStyle w:val="ConsPlusTitle"/>
        <w:jc w:val="center"/>
      </w:pPr>
      <w:r>
        <w:t>УСЛУГ ПО ПОГРЕБЕНИЮ</w:t>
      </w:r>
    </w:p>
    <w:p w:rsidR="00902271" w:rsidRDefault="00902271">
      <w:pPr>
        <w:pStyle w:val="ConsPlusNormal"/>
        <w:jc w:val="both"/>
      </w:pPr>
    </w:p>
    <w:p w:rsidR="00902271" w:rsidRDefault="00902271">
      <w:pPr>
        <w:pStyle w:val="ConsPlusNormal"/>
        <w:ind w:firstLine="540"/>
        <w:jc w:val="both"/>
      </w:pPr>
      <w:r>
        <w:t>1. Оформление документов, необходимых для погребения.</w:t>
      </w:r>
    </w:p>
    <w:p w:rsidR="00902271" w:rsidRDefault="00902271">
      <w:pPr>
        <w:pStyle w:val="ConsPlusNormal"/>
        <w:spacing w:before="220"/>
        <w:ind w:firstLine="540"/>
        <w:jc w:val="both"/>
      </w:pPr>
      <w:r>
        <w:t>2. Оплата услуг морга, включая санитарную, косметическую обработку и облачение тела.</w:t>
      </w:r>
    </w:p>
    <w:p w:rsidR="00902271" w:rsidRDefault="00902271">
      <w:pPr>
        <w:pStyle w:val="ConsPlusNormal"/>
        <w:spacing w:before="220"/>
        <w:ind w:firstLine="540"/>
        <w:jc w:val="both"/>
      </w:pPr>
      <w:r>
        <w:t>3. Изготовление и доставка гроба и других предметов (церковный набор в зависимости от вероисповедания, венки, свечи и т.п.), необходимых для погребения.</w:t>
      </w:r>
    </w:p>
    <w:p w:rsidR="00902271" w:rsidRDefault="00902271">
      <w:pPr>
        <w:pStyle w:val="ConsPlusNormal"/>
        <w:spacing w:before="220"/>
        <w:ind w:firstLine="540"/>
        <w:jc w:val="both"/>
      </w:pPr>
      <w:r>
        <w:t>4. Отвод места под могилу.</w:t>
      </w:r>
    </w:p>
    <w:p w:rsidR="00902271" w:rsidRDefault="00902271">
      <w:pPr>
        <w:pStyle w:val="ConsPlusNormal"/>
        <w:spacing w:before="220"/>
        <w:ind w:firstLine="540"/>
        <w:jc w:val="both"/>
      </w:pPr>
      <w:r>
        <w:t>5. Рытье могилы вручную.</w:t>
      </w:r>
    </w:p>
    <w:p w:rsidR="00902271" w:rsidRDefault="00902271">
      <w:pPr>
        <w:pStyle w:val="ConsPlusNormal"/>
        <w:spacing w:before="220"/>
        <w:ind w:firstLine="540"/>
        <w:jc w:val="both"/>
      </w:pPr>
      <w:r>
        <w:t>6. Перевозка тела (останков) умершего на кладбище (в крематорий).</w:t>
      </w:r>
    </w:p>
    <w:p w:rsidR="00902271" w:rsidRDefault="00902271">
      <w:pPr>
        <w:pStyle w:val="ConsPlusNormal"/>
        <w:spacing w:before="220"/>
        <w:ind w:firstLine="540"/>
        <w:jc w:val="both"/>
      </w:pPr>
      <w:r>
        <w:t>7. Оплата аренды ритуального зала и ритуальных услуг (отпевание).</w:t>
      </w:r>
    </w:p>
    <w:p w:rsidR="00902271" w:rsidRDefault="00902271">
      <w:pPr>
        <w:pStyle w:val="ConsPlusNormal"/>
        <w:spacing w:before="220"/>
        <w:ind w:firstLine="540"/>
        <w:jc w:val="both"/>
      </w:pPr>
      <w:r>
        <w:t>8. Изготовление и установка памятника, надгробия и оградки.</w:t>
      </w:r>
    </w:p>
    <w:p w:rsidR="00902271" w:rsidRDefault="00902271">
      <w:pPr>
        <w:pStyle w:val="ConsPlusNormal"/>
        <w:spacing w:before="220"/>
        <w:ind w:firstLine="540"/>
        <w:jc w:val="both"/>
      </w:pPr>
      <w:r>
        <w:t>9. Оплата услуг погребения.</w:t>
      </w:r>
    </w:p>
    <w:p w:rsidR="00902271" w:rsidRDefault="00902271">
      <w:pPr>
        <w:pStyle w:val="ConsPlusNormal"/>
        <w:jc w:val="both"/>
      </w:pPr>
    </w:p>
    <w:p w:rsidR="00902271" w:rsidRDefault="00902271">
      <w:pPr>
        <w:pStyle w:val="ConsPlusNormal"/>
        <w:jc w:val="both"/>
      </w:pPr>
    </w:p>
    <w:p w:rsidR="00902271" w:rsidRDefault="00902271">
      <w:pPr>
        <w:pStyle w:val="ConsPlusNormal"/>
        <w:pBdr>
          <w:top w:val="single" w:sz="6" w:space="0" w:color="auto"/>
        </w:pBdr>
        <w:spacing w:before="100" w:after="100"/>
        <w:jc w:val="both"/>
        <w:rPr>
          <w:sz w:val="2"/>
          <w:szCs w:val="2"/>
        </w:rPr>
      </w:pPr>
    </w:p>
    <w:p w:rsidR="003D540E" w:rsidRDefault="003D540E">
      <w:bookmarkStart w:id="12" w:name="_GoBack"/>
      <w:bookmarkEnd w:id="12"/>
    </w:p>
    <w:sectPr w:rsidR="003D540E" w:rsidSect="00E806E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2271"/>
    <w:rsid w:val="003D540E"/>
    <w:rsid w:val="0090227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902271"/>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902271"/>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902271"/>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902271"/>
    <w:pPr>
      <w:widowControl w:val="0"/>
      <w:autoSpaceDE w:val="0"/>
      <w:autoSpaceDN w:val="0"/>
      <w:spacing w:after="0" w:line="240" w:lineRule="auto"/>
    </w:pPr>
    <w:rPr>
      <w:rFonts w:ascii="Tahoma" w:eastAsia="Times New Roman" w:hAnsi="Tahoma" w:cs="Tahoma"/>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902271"/>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902271"/>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902271"/>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902271"/>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88EED7C1C697517D78412A8D83251A89C57AA8B83D05A83741BBFC00358B66D66D6F5E4DEC2C8AF66E5E1A449B0D8D32958FBF78457E838EiFEFE" TargetMode="External"/><Relationship Id="rId13" Type="http://schemas.openxmlformats.org/officeDocument/2006/relationships/hyperlink" Target="consultantplus://offline/ref=88EED7C1C697517D78412A8D83251A89C578A1B33B0FA83741BBFC00358B66D67F6F0641ED2D92F4654B4C15DEi5E1E" TargetMode="External"/><Relationship Id="rId18" Type="http://schemas.openxmlformats.org/officeDocument/2006/relationships/hyperlink" Target="consultantplus://offline/ref=88EED7C1C697517D78412A8D83251A89C579A8B53804A83741BBFC00358B66D66D6F5E4DEC2D88F06D5E1A449B0D8D32958FBF78457E838EiFEFE" TargetMode="External"/><Relationship Id="rId26" Type="http://schemas.openxmlformats.org/officeDocument/2006/relationships/hyperlink" Target="consultantplus://offline/ref=88EED7C1C697517D78412A8D83251A89C472AEB93D0FA83741BBFC00358B66D66D6F5E4DEC2C8EF3645E1A449B0D8D32958FBF78457E838EiFEFE" TargetMode="External"/><Relationship Id="rId3" Type="http://schemas.openxmlformats.org/officeDocument/2006/relationships/settings" Target="settings.xml"/><Relationship Id="rId21" Type="http://schemas.openxmlformats.org/officeDocument/2006/relationships/hyperlink" Target="consultantplus://offline/ref=88EED7C1C697517D78412A8D83251A89C579A8B83C04A83741BBFC00358B66D67F6F0641ED2D92F4654B4C15DEi5E1E" TargetMode="External"/><Relationship Id="rId7" Type="http://schemas.openxmlformats.org/officeDocument/2006/relationships/hyperlink" Target="consultantplus://offline/ref=88EED7C1C697517D78412A8D83251A89C57AA8B83D05A83741BBFC00358B66D66D6F5E4DEC2C89FD6C5E1A449B0D8D32958FBF78457E838EiFEFE" TargetMode="External"/><Relationship Id="rId12" Type="http://schemas.openxmlformats.org/officeDocument/2006/relationships/hyperlink" Target="consultantplus://offline/ref=88EED7C1C697517D78412A9B8049448DC771F6BD3907A1651DEBFA576ADB60832D2F5818BD68D9F96D545015D646823395i9E8E" TargetMode="External"/><Relationship Id="rId17" Type="http://schemas.openxmlformats.org/officeDocument/2006/relationships/hyperlink" Target="consultantplus://offline/ref=88EED7C1C697517D78412A8D83251A89C579A8B83C04A83741BBFC00358B66D67F6F0641ED2D92F4654B4C15DEi5E1E" TargetMode="External"/><Relationship Id="rId25" Type="http://schemas.openxmlformats.org/officeDocument/2006/relationships/hyperlink" Target="consultantplus://offline/ref=88EED7C1C697517D78412A8D83251A89C578A1B33B0FA83741BBFC00358B66D67F6F0641ED2D92F4654B4C15DEi5E1E" TargetMode="External"/><Relationship Id="rId2" Type="http://schemas.microsoft.com/office/2007/relationships/stylesWithEffects" Target="stylesWithEffects.xml"/><Relationship Id="rId16" Type="http://schemas.openxmlformats.org/officeDocument/2006/relationships/hyperlink" Target="consultantplus://offline/ref=88EED7C1C697517D78412A9B8049448DC771F6BD300FA3611EE4A75D62826C812A20071DA87981F56D4B4E1CC15A8032i9EDE" TargetMode="External"/><Relationship Id="rId20" Type="http://schemas.openxmlformats.org/officeDocument/2006/relationships/hyperlink" Target="consultantplus://offline/ref=88EED7C1C697517D78412A9B8049448DC771F6BD300FA3611EE4A75D62826C812A20071DA87981F56D4B4E1CC15A8032i9EDE" TargetMode="External"/><Relationship Id="rId29"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consultantplus://offline/ref=88EED7C1C697517D78412A8D83251A89C57AA8B83D05A83741BBFC00358B66D66D6F5E4DEC2C89F3695E1A449B0D8D32958FBF78457E838EiFEFE" TargetMode="External"/><Relationship Id="rId11" Type="http://schemas.openxmlformats.org/officeDocument/2006/relationships/hyperlink" Target="consultantplus://offline/ref=88EED7C1C697517D78412A9B8049448DC771F6BD310EA3651BE4A75D62826C812A20071DA87981F56D4B4E1CC15A8032i9EDE" TargetMode="External"/><Relationship Id="rId24" Type="http://schemas.openxmlformats.org/officeDocument/2006/relationships/hyperlink" Target="consultantplus://offline/ref=88EED7C1C697517D78412A8D83251A89C579A8B53804A83741BBFC00358B66D67F6F0641ED2D92F4654B4C15DEi5E1E" TargetMode="External"/><Relationship Id="rId5" Type="http://schemas.openxmlformats.org/officeDocument/2006/relationships/hyperlink" Target="http://www.consultant.ru" TargetMode="External"/><Relationship Id="rId15" Type="http://schemas.openxmlformats.org/officeDocument/2006/relationships/hyperlink" Target="consultantplus://offline/ref=88EED7C1C697517D78412A8D83251A89C47AA9B83A06A83741BBFC00358B66D67F6F0641ED2D92F4654B4C15DEi5E1E" TargetMode="External"/><Relationship Id="rId23" Type="http://schemas.openxmlformats.org/officeDocument/2006/relationships/hyperlink" Target="consultantplus://offline/ref=88EED7C1C697517D78412A8D83251A89C579A8B53804A83741BBFC00358B66D66D6F5E4DEC2D88F06D5E1A449B0D8D32958FBF78457E838EiFEFE" TargetMode="External"/><Relationship Id="rId28" Type="http://schemas.openxmlformats.org/officeDocument/2006/relationships/fontTable" Target="fontTable.xml"/><Relationship Id="rId10" Type="http://schemas.openxmlformats.org/officeDocument/2006/relationships/hyperlink" Target="consultantplus://offline/ref=88EED7C1C697517D78412A9B8049448DC771F6BD3907A1661EE8FA576ADB60832D2F5818BD68D9F96D545015D646823395i9E8E" TargetMode="External"/><Relationship Id="rId19" Type="http://schemas.openxmlformats.org/officeDocument/2006/relationships/hyperlink" Target="consultantplus://offline/ref=88EED7C1C697517D78412A8D83251A89C579A8B83C04A83741BBFC00358B66D66D6F5E4EEA258AFF38040A40D259812D9498A1735B7Di8EAE" TargetMode="External"/><Relationship Id="rId4" Type="http://schemas.openxmlformats.org/officeDocument/2006/relationships/webSettings" Target="webSettings.xml"/><Relationship Id="rId9" Type="http://schemas.openxmlformats.org/officeDocument/2006/relationships/hyperlink" Target="consultantplus://offline/ref=88EED7C1C697517D78412A8D83251A89C57AA8B83D05A83741BBFC00358B66D66D6F5E4DEC2C8AF7695E1A449B0D8D32958FBF78457E838EiFEFE" TargetMode="External"/><Relationship Id="rId14" Type="http://schemas.openxmlformats.org/officeDocument/2006/relationships/hyperlink" Target="consultantplus://offline/ref=88EED7C1C697517D78412A8D83251A89C57AACB13F01A83741BBFC00358B66D67F6F0641ED2D92F4654B4C15DEi5E1E" TargetMode="External"/><Relationship Id="rId22" Type="http://schemas.openxmlformats.org/officeDocument/2006/relationships/hyperlink" Target="consultantplus://offline/ref=88EED7C1C697517D78412A8D83251A89C579A8B83C04A83741BBFC00358B66D66D6F5E4EEA258AFF38040A40D259812D9498A1735B7Di8EAE" TargetMode="External"/><Relationship Id="rId27" Type="http://schemas.openxmlformats.org/officeDocument/2006/relationships/hyperlink" Target="consultantplus://offline/ref=88EED7C1C697517D78412A8D83251A89C472AEB93D0FA83741BBFC00358B66D66D6F5E4DEC2C8EF7655E1A449B0D8D32958FBF78457E838EiFEF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4331</Words>
  <Characters>24689</Characters>
  <Application>Microsoft Office Word</Application>
  <DocSecurity>0</DocSecurity>
  <Lines>205</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28963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Zyuzkova</dc:creator>
  <cp:lastModifiedBy>Zyuzkova</cp:lastModifiedBy>
  <cp:revision>1</cp:revision>
  <dcterms:created xsi:type="dcterms:W3CDTF">2019-09-11T04:04:00Z</dcterms:created>
  <dcterms:modified xsi:type="dcterms:W3CDTF">2019-09-11T04:05:00Z</dcterms:modified>
</cp:coreProperties>
</file>