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01"/>
        <w:gridCol w:w="3139"/>
        <w:gridCol w:w="4144"/>
        <w:gridCol w:w="2210"/>
      </w:tblGrid>
      <w:tr w:rsidR="00B06830" w:rsidRPr="00B06830" w:rsidTr="00B06830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B06830">
              <w:rPr>
                <w:rFonts w:ascii="Arial" w:eastAsia="Times New Roman" w:hAnsi="Arial" w:cs="Arial"/>
                <w:sz w:val="21"/>
                <w:szCs w:val="21"/>
              </w:rPr>
              <w:t>п</w:t>
            </w:r>
            <w:proofErr w:type="spellEnd"/>
            <w:proofErr w:type="gramEnd"/>
            <w:r w:rsidRPr="00B06830">
              <w:rPr>
                <w:rFonts w:ascii="Arial" w:eastAsia="Times New Roman" w:hAnsi="Arial" w:cs="Arial"/>
                <w:sz w:val="21"/>
                <w:szCs w:val="21"/>
              </w:rPr>
              <w:t>/</w:t>
            </w:r>
            <w:proofErr w:type="spellStart"/>
            <w:r w:rsidRPr="00B06830">
              <w:rPr>
                <w:rFonts w:ascii="Arial" w:eastAsia="Times New Roman" w:hAnsi="Arial" w:cs="Arial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Наименование  и реквизиты акта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Краткое описание круга лиц и (или) перечня объектов,  в отношении которых  устанавливаются  обязательные требования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Указание  на структурные  единицы акта,</w:t>
            </w:r>
          </w:p>
          <w:p w:rsidR="00B06830" w:rsidRPr="00B06830" w:rsidRDefault="00B06830" w:rsidP="00B06830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proofErr w:type="gramStart"/>
            <w:r w:rsidRPr="00B06830">
              <w:rPr>
                <w:rFonts w:ascii="Arial" w:eastAsia="Times New Roman" w:hAnsi="Arial" w:cs="Arial"/>
                <w:sz w:val="21"/>
                <w:szCs w:val="21"/>
              </w:rPr>
              <w:t>соблюдение</w:t>
            </w:r>
            <w:proofErr w:type="gramEnd"/>
            <w:r w:rsidRPr="00B06830">
              <w:rPr>
                <w:rFonts w:ascii="Arial" w:eastAsia="Times New Roman" w:hAnsi="Arial" w:cs="Arial"/>
                <w:sz w:val="21"/>
                <w:szCs w:val="21"/>
              </w:rPr>
              <w:t xml:space="preserve"> которых оценивается при  проведении мероприятий по</w:t>
            </w:r>
          </w:p>
          <w:p w:rsidR="00B06830" w:rsidRPr="00B06830" w:rsidRDefault="00B06830" w:rsidP="00B06830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контролю</w:t>
            </w:r>
          </w:p>
        </w:tc>
      </w:tr>
      <w:tr w:rsidR="00B06830" w:rsidRPr="00B06830" w:rsidTr="00B06830">
        <w:trPr>
          <w:trHeight w:val="555"/>
        </w:trPr>
        <w:tc>
          <w:tcPr>
            <w:tcW w:w="95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Раздел I. Федеральные законы</w:t>
            </w:r>
          </w:p>
        </w:tc>
      </w:tr>
      <w:tr w:rsidR="00B06830" w:rsidRPr="00B06830" w:rsidTr="00B06830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1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hyperlink r:id="rId4" w:history="1">
              <w:r w:rsidRPr="00B06830">
                <w:rPr>
                  <w:rFonts w:ascii="Arial" w:eastAsia="Times New Roman" w:hAnsi="Arial" w:cs="Arial"/>
                  <w:sz w:val="21"/>
                </w:rPr>
                <w:t>Федеральный закон от 6 октября 2003 года № 131-ФЗ «Об общих принципах организации местного самоуправления  в Российской Федерации»</w:t>
              </w:r>
            </w:hyperlink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Юридические лица, индивидуальные предприниматели, граждане, осуществляющие управление многоквартирным домом или оказание услуг и (или) выполнение работ по содержанию и ремонту общего имущества в многоквартирном доме, орган местного самоуправления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hyperlink r:id="rId5" w:history="1">
              <w:r w:rsidRPr="00B06830">
                <w:rPr>
                  <w:rFonts w:ascii="Arial" w:eastAsia="Times New Roman" w:hAnsi="Arial" w:cs="Arial"/>
                  <w:sz w:val="21"/>
                </w:rPr>
                <w:t>п.6 ч.1 ст.16</w:t>
              </w:r>
            </w:hyperlink>
          </w:p>
        </w:tc>
      </w:tr>
      <w:tr w:rsidR="00B06830" w:rsidRPr="00B06830" w:rsidTr="00B06830">
        <w:trPr>
          <w:trHeight w:val="2475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2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hyperlink r:id="rId6" w:history="1">
              <w:r w:rsidRPr="00B06830">
                <w:rPr>
                  <w:rFonts w:ascii="Arial" w:eastAsia="Times New Roman" w:hAnsi="Arial" w:cs="Arial"/>
                  <w:sz w:val="21"/>
                </w:rPr>
                <w:t>Жилищный кодекс Российской Федерации от 29.12.2004 № 188-ФЗ</w:t>
              </w:r>
            </w:hyperlink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Юридические лица, индивидуальные предприниматели, граждане, осуществляющие управление многоквартирным домом или оказание услуг и (или) выполнение работ по содержанию и ремонту общего имущества в многоквартирном доме, орган местного самоуправления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hyperlink r:id="rId7" w:history="1">
              <w:r w:rsidRPr="00B06830">
                <w:rPr>
                  <w:rFonts w:ascii="Arial" w:eastAsia="Times New Roman" w:hAnsi="Arial" w:cs="Arial"/>
                  <w:sz w:val="21"/>
                </w:rPr>
                <w:t>п. 9 ч. 1 ст. 14;</w:t>
              </w:r>
            </w:hyperlink>
          </w:p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hyperlink r:id="rId8" w:history="1">
              <w:r w:rsidRPr="00B06830">
                <w:rPr>
                  <w:rFonts w:ascii="Arial" w:eastAsia="Times New Roman" w:hAnsi="Arial" w:cs="Arial"/>
                  <w:sz w:val="21"/>
                </w:rPr>
                <w:t>ст. 20</w:t>
              </w:r>
            </w:hyperlink>
          </w:p>
        </w:tc>
      </w:tr>
      <w:tr w:rsidR="00B06830" w:rsidRPr="00B06830" w:rsidTr="00B06830">
        <w:trPr>
          <w:trHeight w:val="2235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3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hyperlink r:id="rId9" w:history="1">
              <w:r w:rsidRPr="00B06830">
                <w:rPr>
                  <w:rFonts w:ascii="Arial" w:eastAsia="Times New Roman" w:hAnsi="Arial" w:cs="Arial"/>
                  <w:sz w:val="21"/>
                </w:rPr>
                <w:t>Федеральный закон от 31 июля 2020 года  № 248-ФЗ «О государственном контроле (надзоре) и муниципальном контроле в Российской Федерации»</w:t>
              </w:r>
            </w:hyperlink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 xml:space="preserve">Муниципальный жилищный </w:t>
            </w:r>
            <w:proofErr w:type="gramStart"/>
            <w:r w:rsidRPr="00B06830">
              <w:rPr>
                <w:rFonts w:ascii="Arial" w:eastAsia="Times New Roman" w:hAnsi="Arial" w:cs="Arial"/>
                <w:sz w:val="21"/>
                <w:szCs w:val="21"/>
              </w:rPr>
              <w:t>контроль</w:t>
            </w:r>
            <w:proofErr w:type="gramEnd"/>
            <w:r w:rsidRPr="00B06830">
              <w:rPr>
                <w:rFonts w:ascii="Arial" w:eastAsia="Times New Roman" w:hAnsi="Arial" w:cs="Arial"/>
                <w:sz w:val="21"/>
                <w:szCs w:val="21"/>
              </w:rPr>
              <w:t xml:space="preserve"> Уполномоченный орган осуществляет        в отношении следующих объектов контроля:</w:t>
            </w:r>
          </w:p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1) деятельность, действия (бездействие) контролируемых лиц, в рамках которых должны соблюдаться обязательные требования, в том числе предъявляемые</w:t>
            </w:r>
            <w:r w:rsidRPr="00B06830">
              <w:rPr>
                <w:rFonts w:ascii="Arial" w:eastAsia="Times New Roman" w:hAnsi="Arial" w:cs="Arial"/>
                <w:sz w:val="21"/>
                <w:szCs w:val="21"/>
              </w:rPr>
              <w:br/>
              <w:t>к контролируемым лицам, осуществляющим деятельность, действия (бездействие);</w:t>
            </w:r>
          </w:p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2) результаты деятельности контролируемых лиц, в том числе продукция (товары), работы и услуги, к которым предъявляются обязательные требования;</w:t>
            </w:r>
          </w:p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proofErr w:type="gramStart"/>
            <w:r w:rsidRPr="00B06830">
              <w:rPr>
                <w:rFonts w:ascii="Arial" w:eastAsia="Times New Roman" w:hAnsi="Arial" w:cs="Arial"/>
                <w:sz w:val="21"/>
                <w:szCs w:val="21"/>
              </w:rPr>
              <w:t>3) здания, помещения, сооружения, линейные объекты, территории, оборудование, устройства, предметы, материалы, и другие объекты, которыми контролируемые лица владеют и (или) пользуются и к которым предъявляются обязательные требования.</w:t>
            </w:r>
            <w:proofErr w:type="gramEnd"/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В целом</w:t>
            </w:r>
          </w:p>
        </w:tc>
      </w:tr>
      <w:tr w:rsidR="00B06830" w:rsidRPr="00B06830" w:rsidTr="00B06830">
        <w:trPr>
          <w:trHeight w:val="495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4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hyperlink r:id="rId10" w:history="1">
              <w:r w:rsidRPr="00B06830">
                <w:rPr>
                  <w:rFonts w:ascii="Arial" w:eastAsia="Times New Roman" w:hAnsi="Arial" w:cs="Arial"/>
                  <w:sz w:val="21"/>
                </w:rPr>
                <w:t xml:space="preserve">Федеральный закон от 2 мая 2006 года № 59-ФЗ «О порядке </w:t>
              </w:r>
              <w:r w:rsidRPr="00B06830">
                <w:rPr>
                  <w:rFonts w:ascii="Arial" w:eastAsia="Times New Roman" w:hAnsi="Arial" w:cs="Arial"/>
                  <w:sz w:val="21"/>
                </w:rPr>
                <w:lastRenderedPageBreak/>
                <w:t>рассмотрения обращений граждан Российской Федерации»</w:t>
              </w:r>
            </w:hyperlink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lastRenderedPageBreak/>
              <w:t xml:space="preserve">Юридические лица, индивидуальные предприниматели, граждане, </w:t>
            </w:r>
            <w:r w:rsidRPr="00B06830">
              <w:rPr>
                <w:rFonts w:ascii="Arial" w:eastAsia="Times New Roman" w:hAnsi="Arial" w:cs="Arial"/>
                <w:sz w:val="21"/>
                <w:szCs w:val="21"/>
              </w:rPr>
              <w:lastRenderedPageBreak/>
              <w:t>осуществляющие управление многоквартирным домом или оказание услуг и (или) выполнение работ по содержанию и ремонту общего имущества в многоквартирном доме, орган местного самоуправления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lastRenderedPageBreak/>
              <w:t>В целом</w:t>
            </w:r>
          </w:p>
        </w:tc>
      </w:tr>
      <w:tr w:rsidR="00B06830" w:rsidRPr="00B06830" w:rsidTr="00B06830">
        <w:trPr>
          <w:trHeight w:val="195"/>
        </w:trPr>
        <w:tc>
          <w:tcPr>
            <w:tcW w:w="95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lastRenderedPageBreak/>
              <w:t>Раздел II.</w:t>
            </w:r>
          </w:p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Постановления Правительства Российской Федерации</w:t>
            </w:r>
          </w:p>
        </w:tc>
      </w:tr>
      <w:tr w:rsidR="00B06830" w:rsidRPr="00B06830" w:rsidTr="00B06830">
        <w:trPr>
          <w:trHeight w:val="2235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1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hyperlink r:id="rId11" w:history="1">
              <w:r w:rsidRPr="00B06830">
                <w:rPr>
                  <w:rFonts w:ascii="Arial" w:eastAsia="Times New Roman" w:hAnsi="Arial" w:cs="Arial"/>
                  <w:sz w:val="21"/>
                </w:rPr>
                <w:t>Постановление  Правительства Российской Федерации от 06.05.2011 № 354 «О предоставлении коммунальных услуг собственникам и пользователям помещений в многоквартирных домах и жилых домов»</w:t>
              </w:r>
            </w:hyperlink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Юридические лица, индивидуальные предприниматели, граждане, осуществляющие управление многоквартирным домом или оказание услуг и (или) выполнение работ по содержанию и ремонту общего имущества в многоквартирном доме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В целом</w:t>
            </w:r>
          </w:p>
        </w:tc>
      </w:tr>
      <w:tr w:rsidR="00B06830" w:rsidRPr="00B06830" w:rsidTr="00B06830">
        <w:trPr>
          <w:trHeight w:val="120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120" w:lineRule="atLeast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2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120" w:lineRule="atLeast"/>
              <w:rPr>
                <w:rFonts w:ascii="Arial" w:eastAsia="Times New Roman" w:hAnsi="Arial" w:cs="Arial"/>
                <w:sz w:val="21"/>
                <w:szCs w:val="21"/>
              </w:rPr>
            </w:pPr>
            <w:hyperlink r:id="rId12" w:history="1">
              <w:proofErr w:type="gramStart"/>
              <w:r w:rsidRPr="00B06830">
                <w:rPr>
                  <w:rFonts w:ascii="Arial" w:eastAsia="Times New Roman" w:hAnsi="Arial" w:cs="Arial"/>
                  <w:sz w:val="21"/>
                </w:rPr>
                <w:t>Постановление Правительства Российской Федерации от 13.08.2006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</w:t>
              </w:r>
            </w:hyperlink>
            <w:proofErr w:type="gramEnd"/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120" w:lineRule="atLeast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Юридические лица, индивидуальные предприниматели, граждане, осуществляющие управление многоквартирным домом или оказание услуг и (или) выполнение работ по содержанию и ремонту общего имущества в многоквартирном доме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120" w:lineRule="atLeast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В целом</w:t>
            </w:r>
          </w:p>
        </w:tc>
      </w:tr>
      <w:tr w:rsidR="00B06830" w:rsidRPr="00B06830" w:rsidTr="00B06830">
        <w:trPr>
          <w:trHeight w:val="675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3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hyperlink r:id="rId13" w:history="1">
              <w:r w:rsidRPr="00B06830">
                <w:rPr>
                  <w:rFonts w:ascii="Arial" w:eastAsia="Times New Roman" w:hAnsi="Arial" w:cs="Arial"/>
                  <w:sz w:val="21"/>
                </w:rPr>
                <w:t>Постановление Правительства Российской Федерации от 03.04.2013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</w:t>
              </w:r>
            </w:hyperlink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Юридические лица, индивидуальные предприниматели, граждане, осуществляющие управление многоквартирным домом или оказание услуг и (или) выполнение работ по содержанию и ремонту общего имущества в многоквартирном доме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В целом</w:t>
            </w:r>
          </w:p>
        </w:tc>
      </w:tr>
      <w:tr w:rsidR="00B06830" w:rsidRPr="00B06830" w:rsidTr="00B06830">
        <w:trPr>
          <w:trHeight w:val="675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4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hyperlink r:id="rId14" w:history="1">
              <w:r w:rsidRPr="00B06830">
                <w:rPr>
                  <w:rFonts w:ascii="Arial" w:eastAsia="Times New Roman" w:hAnsi="Arial" w:cs="Arial"/>
                  <w:sz w:val="21"/>
                </w:rPr>
                <w:t xml:space="preserve">Постановление Правительства Российской Федерации от 30.06.2010 № 489 «Об утверждении Правил подготовки органами государственного контроля (надзора) и органами муниципального </w:t>
              </w:r>
              <w:proofErr w:type="gramStart"/>
              <w:r w:rsidRPr="00B06830">
                <w:rPr>
                  <w:rFonts w:ascii="Arial" w:eastAsia="Times New Roman" w:hAnsi="Arial" w:cs="Arial"/>
                  <w:sz w:val="21"/>
                </w:rPr>
                <w:t>контроля ежегодных планов проведения плановых проверок юридических лиц</w:t>
              </w:r>
              <w:proofErr w:type="gramEnd"/>
              <w:r w:rsidRPr="00B06830">
                <w:rPr>
                  <w:rFonts w:ascii="Arial" w:eastAsia="Times New Roman" w:hAnsi="Arial" w:cs="Arial"/>
                  <w:sz w:val="21"/>
                </w:rPr>
                <w:t xml:space="preserve"> и индивидуальных предпринимателей»</w:t>
              </w:r>
            </w:hyperlink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Юридические лица, индивидуальные предприниматели, граждане, осуществляющие управление многоквартирным домом или оказание услуг и (или) выполнение работ по содержанию и ремонту общего имущества в многоквартирном доме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В целом</w:t>
            </w:r>
          </w:p>
        </w:tc>
      </w:tr>
      <w:tr w:rsidR="00B06830" w:rsidRPr="00B06830" w:rsidTr="00B06830">
        <w:trPr>
          <w:trHeight w:val="675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lastRenderedPageBreak/>
              <w:t>5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hyperlink r:id="rId15" w:history="1">
              <w:r w:rsidRPr="00B06830">
                <w:rPr>
                  <w:rFonts w:ascii="Arial" w:eastAsia="Times New Roman" w:hAnsi="Arial" w:cs="Arial"/>
                  <w:sz w:val="21"/>
                </w:rPr>
                <w:t>Постановление Правительства Российской Федерации от 26.12.2018 № 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</w:t>
              </w:r>
            </w:hyperlink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Юридические лица, индивидуальные предприниматели, граждане, осуществляющие управление многоквартирным домом или оказание услуг и (или) выполнение работ по содержанию и ремонту общего имущества в многоквартирном доме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В целом</w:t>
            </w:r>
          </w:p>
        </w:tc>
      </w:tr>
      <w:tr w:rsidR="00B06830" w:rsidRPr="00B06830" w:rsidTr="00B06830">
        <w:trPr>
          <w:trHeight w:val="675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6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hyperlink r:id="rId16" w:history="1">
              <w:r w:rsidRPr="00B06830">
                <w:rPr>
                  <w:rFonts w:ascii="Arial" w:eastAsia="Times New Roman" w:hAnsi="Arial" w:cs="Arial"/>
                  <w:sz w:val="21"/>
                </w:rPr>
                <w:t>Постановление Правительства Российской Федерации от 28.04.2015 № 415 «О Правилах формирования и ведения единого реестра проверок»</w:t>
              </w:r>
            </w:hyperlink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Юридические лица, индивидуальные предприниматели, граждане, осуществляющие управление многоквартирным домом или оказание услуг и (или) выполнение работ по содержанию и ремонту общего имущества в многоквартирном доме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В целом</w:t>
            </w:r>
          </w:p>
        </w:tc>
      </w:tr>
      <w:tr w:rsidR="00B06830" w:rsidRPr="00B06830" w:rsidTr="00B06830">
        <w:trPr>
          <w:trHeight w:val="675"/>
        </w:trPr>
        <w:tc>
          <w:tcPr>
            <w:tcW w:w="95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Раздел III. Ведомственные нормативные акты</w:t>
            </w:r>
          </w:p>
        </w:tc>
      </w:tr>
      <w:tr w:rsidR="00B06830" w:rsidRPr="00B06830" w:rsidTr="00B06830">
        <w:trPr>
          <w:trHeight w:val="675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1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hyperlink r:id="rId17" w:history="1">
              <w:r w:rsidRPr="00B06830">
                <w:rPr>
                  <w:rFonts w:ascii="Arial" w:eastAsia="Times New Roman" w:hAnsi="Arial" w:cs="Arial"/>
                  <w:sz w:val="21"/>
                </w:rPr>
                <w:t>Приказ Министерства экономического развития Российской Федерации от 30.04.2009 № 141 «О реализации положений Федерального закона «О защите прав юридических лиц и индивидуальных предпринимателей при осуществлении контроля (надзора) и муниципального контроля»</w:t>
              </w:r>
            </w:hyperlink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Юридические лица, индивидуальные предприниматели, граждане, осуществляющие управление многоквартирным домом или оказание услуг и (или) выполнение работ по содержанию и ремонту общего имущества в многоквартирном доме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В целом</w:t>
            </w:r>
          </w:p>
        </w:tc>
      </w:tr>
      <w:tr w:rsidR="00B06830" w:rsidRPr="00B06830" w:rsidTr="00B06830">
        <w:trPr>
          <w:trHeight w:val="675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2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hyperlink r:id="rId18" w:history="1">
              <w:r w:rsidRPr="00B06830">
                <w:rPr>
                  <w:rFonts w:ascii="Arial" w:eastAsia="Times New Roman" w:hAnsi="Arial" w:cs="Arial"/>
                  <w:sz w:val="21"/>
                </w:rPr>
                <w:t>Приказ Генеральной прокуратуры Российской Федерации от 27.03.2009 № 93 «О реализации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      </w:r>
            </w:hyperlink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Юридические лица, индивидуальные предприниматели, граждане, осуществляющие управление многоквартирным домом или оказание услуг и (или) выполнение работ по содержанию и ремонту общего имущества в многоквартирном доме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В целом</w:t>
            </w:r>
          </w:p>
        </w:tc>
      </w:tr>
      <w:tr w:rsidR="00B06830" w:rsidRPr="00B06830" w:rsidTr="00B06830">
        <w:trPr>
          <w:trHeight w:val="675"/>
        </w:trPr>
        <w:tc>
          <w:tcPr>
            <w:tcW w:w="95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Раздел IV. Законы и иные нормативные правовые акты субъектов Российской Федерации</w:t>
            </w:r>
          </w:p>
        </w:tc>
      </w:tr>
      <w:tr w:rsidR="00B06830" w:rsidRPr="00B06830" w:rsidTr="00B06830">
        <w:trPr>
          <w:trHeight w:val="675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1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hyperlink r:id="rId19" w:history="1">
              <w:r w:rsidRPr="00B06830">
                <w:rPr>
                  <w:rFonts w:ascii="Arial" w:eastAsia="Times New Roman" w:hAnsi="Arial" w:cs="Arial"/>
                  <w:sz w:val="21"/>
                </w:rPr>
                <w:t>Закон Томской области от 11.01.2007 № 5-ОЗ «Об обращениях граждан в государственные органы Томской области и органы местного самоуправления»</w:t>
              </w:r>
            </w:hyperlink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Юридические лица, индивидуальные предприниматели, граждане, осуществляющие управление многоквартирным домом или оказание услуг и (или) выполнение работ по содержанию и ремонту общего имущества в многоквартирном доме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В целом</w:t>
            </w:r>
          </w:p>
        </w:tc>
      </w:tr>
      <w:tr w:rsidR="00B06830" w:rsidRPr="00B06830" w:rsidTr="00B06830">
        <w:trPr>
          <w:trHeight w:val="555"/>
        </w:trPr>
        <w:tc>
          <w:tcPr>
            <w:tcW w:w="95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lastRenderedPageBreak/>
              <w:t>Раздел V. Нормативно правовые акты местного самоуправления</w:t>
            </w:r>
          </w:p>
        </w:tc>
      </w:tr>
      <w:tr w:rsidR="00B06830" w:rsidRPr="00B06830" w:rsidTr="00B06830">
        <w:trPr>
          <w:trHeight w:val="2580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1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hyperlink r:id="rId20" w:history="1">
              <w:r w:rsidRPr="00B06830">
                <w:rPr>
                  <w:rFonts w:ascii="Arial" w:eastAsia="Times New Roman" w:hAnsi="Arial" w:cs="Arial"/>
                  <w:sz w:val="21"/>
                </w:rPr>
                <w:t xml:space="preserve">Устав городского </w:t>
              </w:r>
              <w:proofErr w:type="gramStart"/>
              <w:r w:rsidRPr="00B06830">
                <w:rPr>
                  <w:rFonts w:ascii="Arial" w:eastAsia="Times New Roman" w:hAnsi="Arial" w:cs="Arial"/>
                  <w:sz w:val="21"/>
                </w:rPr>
                <w:t>округа</w:t>
              </w:r>
              <w:proofErr w:type="gramEnd"/>
              <w:r w:rsidRPr="00B06830">
                <w:rPr>
                  <w:rFonts w:ascii="Arial" w:eastAsia="Times New Roman" w:hAnsi="Arial" w:cs="Arial"/>
                  <w:sz w:val="21"/>
                </w:rPr>
                <w:t xml:space="preserve"> ЗАТО Северск Томской области</w:t>
              </w:r>
            </w:hyperlink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Юридические лица, индивидуальные предприниматели, граждане, осуществляющие управление многоквартирным домом или оказание услуг и (или) выполнение работ по содержанию и ремонту общего имущества в многоквартирном доме, орган местного самоуправления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eastAsia="Times New Roman" w:hAnsi="Arial" w:cs="Arial"/>
                <w:sz w:val="21"/>
                <w:szCs w:val="21"/>
              </w:rPr>
              <w:t>В целом</w:t>
            </w:r>
          </w:p>
        </w:tc>
      </w:tr>
      <w:tr w:rsidR="00B06830" w:rsidRPr="00B06830" w:rsidTr="00B06830">
        <w:trPr>
          <w:trHeight w:val="2580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2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6830">
              <w:rPr>
                <w:rFonts w:ascii="Arial" w:hAnsi="Arial" w:cs="Arial"/>
                <w:sz w:val="21"/>
                <w:szCs w:val="21"/>
              </w:rPr>
              <w:t xml:space="preserve">Положение о муниципальном жилищном контроле на территории городского </w:t>
            </w:r>
            <w:proofErr w:type="gramStart"/>
            <w:r w:rsidRPr="00B06830">
              <w:rPr>
                <w:rFonts w:ascii="Arial" w:hAnsi="Arial" w:cs="Arial"/>
                <w:sz w:val="21"/>
                <w:szCs w:val="21"/>
              </w:rPr>
              <w:t>округа</w:t>
            </w:r>
            <w:proofErr w:type="gramEnd"/>
            <w:r w:rsidRPr="00B06830">
              <w:rPr>
                <w:rFonts w:ascii="Arial" w:hAnsi="Arial" w:cs="Arial"/>
                <w:sz w:val="21"/>
                <w:szCs w:val="21"/>
              </w:rPr>
              <w:t xml:space="preserve"> ЗАТО Северск Томской области, утвержденное решением Думы ЗАТО Северск от 30.09.2021 № 17/5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tabs>
                <w:tab w:val="left" w:pos="1134"/>
              </w:tabs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B06830">
              <w:rPr>
                <w:rFonts w:ascii="Arial" w:hAnsi="Arial" w:cs="Arial"/>
                <w:sz w:val="21"/>
                <w:szCs w:val="21"/>
              </w:rPr>
              <w:t xml:space="preserve">Муниципальный жилищный </w:t>
            </w:r>
            <w:proofErr w:type="gramStart"/>
            <w:r w:rsidRPr="00B06830">
              <w:rPr>
                <w:rFonts w:ascii="Arial" w:hAnsi="Arial" w:cs="Arial"/>
                <w:sz w:val="21"/>
                <w:szCs w:val="21"/>
              </w:rPr>
              <w:t>контроль</w:t>
            </w:r>
            <w:proofErr w:type="gramEnd"/>
            <w:r w:rsidRPr="00B06830">
              <w:rPr>
                <w:rFonts w:ascii="Arial" w:hAnsi="Arial" w:cs="Arial"/>
                <w:sz w:val="21"/>
                <w:szCs w:val="21"/>
              </w:rPr>
              <w:t xml:space="preserve"> Уполномоченный орган осуществляет        в отношении следующих объектов контроля:</w:t>
            </w:r>
          </w:p>
          <w:p w:rsidR="00B06830" w:rsidRDefault="00B06830" w:rsidP="00B068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B06830">
              <w:rPr>
                <w:rFonts w:ascii="Arial" w:hAnsi="Arial" w:cs="Arial"/>
                <w:sz w:val="21"/>
                <w:szCs w:val="21"/>
              </w:rPr>
              <w:t>1</w:t>
            </w:r>
          </w:p>
          <w:p w:rsidR="00B06830" w:rsidRPr="00B06830" w:rsidRDefault="00B06830" w:rsidP="00B068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B06830">
              <w:rPr>
                <w:rFonts w:ascii="Arial" w:hAnsi="Arial" w:cs="Arial"/>
                <w:sz w:val="21"/>
                <w:szCs w:val="21"/>
              </w:rPr>
              <w:t xml:space="preserve">) деятельность, действия (бездействие) контролируемых лиц, в рамках которых должны соблюдаться обязательные требования, в том числе предъявляемые </w:t>
            </w:r>
            <w:r w:rsidRPr="00B06830">
              <w:rPr>
                <w:rFonts w:ascii="Arial" w:hAnsi="Arial" w:cs="Arial"/>
                <w:sz w:val="21"/>
                <w:szCs w:val="21"/>
              </w:rPr>
              <w:br/>
              <w:t xml:space="preserve">к контролируемым лицам, осуществляющим деятельность, действия (бездействие); </w:t>
            </w:r>
          </w:p>
          <w:p w:rsidR="00B06830" w:rsidRDefault="00B06830" w:rsidP="00B068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  <w:p w:rsidR="00B06830" w:rsidRPr="00B06830" w:rsidRDefault="00B06830" w:rsidP="00B068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B06830">
              <w:rPr>
                <w:rFonts w:ascii="Arial" w:hAnsi="Arial" w:cs="Arial"/>
                <w:sz w:val="21"/>
                <w:szCs w:val="21"/>
              </w:rPr>
              <w:t>2) результаты деятельности контролируемых лиц, в том числе продукция (товары), работы и услуги, к которым предъявляются обязательные требования;</w:t>
            </w:r>
          </w:p>
          <w:p w:rsidR="00B06830" w:rsidRDefault="00B06830" w:rsidP="00B068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  <w:p w:rsidR="00B06830" w:rsidRPr="00B06830" w:rsidRDefault="00B06830" w:rsidP="00B068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proofErr w:type="gramStart"/>
            <w:r w:rsidRPr="00B06830">
              <w:rPr>
                <w:rFonts w:ascii="Arial" w:hAnsi="Arial" w:cs="Arial"/>
                <w:sz w:val="21"/>
                <w:szCs w:val="21"/>
              </w:rPr>
              <w:t>3) здания, помещения, сооружения, линейные объекты, территории, оборудование, устройства, предметы, материалы, и другие объекты, которыми контролируемые лица владеют и (или) пользуются и к которым предъявляются обязательные требования.</w:t>
            </w:r>
            <w:proofErr w:type="gramEnd"/>
          </w:p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6830" w:rsidRPr="00B06830" w:rsidRDefault="00B06830" w:rsidP="00B06830">
            <w:pPr>
              <w:spacing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В целом</w:t>
            </w:r>
          </w:p>
        </w:tc>
      </w:tr>
    </w:tbl>
    <w:p w:rsidR="00F43369" w:rsidRPr="00B06830" w:rsidRDefault="00F43369"/>
    <w:sectPr w:rsidR="00F43369" w:rsidRPr="00B06830" w:rsidSect="00B068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6830"/>
    <w:rsid w:val="00622611"/>
    <w:rsid w:val="00B06830"/>
    <w:rsid w:val="00F43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6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0683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0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rkluch.ru/about/%D0%A4%D0%97%20%E2%84%96188_13.docx" TargetMode="External"/><Relationship Id="rId13" Type="http://schemas.openxmlformats.org/officeDocument/2006/relationships/hyperlink" Target="https://xn--f1aizk.xn----7sbhlbh0a1awgee.xn--p1ai/files/front/download/id/55058" TargetMode="External"/><Relationship Id="rId18" Type="http://schemas.openxmlformats.org/officeDocument/2006/relationships/hyperlink" Target="https://xn--f1aizk.xn----7sbhlbh0a1awgee.xn--p1ai/files/front/download/id/55061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gorkluch.ru/about/%D0%A4%D0%97%20%E2%84%96188_13.docx" TargetMode="External"/><Relationship Id="rId12" Type="http://schemas.openxmlformats.org/officeDocument/2006/relationships/hyperlink" Target="https://xn--f1aizk.xn----7sbhlbh0a1awgee.xn--p1ai/files/front/download/id/55057" TargetMode="External"/><Relationship Id="rId17" Type="http://schemas.openxmlformats.org/officeDocument/2006/relationships/hyperlink" Target="https://xn--f1aizk.xn----7sbhlbh0a1awgee.xn--p1ai/files/front/download/id/4304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xn--f1aizk.xn----7sbhlbh0a1awgee.xn--p1ai/files/front/download/id/55060" TargetMode="External"/><Relationship Id="rId20" Type="http://schemas.openxmlformats.org/officeDocument/2006/relationships/hyperlink" Target="https://xn--f1aizk.xn----7sbhlbh0a1awgee.xn--p1ai/files/front/download/id/55062" TargetMode="External"/><Relationship Id="rId1" Type="http://schemas.openxmlformats.org/officeDocument/2006/relationships/styles" Target="styles.xml"/><Relationship Id="rId6" Type="http://schemas.openxmlformats.org/officeDocument/2006/relationships/hyperlink" Target="https://xn--f1aizk.xn----7sbhlbh0a1awgee.xn--p1ai/files/front/download/id/55053" TargetMode="External"/><Relationship Id="rId11" Type="http://schemas.openxmlformats.org/officeDocument/2006/relationships/hyperlink" Target="https://xn--f1aizk.xn----7sbhlbh0a1awgee.xn--p1ai/files/front/download/id/55056" TargetMode="External"/><Relationship Id="rId5" Type="http://schemas.openxmlformats.org/officeDocument/2006/relationships/hyperlink" Target="http://www.gorkluch.ru/about/%D0%A4%D0%97%20%E2%84%96131_16.docx" TargetMode="External"/><Relationship Id="rId15" Type="http://schemas.openxmlformats.org/officeDocument/2006/relationships/hyperlink" Target="https://xn--f1aizk.xn----7sbhlbh0a1awgee.xn--p1ai/files/front/download/id/43045" TargetMode="External"/><Relationship Id="rId10" Type="http://schemas.openxmlformats.org/officeDocument/2006/relationships/hyperlink" Target="https://xn--f1aizk.xn----7sbhlbh0a1awgee.xn--p1ai/files/front/download/id/43051" TargetMode="External"/><Relationship Id="rId19" Type="http://schemas.openxmlformats.org/officeDocument/2006/relationships/hyperlink" Target="https://xn--f1aizk.xn----7sbhlbh0a1awgee.xn--p1ai/files/front/download/id/43040" TargetMode="External"/><Relationship Id="rId4" Type="http://schemas.openxmlformats.org/officeDocument/2006/relationships/hyperlink" Target="https://xn--f1aizk.xn----7sbhlbh0a1awgee.xn--p1ai/files/front/download/id/55052" TargetMode="External"/><Relationship Id="rId9" Type="http://schemas.openxmlformats.org/officeDocument/2006/relationships/hyperlink" Target="https://xn--f1aizk.xn----7sbhlbh0a1awgee.xn--p1ai/files/front/download/id/65631" TargetMode="External"/><Relationship Id="rId14" Type="http://schemas.openxmlformats.org/officeDocument/2006/relationships/hyperlink" Target="https://xn--f1aizk.xn----7sbhlbh0a1awgee.xn--p1ai/files/front/download/id/5505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1435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Panina</cp:lastModifiedBy>
  <cp:revision>2</cp:revision>
  <dcterms:created xsi:type="dcterms:W3CDTF">2021-12-23T02:08:00Z</dcterms:created>
  <dcterms:modified xsi:type="dcterms:W3CDTF">2021-12-23T02:31:00Z</dcterms:modified>
</cp:coreProperties>
</file>