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2831" w14:textId="71FFC6DA" w:rsidR="001358E7" w:rsidRPr="00697AB9" w:rsidRDefault="00036213" w:rsidP="001358E7">
      <w:pPr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473CC" wp14:editId="7A2B2037">
            <wp:simplePos x="0" y="0"/>
            <wp:positionH relativeFrom="column">
              <wp:posOffset>2827020</wp:posOffset>
            </wp:positionH>
            <wp:positionV relativeFrom="paragraph">
              <wp:posOffset>-91440</wp:posOffset>
            </wp:positionV>
            <wp:extent cx="518160" cy="668020"/>
            <wp:effectExtent l="19050" t="0" r="0" b="0"/>
            <wp:wrapThrough wrapText="bothSides">
              <wp:wrapPolygon edited="0">
                <wp:start x="-794" y="0"/>
                <wp:lineTo x="-794" y="20943"/>
                <wp:lineTo x="21441" y="20943"/>
                <wp:lineTo x="21441" y="0"/>
                <wp:lineTo x="-794" y="0"/>
              </wp:wrapPolygon>
            </wp:wrapThrough>
            <wp:docPr id="27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2FB" w:rsidRPr="00FE3443">
        <w:rPr>
          <w:sz w:val="28"/>
          <w:szCs w:val="28"/>
        </w:rPr>
        <w:tab/>
      </w:r>
      <w:r w:rsidR="008732FB" w:rsidRPr="00FE3443">
        <w:rPr>
          <w:sz w:val="28"/>
          <w:szCs w:val="28"/>
        </w:rPr>
        <w:tab/>
      </w:r>
      <w:r w:rsidR="008732FB" w:rsidRPr="00FE3443">
        <w:rPr>
          <w:sz w:val="28"/>
          <w:szCs w:val="28"/>
        </w:rPr>
        <w:tab/>
      </w:r>
      <w:r w:rsidR="008732FB" w:rsidRPr="00FE3443">
        <w:rPr>
          <w:sz w:val="28"/>
          <w:szCs w:val="28"/>
        </w:rPr>
        <w:tab/>
      </w:r>
      <w:r w:rsidR="008732FB" w:rsidRPr="00FE3443">
        <w:rPr>
          <w:sz w:val="28"/>
          <w:szCs w:val="28"/>
        </w:rPr>
        <w:tab/>
      </w:r>
      <w:r w:rsidR="008732FB" w:rsidRPr="00FE3443">
        <w:rPr>
          <w:sz w:val="28"/>
          <w:szCs w:val="28"/>
        </w:rPr>
        <w:tab/>
      </w:r>
      <w:r w:rsidR="008732FB" w:rsidRPr="00FE3443">
        <w:rPr>
          <w:sz w:val="28"/>
          <w:szCs w:val="28"/>
        </w:rPr>
        <w:tab/>
      </w:r>
      <w:r w:rsidR="001358E7" w:rsidRPr="00FE3443">
        <w:rPr>
          <w:sz w:val="28"/>
          <w:szCs w:val="28"/>
        </w:rPr>
        <w:t xml:space="preserve">          </w:t>
      </w:r>
      <w:r w:rsidR="00FE3443">
        <w:rPr>
          <w:sz w:val="28"/>
          <w:szCs w:val="28"/>
        </w:rPr>
        <w:t xml:space="preserve">           </w:t>
      </w:r>
      <w:r w:rsidR="00FE3443" w:rsidRPr="00FE3443">
        <w:rPr>
          <w:sz w:val="24"/>
          <w:szCs w:val="24"/>
        </w:rPr>
        <w:t xml:space="preserve">   </w:t>
      </w:r>
      <w:r w:rsidR="00FE3443" w:rsidRPr="007C5A93">
        <w:rPr>
          <w:sz w:val="22"/>
          <w:szCs w:val="22"/>
        </w:rPr>
        <w:t xml:space="preserve">       </w:t>
      </w:r>
    </w:p>
    <w:p w14:paraId="7387E22C" w14:textId="77777777" w:rsidR="00567D9B" w:rsidRPr="00FE3443" w:rsidRDefault="00567D9B">
      <w:pPr>
        <w:rPr>
          <w:sz w:val="28"/>
          <w:szCs w:val="28"/>
        </w:rPr>
      </w:pPr>
    </w:p>
    <w:p w14:paraId="3EFCB449" w14:textId="77777777" w:rsidR="00E875FC" w:rsidRPr="00FE3443" w:rsidRDefault="008732FB" w:rsidP="00284C3E">
      <w:pPr>
        <w:rPr>
          <w:sz w:val="28"/>
          <w:szCs w:val="28"/>
        </w:rPr>
      </w:pPr>
      <w:r w:rsidRPr="00FE3443">
        <w:rPr>
          <w:sz w:val="28"/>
          <w:szCs w:val="28"/>
        </w:rPr>
        <w:tab/>
      </w:r>
      <w:r w:rsidRPr="00FE3443">
        <w:rPr>
          <w:sz w:val="28"/>
          <w:szCs w:val="28"/>
        </w:rPr>
        <w:tab/>
      </w:r>
      <w:r w:rsidRPr="00FE3443">
        <w:rPr>
          <w:sz w:val="28"/>
          <w:szCs w:val="28"/>
        </w:rPr>
        <w:tab/>
      </w:r>
      <w:r w:rsidRPr="00FE3443">
        <w:rPr>
          <w:sz w:val="28"/>
          <w:szCs w:val="28"/>
        </w:rPr>
        <w:tab/>
      </w:r>
      <w:r w:rsidRPr="00FE3443">
        <w:rPr>
          <w:sz w:val="28"/>
          <w:szCs w:val="28"/>
        </w:rPr>
        <w:tab/>
      </w:r>
      <w:r w:rsidRPr="00FE3443">
        <w:rPr>
          <w:sz w:val="28"/>
          <w:szCs w:val="28"/>
        </w:rPr>
        <w:tab/>
      </w:r>
      <w:r w:rsidRPr="00FE3443">
        <w:rPr>
          <w:sz w:val="28"/>
          <w:szCs w:val="28"/>
        </w:rPr>
        <w:tab/>
      </w:r>
      <w:r w:rsidRPr="00FE3443">
        <w:rPr>
          <w:sz w:val="28"/>
          <w:szCs w:val="28"/>
        </w:rPr>
        <w:tab/>
      </w:r>
    </w:p>
    <w:p w14:paraId="7F9D298F" w14:textId="77777777" w:rsidR="00E875FC" w:rsidRPr="00205D7D" w:rsidRDefault="00E875FC" w:rsidP="00284C3E">
      <w:pPr>
        <w:pStyle w:val="3"/>
        <w:spacing w:before="0"/>
        <w:rPr>
          <w:b w:val="0"/>
          <w:sz w:val="26"/>
          <w:szCs w:val="26"/>
        </w:rPr>
      </w:pPr>
      <w:r w:rsidRPr="00205D7D">
        <w:rPr>
          <w:b w:val="0"/>
          <w:sz w:val="26"/>
          <w:szCs w:val="26"/>
        </w:rPr>
        <w:t>Томская область</w:t>
      </w:r>
    </w:p>
    <w:p w14:paraId="4B50595F" w14:textId="77777777" w:rsidR="007122D0" w:rsidRPr="00205D7D" w:rsidRDefault="007122D0" w:rsidP="007122D0">
      <w:pPr>
        <w:jc w:val="center"/>
        <w:rPr>
          <w:sz w:val="26"/>
          <w:szCs w:val="26"/>
        </w:rPr>
      </w:pPr>
      <w:r w:rsidRPr="00205D7D">
        <w:rPr>
          <w:sz w:val="26"/>
          <w:szCs w:val="26"/>
        </w:rPr>
        <w:t>городской округ</w:t>
      </w:r>
    </w:p>
    <w:p w14:paraId="64816641" w14:textId="77777777" w:rsidR="00444618" w:rsidRPr="00205D7D" w:rsidRDefault="007122D0" w:rsidP="00284C3E">
      <w:pPr>
        <w:spacing w:after="120"/>
        <w:jc w:val="center"/>
        <w:rPr>
          <w:sz w:val="26"/>
          <w:szCs w:val="26"/>
        </w:rPr>
      </w:pPr>
      <w:r w:rsidRPr="00205D7D">
        <w:rPr>
          <w:sz w:val="26"/>
          <w:szCs w:val="26"/>
        </w:rPr>
        <w:t xml:space="preserve">закрытое административно-территориальное образование </w:t>
      </w:r>
      <w:r w:rsidR="009A7B34" w:rsidRPr="00205D7D">
        <w:rPr>
          <w:sz w:val="26"/>
          <w:szCs w:val="26"/>
        </w:rPr>
        <w:t>Северск</w:t>
      </w:r>
    </w:p>
    <w:p w14:paraId="533CB629" w14:textId="77777777" w:rsidR="00E875FC" w:rsidRPr="00284C3E" w:rsidRDefault="006532F4" w:rsidP="00284C3E">
      <w:pPr>
        <w:spacing w:after="120"/>
        <w:jc w:val="center"/>
        <w:rPr>
          <w:b/>
          <w:sz w:val="26"/>
          <w:szCs w:val="26"/>
        </w:rPr>
      </w:pPr>
      <w:r w:rsidRPr="00284C3E">
        <w:rPr>
          <w:b/>
          <w:sz w:val="26"/>
          <w:szCs w:val="26"/>
        </w:rPr>
        <w:t>ДУМА</w:t>
      </w:r>
      <w:r w:rsidR="001358E7" w:rsidRPr="00284C3E">
        <w:rPr>
          <w:b/>
          <w:sz w:val="26"/>
          <w:szCs w:val="26"/>
        </w:rPr>
        <w:t xml:space="preserve"> </w:t>
      </w:r>
      <w:r w:rsidRPr="00284C3E">
        <w:rPr>
          <w:b/>
          <w:sz w:val="26"/>
          <w:szCs w:val="26"/>
        </w:rPr>
        <w:t>ЗАТО СЕВЕРСК</w:t>
      </w:r>
    </w:p>
    <w:p w14:paraId="5B2527F9" w14:textId="77777777" w:rsidR="00E875FC" w:rsidRPr="00284C3E" w:rsidRDefault="00E875FC" w:rsidP="00930CC2">
      <w:pPr>
        <w:pStyle w:val="1"/>
        <w:spacing w:before="120"/>
        <w:rPr>
          <w:sz w:val="26"/>
          <w:szCs w:val="26"/>
        </w:rPr>
      </w:pPr>
      <w:r w:rsidRPr="00284C3E">
        <w:rPr>
          <w:sz w:val="26"/>
          <w:szCs w:val="26"/>
        </w:rPr>
        <w:t>РЕШЕНИЕ</w:t>
      </w:r>
    </w:p>
    <w:p w14:paraId="3B7B5692" w14:textId="77777777" w:rsidR="00930CC2" w:rsidRPr="00FE3443" w:rsidRDefault="00930CC2" w:rsidP="00930CC2">
      <w:pPr>
        <w:rPr>
          <w:sz w:val="28"/>
          <w:szCs w:val="28"/>
        </w:rPr>
      </w:pPr>
    </w:p>
    <w:p w14:paraId="05B4F416" w14:textId="77777777" w:rsidR="00E875FC" w:rsidRPr="00FE3443" w:rsidRDefault="00E875FC" w:rsidP="00B53363">
      <w:pPr>
        <w:rPr>
          <w:sz w:val="28"/>
          <w:szCs w:val="28"/>
        </w:rPr>
      </w:pPr>
      <w:r w:rsidRPr="00FE3443">
        <w:rPr>
          <w:sz w:val="28"/>
          <w:szCs w:val="28"/>
        </w:rPr>
        <w:t>__________________№________________</w:t>
      </w:r>
    </w:p>
    <w:p w14:paraId="0A04A9B1" w14:textId="77777777" w:rsidR="00930CC2" w:rsidRPr="00A15EFE" w:rsidRDefault="00AF237A" w:rsidP="00930CC2">
      <w:pPr>
        <w:tabs>
          <w:tab w:val="left" w:pos="1965"/>
        </w:tabs>
        <w:rPr>
          <w:sz w:val="24"/>
          <w:szCs w:val="24"/>
        </w:rPr>
      </w:pPr>
      <w:r w:rsidRPr="00FE3443">
        <w:rPr>
          <w:sz w:val="28"/>
          <w:szCs w:val="28"/>
        </w:rPr>
        <w:t xml:space="preserve">                             </w:t>
      </w:r>
      <w:r w:rsidRPr="00A15EFE">
        <w:rPr>
          <w:sz w:val="24"/>
          <w:szCs w:val="24"/>
        </w:rPr>
        <w:t xml:space="preserve"> </w:t>
      </w:r>
      <w:r w:rsidR="0038230F" w:rsidRPr="00A15EFE">
        <w:rPr>
          <w:sz w:val="24"/>
          <w:szCs w:val="24"/>
        </w:rPr>
        <w:t>г.</w:t>
      </w:r>
      <w:r w:rsidR="00FE3443" w:rsidRPr="00A15EFE">
        <w:rPr>
          <w:sz w:val="24"/>
          <w:szCs w:val="24"/>
        </w:rPr>
        <w:t xml:space="preserve"> </w:t>
      </w:r>
      <w:r w:rsidR="0038230F" w:rsidRPr="00A15EFE">
        <w:rPr>
          <w:sz w:val="24"/>
          <w:szCs w:val="24"/>
        </w:rPr>
        <w:t>Северск</w:t>
      </w:r>
    </w:p>
    <w:p w14:paraId="6FEE9987" w14:textId="77777777" w:rsidR="00A15EFE" w:rsidRDefault="00000000" w:rsidP="00510E5A">
      <w:pPr>
        <w:rPr>
          <w:spacing w:val="-6"/>
          <w:sz w:val="24"/>
          <w:szCs w:val="24"/>
        </w:rPr>
      </w:pPr>
      <w:r>
        <w:rPr>
          <w:noProof/>
          <w:sz w:val="24"/>
          <w:szCs w:val="24"/>
        </w:rPr>
        <w:pict w14:anchorId="637FC647">
          <v:group id="_x0000_s2055" style="position:absolute;margin-left:82.2pt;margin-top:222.25pt;width:280.05pt;height:20.85pt;z-index:251657216;mso-position-horizontal-relative:page;mso-position-vertical-relative:page" coordsize="19998,20000">
            <v:shape id="_x0000_s2056" style="position:absolute;width:1327;height:20000" coordsize="20000,20000" path="m19930,l,,,19905e" filled="f" strokeweight="0">
              <v:path arrowok="t"/>
            </v:shape>
            <v:shape id="_x0000_s2057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167A07" w:rsidRPr="00A15EFE">
        <w:rPr>
          <w:spacing w:val="-6"/>
          <w:sz w:val="24"/>
          <w:szCs w:val="24"/>
        </w:rPr>
        <w:t>О</w:t>
      </w:r>
      <w:r w:rsidR="006858B5" w:rsidRPr="00A15EFE">
        <w:rPr>
          <w:spacing w:val="-6"/>
          <w:sz w:val="24"/>
          <w:szCs w:val="24"/>
        </w:rPr>
        <w:t xml:space="preserve"> внесении изменений в Решение Думы ЗАТО</w:t>
      </w:r>
      <w:r w:rsidR="00A15EFE">
        <w:rPr>
          <w:spacing w:val="-6"/>
          <w:sz w:val="24"/>
          <w:szCs w:val="24"/>
        </w:rPr>
        <w:t xml:space="preserve"> </w:t>
      </w:r>
      <w:r w:rsidR="006858B5" w:rsidRPr="00A15EFE">
        <w:rPr>
          <w:spacing w:val="-6"/>
          <w:sz w:val="24"/>
          <w:szCs w:val="24"/>
        </w:rPr>
        <w:t xml:space="preserve">Северск </w:t>
      </w:r>
    </w:p>
    <w:p w14:paraId="2F84D305" w14:textId="77777777" w:rsidR="00A15EFE" w:rsidRDefault="006858B5" w:rsidP="00510E5A">
      <w:pPr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 xml:space="preserve">от 30.09.2021 № 17/5 «Об утверждении </w:t>
      </w:r>
      <w:r w:rsidR="00745086" w:rsidRPr="00A15EFE">
        <w:rPr>
          <w:spacing w:val="-6"/>
          <w:sz w:val="24"/>
          <w:szCs w:val="24"/>
        </w:rPr>
        <w:t>П</w:t>
      </w:r>
      <w:r w:rsidRPr="00A15EFE">
        <w:rPr>
          <w:spacing w:val="-6"/>
          <w:sz w:val="24"/>
          <w:szCs w:val="24"/>
        </w:rPr>
        <w:t xml:space="preserve">оложения о </w:t>
      </w:r>
    </w:p>
    <w:p w14:paraId="15A02DC7" w14:textId="77777777" w:rsidR="00A15EFE" w:rsidRDefault="006858B5" w:rsidP="00510E5A">
      <w:pPr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 xml:space="preserve">муниципальном жилищном контроле на территории </w:t>
      </w:r>
    </w:p>
    <w:p w14:paraId="3D08DF4B" w14:textId="77777777" w:rsidR="006858B5" w:rsidRPr="00A15EFE" w:rsidRDefault="006858B5" w:rsidP="00510E5A">
      <w:pPr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>городского округа ЗАТО Северск Томской области</w:t>
      </w:r>
      <w:r w:rsidR="00BC75CC" w:rsidRPr="00A15EFE">
        <w:rPr>
          <w:spacing w:val="-6"/>
          <w:sz w:val="24"/>
          <w:szCs w:val="24"/>
        </w:rPr>
        <w:t>»</w:t>
      </w:r>
    </w:p>
    <w:p w14:paraId="186B1C56" w14:textId="77777777" w:rsidR="00F23B89" w:rsidRPr="00A15EFE" w:rsidRDefault="00F23B89" w:rsidP="0098364E">
      <w:pPr>
        <w:rPr>
          <w:sz w:val="24"/>
          <w:szCs w:val="24"/>
        </w:rPr>
      </w:pPr>
    </w:p>
    <w:p w14:paraId="602ACBC8" w14:textId="77777777" w:rsidR="006858B5" w:rsidRPr="00A15EFE" w:rsidRDefault="00B84F95" w:rsidP="006858B5">
      <w:pPr>
        <w:ind w:firstLine="709"/>
        <w:jc w:val="both"/>
        <w:rPr>
          <w:spacing w:val="-6"/>
          <w:sz w:val="24"/>
          <w:szCs w:val="24"/>
        </w:rPr>
      </w:pPr>
      <w:r w:rsidRPr="00A15EFE">
        <w:rPr>
          <w:sz w:val="24"/>
          <w:szCs w:val="24"/>
        </w:rPr>
        <w:t xml:space="preserve">В соответствии с частью 1 статьи 8, статьями 45, 47, 49, 52 </w:t>
      </w:r>
      <w:r w:rsidR="00510E5A" w:rsidRPr="00A15EFE">
        <w:rPr>
          <w:sz w:val="24"/>
          <w:szCs w:val="24"/>
        </w:rPr>
        <w:t xml:space="preserve">Федерального закона </w:t>
      </w:r>
      <w:r w:rsidR="004E04FC">
        <w:rPr>
          <w:sz w:val="24"/>
          <w:szCs w:val="24"/>
        </w:rPr>
        <w:t xml:space="preserve">         </w:t>
      </w:r>
      <w:r w:rsidR="00510E5A" w:rsidRPr="00A15EFE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Федерации»,</w:t>
      </w:r>
      <w:r w:rsidR="00884139" w:rsidRPr="00A15EFE">
        <w:rPr>
          <w:sz w:val="24"/>
          <w:szCs w:val="24"/>
        </w:rPr>
        <w:t xml:space="preserve"> </w:t>
      </w:r>
      <w:r w:rsidR="000A3F10" w:rsidRPr="00A15EFE">
        <w:rPr>
          <w:sz w:val="24"/>
          <w:szCs w:val="24"/>
        </w:rPr>
        <w:t xml:space="preserve">статьей 28 </w:t>
      </w:r>
      <w:r w:rsidR="0037592E" w:rsidRPr="00A15EFE">
        <w:rPr>
          <w:sz w:val="24"/>
          <w:szCs w:val="24"/>
        </w:rPr>
        <w:t>Устава</w:t>
      </w:r>
      <w:r w:rsidR="00881F8D" w:rsidRPr="00A15EFE">
        <w:rPr>
          <w:sz w:val="24"/>
          <w:szCs w:val="24"/>
        </w:rPr>
        <w:t xml:space="preserve"> городского округа</w:t>
      </w:r>
      <w:r w:rsidR="00881F8D" w:rsidRPr="00F65450">
        <w:rPr>
          <w:color w:val="FF0000"/>
          <w:sz w:val="24"/>
          <w:szCs w:val="24"/>
        </w:rPr>
        <w:t xml:space="preserve"> </w:t>
      </w:r>
      <w:r w:rsidR="00881F8D" w:rsidRPr="00A15EFE">
        <w:rPr>
          <w:sz w:val="24"/>
          <w:szCs w:val="24"/>
        </w:rPr>
        <w:t>закрытого административно-территориального образования Северск Томской области, рассмотрев внесенный Мэром ЗАТО Северск п</w:t>
      </w:r>
      <w:r w:rsidR="00117C58">
        <w:rPr>
          <w:sz w:val="24"/>
          <w:szCs w:val="24"/>
        </w:rPr>
        <w:t xml:space="preserve">роект решения Думы ЗАТО Северск </w:t>
      </w:r>
      <w:r w:rsidR="00881F8D" w:rsidRPr="00A15EFE">
        <w:rPr>
          <w:sz w:val="24"/>
          <w:szCs w:val="24"/>
        </w:rPr>
        <w:t>«</w:t>
      </w:r>
      <w:r w:rsidR="006858B5" w:rsidRPr="00A15EFE">
        <w:rPr>
          <w:spacing w:val="-6"/>
          <w:sz w:val="24"/>
          <w:szCs w:val="24"/>
        </w:rPr>
        <w:t xml:space="preserve">О внесении изменений в Решение Думы ЗАТО Северск от 30.09.2021 № 17/5 «Об утверждении </w:t>
      </w:r>
      <w:r w:rsidR="000A3F10" w:rsidRPr="00A15EFE">
        <w:rPr>
          <w:spacing w:val="-6"/>
          <w:sz w:val="24"/>
          <w:szCs w:val="24"/>
        </w:rPr>
        <w:t>П</w:t>
      </w:r>
      <w:r w:rsidR="006858B5" w:rsidRPr="00A15EFE">
        <w:rPr>
          <w:spacing w:val="-6"/>
          <w:sz w:val="24"/>
          <w:szCs w:val="24"/>
        </w:rPr>
        <w:t>оложения о муниципальном жилищном контроле на территории городского округа ЗАТО Северск Томской области</w:t>
      </w:r>
      <w:r w:rsidR="006858B5" w:rsidRPr="00A15EFE">
        <w:rPr>
          <w:sz w:val="24"/>
          <w:szCs w:val="24"/>
        </w:rPr>
        <w:t xml:space="preserve">», </w:t>
      </w:r>
    </w:p>
    <w:p w14:paraId="64D8AEDE" w14:textId="77777777" w:rsidR="00F23B89" w:rsidRPr="00A15EFE" w:rsidRDefault="00F23B89" w:rsidP="006858B5">
      <w:pPr>
        <w:ind w:firstLine="709"/>
        <w:jc w:val="both"/>
        <w:rPr>
          <w:sz w:val="24"/>
          <w:szCs w:val="24"/>
        </w:rPr>
      </w:pPr>
    </w:p>
    <w:p w14:paraId="67B9541C" w14:textId="77777777" w:rsidR="00F23B89" w:rsidRPr="00A15EFE" w:rsidRDefault="002F19F3" w:rsidP="00F23B89">
      <w:pPr>
        <w:ind w:firstLine="709"/>
        <w:jc w:val="center"/>
        <w:rPr>
          <w:sz w:val="24"/>
          <w:szCs w:val="24"/>
        </w:rPr>
      </w:pPr>
      <w:r w:rsidRPr="00A15EFE">
        <w:rPr>
          <w:sz w:val="24"/>
          <w:szCs w:val="24"/>
        </w:rPr>
        <w:t>ДУМА ЗАТО СЕВЕРСК РЕШИЛА</w:t>
      </w:r>
      <w:r w:rsidR="00EF4425" w:rsidRPr="00A15EFE">
        <w:rPr>
          <w:sz w:val="24"/>
          <w:szCs w:val="24"/>
        </w:rPr>
        <w:t>:</w:t>
      </w:r>
    </w:p>
    <w:p w14:paraId="4BDCB1BA" w14:textId="77777777" w:rsidR="00F23B89" w:rsidRPr="00A15EFE" w:rsidRDefault="00F23B89" w:rsidP="00F23B89">
      <w:pPr>
        <w:ind w:firstLine="709"/>
        <w:jc w:val="both"/>
        <w:rPr>
          <w:sz w:val="24"/>
          <w:szCs w:val="24"/>
        </w:rPr>
      </w:pPr>
    </w:p>
    <w:p w14:paraId="6C9B1A90" w14:textId="77777777" w:rsidR="00FC486C" w:rsidRPr="00A15EFE" w:rsidRDefault="007444A9" w:rsidP="00510E5A">
      <w:pPr>
        <w:ind w:firstLine="709"/>
        <w:jc w:val="both"/>
        <w:rPr>
          <w:sz w:val="24"/>
          <w:szCs w:val="24"/>
        </w:rPr>
      </w:pPr>
      <w:r w:rsidRPr="00A15EFE">
        <w:rPr>
          <w:sz w:val="24"/>
          <w:szCs w:val="24"/>
        </w:rPr>
        <w:t>1</w:t>
      </w:r>
      <w:r w:rsidR="00257F62" w:rsidRPr="00A15EFE">
        <w:rPr>
          <w:sz w:val="24"/>
          <w:szCs w:val="24"/>
        </w:rPr>
        <w:t>. </w:t>
      </w:r>
      <w:r w:rsidR="00745086" w:rsidRPr="00A15EFE">
        <w:rPr>
          <w:sz w:val="24"/>
          <w:szCs w:val="24"/>
        </w:rPr>
        <w:t>Внести в Р</w:t>
      </w:r>
      <w:r w:rsidR="006858B5" w:rsidRPr="00A15EFE">
        <w:rPr>
          <w:sz w:val="24"/>
          <w:szCs w:val="24"/>
        </w:rPr>
        <w:t xml:space="preserve">ешение </w:t>
      </w:r>
      <w:r w:rsidR="006858B5" w:rsidRPr="00A15EFE">
        <w:rPr>
          <w:spacing w:val="-6"/>
          <w:sz w:val="24"/>
          <w:szCs w:val="24"/>
        </w:rPr>
        <w:t xml:space="preserve">Думы ЗАТО Северск от 30.09.2021 № 17/5 «Об утверждении </w:t>
      </w:r>
      <w:r w:rsidR="000A3F10" w:rsidRPr="00A15EFE">
        <w:rPr>
          <w:spacing w:val="-6"/>
          <w:sz w:val="24"/>
          <w:szCs w:val="24"/>
        </w:rPr>
        <w:t>П</w:t>
      </w:r>
      <w:r w:rsidR="006858B5" w:rsidRPr="00A15EFE">
        <w:rPr>
          <w:spacing w:val="-6"/>
          <w:sz w:val="24"/>
          <w:szCs w:val="24"/>
        </w:rPr>
        <w:t>оложения о муниципальном жилищном контроле на территории городского округа ЗАТО Северск Томской области</w:t>
      </w:r>
      <w:r w:rsidR="006858B5" w:rsidRPr="00A15EFE">
        <w:rPr>
          <w:sz w:val="24"/>
          <w:szCs w:val="24"/>
        </w:rPr>
        <w:t>» следующие изменения:</w:t>
      </w:r>
    </w:p>
    <w:p w14:paraId="1556F908" w14:textId="77777777" w:rsidR="00547D72" w:rsidRPr="00A15EFE" w:rsidRDefault="00547D72" w:rsidP="00510E5A">
      <w:pPr>
        <w:ind w:firstLine="709"/>
        <w:jc w:val="both"/>
        <w:rPr>
          <w:sz w:val="24"/>
          <w:szCs w:val="24"/>
        </w:rPr>
      </w:pPr>
      <w:r w:rsidRPr="00A15EFE">
        <w:rPr>
          <w:sz w:val="24"/>
          <w:szCs w:val="24"/>
        </w:rPr>
        <w:t xml:space="preserve">в </w:t>
      </w:r>
      <w:r w:rsidRPr="00A15EFE">
        <w:rPr>
          <w:spacing w:val="-6"/>
          <w:sz w:val="24"/>
          <w:szCs w:val="24"/>
        </w:rPr>
        <w:t>Положении о муниципальном жилищном контроле на территории городского округа ЗАТО Северск Томской области, утвержденном указанным Решением:</w:t>
      </w:r>
    </w:p>
    <w:p w14:paraId="449C5EFB" w14:textId="77777777" w:rsidR="00FC486C" w:rsidRPr="004E04FC" w:rsidRDefault="001C2839" w:rsidP="00510E5A">
      <w:pPr>
        <w:ind w:firstLine="709"/>
        <w:jc w:val="both"/>
        <w:rPr>
          <w:spacing w:val="-6"/>
          <w:sz w:val="24"/>
          <w:szCs w:val="24"/>
        </w:rPr>
      </w:pPr>
      <w:r w:rsidRPr="004E04FC">
        <w:rPr>
          <w:spacing w:val="-6"/>
          <w:sz w:val="24"/>
          <w:szCs w:val="24"/>
        </w:rPr>
        <w:t>1)</w:t>
      </w:r>
      <w:r w:rsidR="00AF237A" w:rsidRPr="004E04FC">
        <w:rPr>
          <w:spacing w:val="-6"/>
          <w:sz w:val="24"/>
          <w:szCs w:val="24"/>
        </w:rPr>
        <w:t xml:space="preserve"> </w:t>
      </w:r>
      <w:r w:rsidR="00547D72" w:rsidRPr="004E04FC">
        <w:rPr>
          <w:spacing w:val="-6"/>
          <w:sz w:val="24"/>
          <w:szCs w:val="24"/>
        </w:rPr>
        <w:t>п</w:t>
      </w:r>
      <w:r w:rsidR="001F622C" w:rsidRPr="004E04FC">
        <w:rPr>
          <w:spacing w:val="-6"/>
          <w:sz w:val="24"/>
          <w:szCs w:val="24"/>
        </w:rPr>
        <w:t>ункт 11</w:t>
      </w:r>
      <w:r w:rsidR="00AF237A" w:rsidRPr="004E04FC">
        <w:rPr>
          <w:spacing w:val="-6"/>
          <w:sz w:val="24"/>
          <w:szCs w:val="24"/>
        </w:rPr>
        <w:t xml:space="preserve"> </w:t>
      </w:r>
      <w:r w:rsidR="00FC486C" w:rsidRPr="004E04FC">
        <w:rPr>
          <w:spacing w:val="-6"/>
          <w:sz w:val="24"/>
          <w:szCs w:val="24"/>
        </w:rPr>
        <w:t>изложить в следующей редакции:</w:t>
      </w:r>
    </w:p>
    <w:p w14:paraId="3DF48A11" w14:textId="77777777" w:rsidR="001F622C" w:rsidRPr="00A15EFE" w:rsidRDefault="001F622C" w:rsidP="001F622C">
      <w:pPr>
        <w:ind w:firstLine="709"/>
        <w:jc w:val="both"/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>«11</w:t>
      </w:r>
      <w:r w:rsidR="00FC486C" w:rsidRPr="00A15EFE">
        <w:rPr>
          <w:spacing w:val="-6"/>
          <w:sz w:val="24"/>
          <w:szCs w:val="24"/>
        </w:rPr>
        <w:t xml:space="preserve">. </w:t>
      </w:r>
      <w:r w:rsidRPr="00A15EFE">
        <w:rPr>
          <w:spacing w:val="-6"/>
          <w:sz w:val="24"/>
          <w:szCs w:val="24"/>
        </w:rPr>
        <w:t xml:space="preserve">В рамках осуществления муниципального жилищного контроля на территории городского округа ЗАТО Северск </w:t>
      </w:r>
      <w:r w:rsidR="00500439">
        <w:rPr>
          <w:spacing w:val="-6"/>
          <w:sz w:val="24"/>
          <w:szCs w:val="24"/>
        </w:rPr>
        <w:t xml:space="preserve">Томской области </w:t>
      </w:r>
      <w:r w:rsidRPr="00A15EFE">
        <w:rPr>
          <w:spacing w:val="-6"/>
          <w:sz w:val="24"/>
          <w:szCs w:val="24"/>
        </w:rPr>
        <w:t>Уполномоченный орган вправе проводить следующие профилактические мероприятия:</w:t>
      </w:r>
    </w:p>
    <w:p w14:paraId="69618192" w14:textId="77777777" w:rsidR="001F622C" w:rsidRPr="00A15EFE" w:rsidRDefault="001F622C" w:rsidP="001F622C">
      <w:pPr>
        <w:ind w:firstLine="709"/>
        <w:jc w:val="both"/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>1) информирование;</w:t>
      </w:r>
    </w:p>
    <w:p w14:paraId="5CB49E3F" w14:textId="77777777" w:rsidR="001F622C" w:rsidRPr="00A15EFE" w:rsidRDefault="001F622C" w:rsidP="001F622C">
      <w:pPr>
        <w:ind w:firstLine="709"/>
        <w:jc w:val="both"/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>2) консультирование;</w:t>
      </w:r>
    </w:p>
    <w:p w14:paraId="1827B96C" w14:textId="77777777" w:rsidR="001F622C" w:rsidRPr="00A15EFE" w:rsidRDefault="001F622C" w:rsidP="001F622C">
      <w:pPr>
        <w:ind w:firstLine="709"/>
        <w:jc w:val="both"/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>3) обобщение правоприменительной практики;</w:t>
      </w:r>
    </w:p>
    <w:p w14:paraId="4701123E" w14:textId="77777777" w:rsidR="001F622C" w:rsidRPr="00A15EFE" w:rsidRDefault="001F622C" w:rsidP="001F622C">
      <w:pPr>
        <w:ind w:firstLine="709"/>
        <w:jc w:val="both"/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>4) объявление предостережения;</w:t>
      </w:r>
    </w:p>
    <w:p w14:paraId="0F259C3C" w14:textId="77777777" w:rsidR="001F622C" w:rsidRPr="00A15EFE" w:rsidRDefault="001F622C" w:rsidP="004545A6">
      <w:pPr>
        <w:ind w:firstLine="709"/>
        <w:jc w:val="both"/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>5) профилактический визит.</w:t>
      </w:r>
      <w:r w:rsidR="00CD7CD2" w:rsidRPr="00A15EFE">
        <w:rPr>
          <w:spacing w:val="-6"/>
          <w:sz w:val="24"/>
          <w:szCs w:val="24"/>
        </w:rPr>
        <w:t>»</w:t>
      </w:r>
      <w:r w:rsidR="009F464B" w:rsidRPr="00A15EFE">
        <w:rPr>
          <w:spacing w:val="-6"/>
          <w:sz w:val="24"/>
          <w:szCs w:val="24"/>
        </w:rPr>
        <w:t>;</w:t>
      </w:r>
    </w:p>
    <w:p w14:paraId="30E756C1" w14:textId="77777777" w:rsidR="005D43C0" w:rsidRPr="004E04FC" w:rsidRDefault="00EF5B89" w:rsidP="00510E5A">
      <w:pPr>
        <w:ind w:firstLine="709"/>
        <w:jc w:val="both"/>
        <w:rPr>
          <w:spacing w:val="-6"/>
          <w:sz w:val="24"/>
          <w:szCs w:val="24"/>
        </w:rPr>
      </w:pPr>
      <w:r w:rsidRPr="004E04FC">
        <w:rPr>
          <w:spacing w:val="-6"/>
          <w:sz w:val="24"/>
          <w:szCs w:val="24"/>
        </w:rPr>
        <w:t>2</w:t>
      </w:r>
      <w:r w:rsidR="001C2839" w:rsidRPr="004E04FC">
        <w:rPr>
          <w:spacing w:val="-6"/>
          <w:sz w:val="24"/>
          <w:szCs w:val="24"/>
        </w:rPr>
        <w:t>)</w:t>
      </w:r>
      <w:r w:rsidR="00AF237A" w:rsidRPr="004E04FC">
        <w:rPr>
          <w:spacing w:val="-6"/>
          <w:sz w:val="24"/>
          <w:szCs w:val="24"/>
        </w:rPr>
        <w:t xml:space="preserve"> </w:t>
      </w:r>
      <w:r w:rsidR="006F5216">
        <w:rPr>
          <w:spacing w:val="-6"/>
          <w:sz w:val="24"/>
          <w:szCs w:val="24"/>
        </w:rPr>
        <w:t>дополнить пунктами</w:t>
      </w:r>
      <w:r w:rsidRPr="004E04FC">
        <w:rPr>
          <w:spacing w:val="-6"/>
          <w:sz w:val="24"/>
          <w:szCs w:val="24"/>
        </w:rPr>
        <w:t xml:space="preserve"> 17.1</w:t>
      </w:r>
      <w:r w:rsidR="006F5216">
        <w:rPr>
          <w:spacing w:val="-6"/>
          <w:sz w:val="24"/>
          <w:szCs w:val="24"/>
        </w:rPr>
        <w:t>, 17.2, 17.3</w:t>
      </w:r>
      <w:r w:rsidR="00A03086" w:rsidRPr="004E04FC">
        <w:rPr>
          <w:spacing w:val="-6"/>
          <w:sz w:val="24"/>
          <w:szCs w:val="24"/>
        </w:rPr>
        <w:t xml:space="preserve"> следующего содержания</w:t>
      </w:r>
      <w:r w:rsidR="00FC486C" w:rsidRPr="004E04FC">
        <w:rPr>
          <w:spacing w:val="-6"/>
          <w:sz w:val="24"/>
          <w:szCs w:val="24"/>
        </w:rPr>
        <w:t>:</w:t>
      </w:r>
    </w:p>
    <w:p w14:paraId="35F8035B" w14:textId="77777777" w:rsidR="004545A6" w:rsidRPr="00CF09A4" w:rsidRDefault="00EF5B89" w:rsidP="006858B5">
      <w:pPr>
        <w:ind w:firstLine="709"/>
        <w:jc w:val="both"/>
        <w:rPr>
          <w:spacing w:val="-6"/>
          <w:sz w:val="24"/>
          <w:szCs w:val="24"/>
        </w:rPr>
      </w:pPr>
      <w:r w:rsidRPr="00CF09A4">
        <w:rPr>
          <w:spacing w:val="-6"/>
          <w:sz w:val="24"/>
          <w:szCs w:val="24"/>
        </w:rPr>
        <w:t>«17</w:t>
      </w:r>
      <w:r w:rsidR="005D43C0" w:rsidRPr="00CF09A4">
        <w:rPr>
          <w:spacing w:val="-6"/>
          <w:sz w:val="24"/>
          <w:szCs w:val="24"/>
        </w:rPr>
        <w:t>.</w:t>
      </w:r>
      <w:r w:rsidRPr="00CF09A4">
        <w:rPr>
          <w:spacing w:val="-6"/>
          <w:sz w:val="24"/>
          <w:szCs w:val="24"/>
        </w:rPr>
        <w:t xml:space="preserve">1. </w:t>
      </w:r>
      <w:r w:rsidR="004545A6" w:rsidRPr="00CF09A4">
        <w:rPr>
          <w:spacing w:val="-6"/>
          <w:sz w:val="24"/>
          <w:szCs w:val="24"/>
        </w:rPr>
        <w:t xml:space="preserve">Обобщение правоприменительной практики </w:t>
      </w:r>
      <w:r w:rsidR="00543E8A" w:rsidRPr="00CF09A4">
        <w:rPr>
          <w:spacing w:val="-6"/>
          <w:sz w:val="24"/>
          <w:szCs w:val="24"/>
        </w:rPr>
        <w:t>осуществления</w:t>
      </w:r>
      <w:r w:rsidR="004545A6" w:rsidRPr="00CF09A4">
        <w:rPr>
          <w:spacing w:val="-6"/>
          <w:sz w:val="24"/>
          <w:szCs w:val="24"/>
        </w:rPr>
        <w:t xml:space="preserve"> муниципального жилищного контроля </w:t>
      </w:r>
      <w:r w:rsidR="00543E8A" w:rsidRPr="00CF09A4">
        <w:rPr>
          <w:spacing w:val="-6"/>
          <w:sz w:val="24"/>
          <w:szCs w:val="24"/>
        </w:rPr>
        <w:t xml:space="preserve">осуществляется </w:t>
      </w:r>
      <w:r w:rsidR="00CF09A4" w:rsidRPr="00CF09A4">
        <w:rPr>
          <w:spacing w:val="-6"/>
          <w:sz w:val="24"/>
          <w:szCs w:val="24"/>
        </w:rPr>
        <w:t xml:space="preserve">Уполномоченным органом </w:t>
      </w:r>
      <w:r w:rsidR="00543E8A" w:rsidRPr="00CF09A4">
        <w:rPr>
          <w:spacing w:val="-6"/>
          <w:sz w:val="24"/>
          <w:szCs w:val="24"/>
        </w:rPr>
        <w:t>1 раз в год</w:t>
      </w:r>
      <w:r w:rsidR="00CF09A4" w:rsidRPr="00CF09A4">
        <w:rPr>
          <w:spacing w:val="-6"/>
          <w:sz w:val="24"/>
          <w:szCs w:val="24"/>
        </w:rPr>
        <w:t>.</w:t>
      </w:r>
    </w:p>
    <w:p w14:paraId="06A57A5A" w14:textId="77777777" w:rsidR="00CF09A4" w:rsidRPr="00CF09A4" w:rsidRDefault="004545A6" w:rsidP="00CF09A4">
      <w:pPr>
        <w:ind w:firstLine="709"/>
        <w:jc w:val="both"/>
        <w:rPr>
          <w:spacing w:val="-6"/>
          <w:sz w:val="24"/>
          <w:szCs w:val="24"/>
        </w:rPr>
      </w:pPr>
      <w:r w:rsidRPr="00CF09A4">
        <w:rPr>
          <w:spacing w:val="-6"/>
          <w:sz w:val="24"/>
          <w:szCs w:val="24"/>
        </w:rPr>
        <w:t>По итогам обобщен</w:t>
      </w:r>
      <w:r w:rsidR="00471F85" w:rsidRPr="00CF09A4">
        <w:rPr>
          <w:spacing w:val="-6"/>
          <w:sz w:val="24"/>
          <w:szCs w:val="24"/>
        </w:rPr>
        <w:t xml:space="preserve">ия правоприменительной практики </w:t>
      </w:r>
      <w:r w:rsidR="00F65450" w:rsidRPr="00CF09A4">
        <w:rPr>
          <w:spacing w:val="-6"/>
          <w:sz w:val="24"/>
          <w:szCs w:val="24"/>
        </w:rPr>
        <w:t xml:space="preserve">осуществления муниципального жилищного контроля </w:t>
      </w:r>
      <w:r w:rsidR="00AA1A1B" w:rsidRPr="00CF09A4">
        <w:rPr>
          <w:spacing w:val="-6"/>
          <w:sz w:val="24"/>
          <w:szCs w:val="24"/>
        </w:rPr>
        <w:t>Уполномоченный орган</w:t>
      </w:r>
      <w:r w:rsidR="00F65450" w:rsidRPr="00CF09A4">
        <w:rPr>
          <w:spacing w:val="-6"/>
          <w:sz w:val="24"/>
          <w:szCs w:val="24"/>
        </w:rPr>
        <w:t xml:space="preserve"> </w:t>
      </w:r>
      <w:r w:rsidR="00CF09A4" w:rsidRPr="00CF09A4">
        <w:rPr>
          <w:spacing w:val="-6"/>
          <w:sz w:val="24"/>
          <w:szCs w:val="24"/>
        </w:rPr>
        <w:t>осуществляет подготовку доклада, содержащего результаты обобщения правоприменительной практики (далее – доклад), и обеспечивает публичное обсуждение проекта доклада.</w:t>
      </w:r>
    </w:p>
    <w:p w14:paraId="15537C54" w14:textId="77777777" w:rsidR="00CF09A4" w:rsidRPr="00CF09A4" w:rsidRDefault="00685E8A" w:rsidP="00CF09A4">
      <w:pPr>
        <w:ind w:firstLine="709"/>
        <w:jc w:val="both"/>
        <w:rPr>
          <w:sz w:val="24"/>
          <w:szCs w:val="24"/>
        </w:rPr>
      </w:pPr>
      <w:r w:rsidRPr="00CF09A4">
        <w:rPr>
          <w:spacing w:val="-6"/>
          <w:sz w:val="24"/>
          <w:szCs w:val="24"/>
        </w:rPr>
        <w:t xml:space="preserve">Публичное обсуждение </w:t>
      </w:r>
      <w:r w:rsidR="00F62868" w:rsidRPr="00CF09A4">
        <w:rPr>
          <w:spacing w:val="-6"/>
          <w:sz w:val="24"/>
          <w:szCs w:val="24"/>
        </w:rPr>
        <w:t xml:space="preserve">проекта </w:t>
      </w:r>
      <w:r w:rsidRPr="00CF09A4">
        <w:rPr>
          <w:spacing w:val="-6"/>
          <w:sz w:val="24"/>
          <w:szCs w:val="24"/>
        </w:rPr>
        <w:t xml:space="preserve">доклада </w:t>
      </w:r>
      <w:r w:rsidR="00860869" w:rsidRPr="00CF09A4">
        <w:rPr>
          <w:spacing w:val="-6"/>
          <w:sz w:val="24"/>
          <w:szCs w:val="24"/>
        </w:rPr>
        <w:t>проводится</w:t>
      </w:r>
      <w:r w:rsidR="00CF09A4" w:rsidRPr="00CF09A4">
        <w:rPr>
          <w:spacing w:val="-6"/>
          <w:sz w:val="24"/>
          <w:szCs w:val="24"/>
        </w:rPr>
        <w:t xml:space="preserve"> в течение 15 дней</w:t>
      </w:r>
      <w:r w:rsidR="00860869" w:rsidRPr="00CF09A4">
        <w:rPr>
          <w:spacing w:val="-6"/>
          <w:sz w:val="24"/>
          <w:szCs w:val="24"/>
        </w:rPr>
        <w:t xml:space="preserve"> </w:t>
      </w:r>
      <w:r w:rsidR="00F62868" w:rsidRPr="00CF09A4">
        <w:rPr>
          <w:spacing w:val="-6"/>
          <w:sz w:val="24"/>
          <w:szCs w:val="24"/>
        </w:rPr>
        <w:t xml:space="preserve">путем </w:t>
      </w:r>
      <w:r w:rsidR="00860869" w:rsidRPr="00CF09A4">
        <w:rPr>
          <w:spacing w:val="-6"/>
          <w:sz w:val="24"/>
          <w:szCs w:val="24"/>
        </w:rPr>
        <w:t xml:space="preserve">размещения проекта доклада на </w:t>
      </w:r>
      <w:r w:rsidR="00860869" w:rsidRPr="00CF09A4">
        <w:rPr>
          <w:sz w:val="24"/>
          <w:szCs w:val="24"/>
        </w:rPr>
        <w:t xml:space="preserve">официальном сайте Администрации ЗАТО Северск </w:t>
      </w:r>
      <w:r w:rsidR="00860869" w:rsidRPr="00CF09A4">
        <w:rPr>
          <w:spacing w:val="-6"/>
          <w:sz w:val="24"/>
          <w:szCs w:val="24"/>
        </w:rPr>
        <w:t>в информационно-</w:t>
      </w:r>
      <w:r w:rsidR="00860869" w:rsidRPr="00CF09A4">
        <w:rPr>
          <w:spacing w:val="-6"/>
          <w:sz w:val="24"/>
          <w:szCs w:val="24"/>
        </w:rPr>
        <w:lastRenderedPageBreak/>
        <w:t>телекоммуникационной сети «Интернет»</w:t>
      </w:r>
      <w:r w:rsidR="00860869" w:rsidRPr="00CF09A4">
        <w:rPr>
          <w:sz w:val="24"/>
          <w:szCs w:val="24"/>
        </w:rPr>
        <w:t xml:space="preserve"> (</w:t>
      </w:r>
      <w:hyperlink r:id="rId9" w:history="1">
        <w:r w:rsidR="00860869" w:rsidRPr="00CF09A4">
          <w:rPr>
            <w:rStyle w:val="ac"/>
            <w:color w:val="auto"/>
            <w:sz w:val="24"/>
            <w:szCs w:val="24"/>
            <w:u w:val="none"/>
          </w:rPr>
          <w:t>https://зато-северск.рф</w:t>
        </w:r>
      </w:hyperlink>
      <w:r w:rsidR="00860869" w:rsidRPr="00CF09A4">
        <w:rPr>
          <w:sz w:val="24"/>
          <w:szCs w:val="24"/>
        </w:rPr>
        <w:t>)</w:t>
      </w:r>
      <w:r w:rsidR="00F62868" w:rsidRPr="00CF09A4">
        <w:rPr>
          <w:sz w:val="24"/>
          <w:szCs w:val="24"/>
        </w:rPr>
        <w:t xml:space="preserve"> в разделе «общественные обсуждения»</w:t>
      </w:r>
      <w:r w:rsidR="00CF09A4" w:rsidRPr="00CF09A4">
        <w:rPr>
          <w:sz w:val="24"/>
          <w:szCs w:val="24"/>
        </w:rPr>
        <w:t xml:space="preserve">, </w:t>
      </w:r>
      <w:r w:rsidR="00CF09A4" w:rsidRPr="00CF09A4">
        <w:rPr>
          <w:spacing w:val="-6"/>
          <w:sz w:val="24"/>
          <w:szCs w:val="24"/>
        </w:rPr>
        <w:t>с одновременным указанием способов подачи предложений</w:t>
      </w:r>
      <w:r w:rsidR="00CF09A4">
        <w:rPr>
          <w:spacing w:val="-6"/>
          <w:sz w:val="24"/>
          <w:szCs w:val="24"/>
        </w:rPr>
        <w:t>.</w:t>
      </w:r>
    </w:p>
    <w:p w14:paraId="3ED56DBE" w14:textId="77777777" w:rsidR="006F5216" w:rsidRPr="00CF09A4" w:rsidRDefault="004545A6" w:rsidP="006F5216">
      <w:pPr>
        <w:ind w:firstLine="709"/>
        <w:jc w:val="both"/>
        <w:rPr>
          <w:spacing w:val="-6"/>
          <w:sz w:val="24"/>
          <w:szCs w:val="24"/>
        </w:rPr>
      </w:pPr>
      <w:r w:rsidRPr="00CF09A4">
        <w:rPr>
          <w:spacing w:val="-6"/>
          <w:sz w:val="24"/>
          <w:szCs w:val="24"/>
        </w:rPr>
        <w:t xml:space="preserve">Доклад утверждается </w:t>
      </w:r>
      <w:r w:rsidR="00471F85" w:rsidRPr="00CF09A4">
        <w:rPr>
          <w:spacing w:val="-6"/>
          <w:sz w:val="24"/>
          <w:szCs w:val="24"/>
        </w:rPr>
        <w:t>распоряжением Админ</w:t>
      </w:r>
      <w:r w:rsidR="00A9116C" w:rsidRPr="00CF09A4">
        <w:rPr>
          <w:spacing w:val="-6"/>
          <w:sz w:val="24"/>
          <w:szCs w:val="24"/>
        </w:rPr>
        <w:t xml:space="preserve">истрации ЗАТО Северск и </w:t>
      </w:r>
      <w:r w:rsidR="00471F85" w:rsidRPr="00CF09A4">
        <w:rPr>
          <w:spacing w:val="-6"/>
          <w:sz w:val="24"/>
          <w:szCs w:val="24"/>
        </w:rPr>
        <w:t xml:space="preserve">размещается </w:t>
      </w:r>
      <w:r w:rsidR="00CF09A4" w:rsidRPr="00CF09A4">
        <w:rPr>
          <w:spacing w:val="-6"/>
          <w:sz w:val="24"/>
          <w:szCs w:val="24"/>
        </w:rPr>
        <w:t xml:space="preserve">не позднее 25 декабря отчетного периода </w:t>
      </w:r>
      <w:r w:rsidR="005B6F65" w:rsidRPr="00CF09A4">
        <w:rPr>
          <w:spacing w:val="-6"/>
          <w:sz w:val="24"/>
          <w:szCs w:val="24"/>
        </w:rPr>
        <w:t>на официальн</w:t>
      </w:r>
      <w:r w:rsidR="00A9116C" w:rsidRPr="00CF09A4">
        <w:rPr>
          <w:spacing w:val="-6"/>
          <w:sz w:val="24"/>
          <w:szCs w:val="24"/>
        </w:rPr>
        <w:t>ом сайте Уполномоченного органа.</w:t>
      </w:r>
    </w:p>
    <w:p w14:paraId="1CDFF9F4" w14:textId="77777777" w:rsidR="00B2388A" w:rsidRPr="00A15EFE" w:rsidRDefault="00EF5B89" w:rsidP="006F5216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17</w:t>
      </w:r>
      <w:r w:rsidR="004545A6" w:rsidRPr="00A15EFE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2.</w:t>
      </w:r>
      <w:r w:rsidR="009A1A3F" w:rsidRPr="00A15EFE">
        <w:rPr>
          <w:sz w:val="24"/>
          <w:szCs w:val="24"/>
        </w:rPr>
        <w:t xml:space="preserve"> </w:t>
      </w:r>
      <w:r w:rsidR="009A1A3F" w:rsidRPr="00A15EFE">
        <w:rPr>
          <w:spacing w:val="-6"/>
          <w:sz w:val="24"/>
          <w:szCs w:val="24"/>
        </w:rPr>
        <w:t xml:space="preserve">В случае наличия у </w:t>
      </w:r>
      <w:r w:rsidR="00B2388A" w:rsidRPr="00A15EFE">
        <w:rPr>
          <w:spacing w:val="-6"/>
          <w:sz w:val="24"/>
          <w:szCs w:val="24"/>
        </w:rPr>
        <w:t>Уполномоченного</w:t>
      </w:r>
      <w:r w:rsidR="009A1A3F" w:rsidRPr="00A15EFE">
        <w:rPr>
          <w:spacing w:val="-6"/>
          <w:sz w:val="24"/>
          <w:szCs w:val="24"/>
        </w:rPr>
        <w:t xml:space="preserve">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  <w:r w:rsidR="00B2388A" w:rsidRPr="00A15EFE">
        <w:rPr>
          <w:spacing w:val="-6"/>
          <w:sz w:val="24"/>
          <w:szCs w:val="24"/>
        </w:rPr>
        <w:t xml:space="preserve"> охраняемым законом ценностям, Уполномоченный </w:t>
      </w:r>
      <w:r w:rsidR="009A1A3F" w:rsidRPr="00A15EFE">
        <w:rPr>
          <w:spacing w:val="-6"/>
          <w:sz w:val="24"/>
          <w:szCs w:val="24"/>
        </w:rPr>
        <w:t xml:space="preserve">орган объявляет контролируемому лицу предостережение о недопустимости нарушения обязательных требований </w:t>
      </w:r>
      <w:r w:rsidR="00BB32FF" w:rsidRPr="00A15EFE">
        <w:rPr>
          <w:spacing w:val="-6"/>
          <w:sz w:val="24"/>
          <w:szCs w:val="24"/>
        </w:rPr>
        <w:t xml:space="preserve">(далее – предостережение) </w:t>
      </w:r>
      <w:r w:rsidR="009A1A3F" w:rsidRPr="00A15EFE">
        <w:rPr>
          <w:spacing w:val="-6"/>
          <w:sz w:val="24"/>
          <w:szCs w:val="24"/>
        </w:rPr>
        <w:t>и предлагает принять меры по обеспечению соблюдения обязательных требований.</w:t>
      </w:r>
    </w:p>
    <w:p w14:paraId="5784B6A5" w14:textId="77777777" w:rsidR="00BB32FF" w:rsidRPr="00170817" w:rsidRDefault="00BB32FF" w:rsidP="00B2388A">
      <w:pPr>
        <w:ind w:firstLine="709"/>
        <w:jc w:val="both"/>
        <w:rPr>
          <w:spacing w:val="-6"/>
          <w:sz w:val="24"/>
          <w:szCs w:val="24"/>
        </w:rPr>
      </w:pPr>
      <w:r w:rsidRPr="00170817">
        <w:rPr>
          <w:spacing w:val="-6"/>
          <w:sz w:val="24"/>
          <w:szCs w:val="24"/>
        </w:rPr>
        <w:t>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</w:t>
      </w:r>
      <w:r w:rsidR="00D62919">
        <w:rPr>
          <w:spacing w:val="-6"/>
          <w:sz w:val="24"/>
          <w:szCs w:val="24"/>
        </w:rPr>
        <w:t>»</w:t>
      </w:r>
      <w:r w:rsidRPr="00170817">
        <w:rPr>
          <w:spacing w:val="-6"/>
          <w:sz w:val="24"/>
          <w:szCs w:val="24"/>
        </w:rPr>
        <w:t>.</w:t>
      </w:r>
    </w:p>
    <w:p w14:paraId="195FA9D7" w14:textId="77777777" w:rsidR="00B2388A" w:rsidRDefault="00BB32FF" w:rsidP="00B2388A">
      <w:pPr>
        <w:ind w:firstLine="709"/>
        <w:jc w:val="both"/>
        <w:rPr>
          <w:spacing w:val="-6"/>
          <w:sz w:val="24"/>
          <w:szCs w:val="24"/>
        </w:rPr>
      </w:pPr>
      <w:r w:rsidRPr="00A15EFE">
        <w:rPr>
          <w:spacing w:val="-6"/>
          <w:sz w:val="24"/>
          <w:szCs w:val="24"/>
        </w:rPr>
        <w:t xml:space="preserve">Предостережение </w:t>
      </w:r>
      <w:r w:rsidR="00B2388A" w:rsidRPr="00A15EFE">
        <w:rPr>
          <w:spacing w:val="-6"/>
          <w:sz w:val="24"/>
          <w:szCs w:val="24"/>
        </w:rPr>
        <w:t xml:space="preserve">объявляется </w:t>
      </w:r>
      <w:r w:rsidR="003940B4">
        <w:rPr>
          <w:spacing w:val="-6"/>
          <w:sz w:val="24"/>
          <w:szCs w:val="24"/>
        </w:rPr>
        <w:t xml:space="preserve">начальником УЖКХ ТиС или </w:t>
      </w:r>
      <w:r w:rsidR="00DF29A7">
        <w:rPr>
          <w:spacing w:val="-6"/>
          <w:sz w:val="24"/>
          <w:szCs w:val="24"/>
        </w:rPr>
        <w:t>за</w:t>
      </w:r>
      <w:r w:rsidR="003940B4">
        <w:rPr>
          <w:spacing w:val="-6"/>
          <w:sz w:val="24"/>
          <w:szCs w:val="24"/>
        </w:rPr>
        <w:t xml:space="preserve">местителем начальника УЖКХ ТиС </w:t>
      </w:r>
      <w:r w:rsidR="00DF29A7">
        <w:rPr>
          <w:spacing w:val="-6"/>
          <w:sz w:val="24"/>
          <w:szCs w:val="24"/>
        </w:rPr>
        <w:t xml:space="preserve">не позднее 30 дней со дня получения </w:t>
      </w:r>
      <w:r w:rsidR="00F62868">
        <w:rPr>
          <w:spacing w:val="-6"/>
          <w:sz w:val="24"/>
          <w:szCs w:val="24"/>
        </w:rPr>
        <w:t>указанных</w:t>
      </w:r>
      <w:r w:rsidR="00DF29A7">
        <w:rPr>
          <w:spacing w:val="-6"/>
          <w:sz w:val="24"/>
          <w:szCs w:val="24"/>
        </w:rPr>
        <w:t xml:space="preserve"> сведений </w:t>
      </w:r>
      <w:r w:rsidR="00B2388A" w:rsidRPr="00A15EFE">
        <w:rPr>
          <w:spacing w:val="-6"/>
          <w:sz w:val="24"/>
          <w:szCs w:val="24"/>
        </w:rPr>
        <w:t>и на</w:t>
      </w:r>
      <w:r w:rsidR="00DF29A7">
        <w:rPr>
          <w:spacing w:val="-6"/>
          <w:sz w:val="24"/>
          <w:szCs w:val="24"/>
        </w:rPr>
        <w:t xml:space="preserve">правляется контролируемому лицу, </w:t>
      </w:r>
      <w:r w:rsidR="00B2388A" w:rsidRPr="00A15EFE">
        <w:rPr>
          <w:spacing w:val="-6"/>
          <w:sz w:val="24"/>
          <w:szCs w:val="24"/>
        </w:rPr>
        <w:t>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</w:r>
      <w:r w:rsidRPr="00A15EFE">
        <w:rPr>
          <w:spacing w:val="-6"/>
          <w:sz w:val="24"/>
          <w:szCs w:val="24"/>
        </w:rPr>
        <w:t>.</w:t>
      </w:r>
    </w:p>
    <w:p w14:paraId="0603650A" w14:textId="77777777" w:rsidR="003D1084" w:rsidRDefault="003D1084" w:rsidP="003D1084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4B47F27F" w14:textId="77777777" w:rsidR="00E136B1" w:rsidRDefault="003D1084" w:rsidP="00E136B1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 объявления Уполномоченным органом предостережения контролируемое лицо вправе подать возражение в отношении указанного предостережения. Возражение в отношении предостережения рассматривается Уполномоченным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222EBF04" w14:textId="77777777" w:rsidR="00387ABF" w:rsidRPr="00E136B1" w:rsidRDefault="00EF5B89" w:rsidP="00E136B1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17</w:t>
      </w:r>
      <w:r w:rsidR="00387ABF" w:rsidRPr="00A15EFE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3.</w:t>
      </w:r>
      <w:r w:rsidR="00E136B1">
        <w:rPr>
          <w:spacing w:val="-6"/>
          <w:sz w:val="24"/>
          <w:szCs w:val="24"/>
        </w:rPr>
        <w:t xml:space="preserve"> </w:t>
      </w:r>
      <w:r w:rsidR="00C72CDE" w:rsidRPr="00A15EFE">
        <w:rPr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662BDDD" w14:textId="77777777" w:rsidR="00C36C5D" w:rsidRPr="00A15EFE" w:rsidRDefault="00C72CDE" w:rsidP="00C36C5D">
      <w:pPr>
        <w:ind w:firstLine="709"/>
        <w:jc w:val="both"/>
        <w:rPr>
          <w:sz w:val="24"/>
          <w:szCs w:val="24"/>
        </w:rPr>
      </w:pPr>
      <w:r w:rsidRPr="00A15EFE">
        <w:rPr>
          <w:sz w:val="24"/>
          <w:szCs w:val="24"/>
        </w:rPr>
        <w:t>Продолжительность профилактического визита составляет не более 2 часов в течение рабочего дня.</w:t>
      </w:r>
    </w:p>
    <w:p w14:paraId="451AB714" w14:textId="77777777" w:rsidR="00B02F2A" w:rsidRDefault="00C36C5D" w:rsidP="00C36C5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15EFE">
        <w:rPr>
          <w:color w:val="000000"/>
          <w:sz w:val="24"/>
          <w:szCs w:val="24"/>
          <w:shd w:val="clear" w:color="auto" w:fill="FFFFFF"/>
        </w:rPr>
        <w:t xml:space="preserve">В ходе профилактического визита </w:t>
      </w:r>
      <w:r w:rsidR="00A1571A">
        <w:rPr>
          <w:color w:val="000000"/>
          <w:sz w:val="24"/>
          <w:szCs w:val="24"/>
          <w:shd w:val="clear" w:color="auto" w:fill="FFFFFF"/>
        </w:rPr>
        <w:t>Уполномоченным органом</w:t>
      </w:r>
      <w:r w:rsidRPr="00A15EFE">
        <w:rPr>
          <w:color w:val="000000"/>
          <w:sz w:val="24"/>
          <w:szCs w:val="24"/>
          <w:shd w:val="clear" w:color="auto" w:fill="FFFFFF"/>
        </w:rPr>
        <w:t xml:space="preserve"> может осуществляться консультирование контролируемого лица в порядке, установленн</w:t>
      </w:r>
      <w:r w:rsidR="00B02F2A">
        <w:rPr>
          <w:color w:val="000000"/>
          <w:sz w:val="24"/>
          <w:szCs w:val="24"/>
          <w:shd w:val="clear" w:color="auto" w:fill="FFFFFF"/>
        </w:rPr>
        <w:t>ом статьей 50 Федерального закона № 248-ФЗ.</w:t>
      </w:r>
    </w:p>
    <w:p w14:paraId="2CEE5468" w14:textId="77777777" w:rsidR="00C36C5D" w:rsidRPr="00A15EFE" w:rsidRDefault="00C36C5D" w:rsidP="00C36C5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15EFE">
        <w:rPr>
          <w:color w:val="000000"/>
          <w:sz w:val="24"/>
          <w:szCs w:val="24"/>
          <w:shd w:val="clear" w:color="auto" w:fill="FFFFFF"/>
        </w:rPr>
        <w:t>По итогам профилактического визита инспектор составляет акт о пров</w:t>
      </w:r>
      <w:r w:rsidR="00CD3772">
        <w:rPr>
          <w:color w:val="000000"/>
          <w:sz w:val="24"/>
          <w:szCs w:val="24"/>
          <w:shd w:val="clear" w:color="auto" w:fill="FFFFFF"/>
        </w:rPr>
        <w:t>едении профилактического визита</w:t>
      </w:r>
      <w:r w:rsidRPr="00A15EFE">
        <w:rPr>
          <w:color w:val="000000"/>
          <w:sz w:val="24"/>
          <w:szCs w:val="24"/>
          <w:shd w:val="clear" w:color="auto" w:fill="FFFFFF"/>
        </w:rPr>
        <w:t xml:space="preserve"> </w:t>
      </w:r>
      <w:r w:rsidR="004E04FC">
        <w:rPr>
          <w:color w:val="000000"/>
          <w:sz w:val="24"/>
          <w:szCs w:val="24"/>
          <w:shd w:val="clear" w:color="auto" w:fill="FFFFFF"/>
        </w:rPr>
        <w:t>согласно прилагаемой форме.</w:t>
      </w:r>
    </w:p>
    <w:p w14:paraId="4E28E0F6" w14:textId="77777777" w:rsidR="006A407A" w:rsidRDefault="00CD3772" w:rsidP="00C36C5D">
      <w:pPr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="00C36C5D" w:rsidRPr="00A15EFE">
        <w:rPr>
          <w:sz w:val="24"/>
          <w:szCs w:val="24"/>
        </w:rPr>
        <w:t>если при проведении профилактического</w:t>
      </w:r>
      <w:r w:rsidR="00C72CB5" w:rsidRPr="00A15EFE">
        <w:rPr>
          <w:sz w:val="24"/>
          <w:szCs w:val="24"/>
        </w:rPr>
        <w:t xml:space="preserve"> визита установлено, что объект контроля представляет </w:t>
      </w:r>
      <w:r w:rsidR="00C36C5D" w:rsidRPr="00A15EFE">
        <w:rPr>
          <w:sz w:val="24"/>
          <w:szCs w:val="24"/>
        </w:rPr>
        <w:t>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Уполномоченного органа для принятия решения о проведении контрольного мероприятия</w:t>
      </w:r>
      <w:r w:rsidR="00C36C5D" w:rsidRPr="00A15EFE">
        <w:rPr>
          <w:spacing w:val="-6"/>
          <w:sz w:val="24"/>
          <w:szCs w:val="24"/>
        </w:rPr>
        <w:t>.</w:t>
      </w:r>
    </w:p>
    <w:p w14:paraId="114B2CA4" w14:textId="77777777" w:rsidR="00387ABF" w:rsidRPr="00A15EFE" w:rsidRDefault="006A407A" w:rsidP="00C36C5D">
      <w:pPr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Уполномоченный орган осуществляет учет прове</w:t>
      </w:r>
      <w:r w:rsidR="00F65450">
        <w:rPr>
          <w:spacing w:val="-6"/>
          <w:sz w:val="24"/>
          <w:szCs w:val="24"/>
        </w:rPr>
        <w:t>денных профилактических визитов</w:t>
      </w:r>
      <w:r>
        <w:rPr>
          <w:spacing w:val="-6"/>
          <w:sz w:val="24"/>
          <w:szCs w:val="24"/>
        </w:rPr>
        <w:t xml:space="preserve"> путем внесения сведений в журнал учета профилактических визитов.</w:t>
      </w:r>
      <w:r w:rsidR="00C36C5D" w:rsidRPr="00A15EFE">
        <w:rPr>
          <w:spacing w:val="-6"/>
          <w:sz w:val="24"/>
          <w:szCs w:val="24"/>
        </w:rPr>
        <w:t>»;</w:t>
      </w:r>
    </w:p>
    <w:p w14:paraId="0BFC38F1" w14:textId="77777777" w:rsidR="00A1571A" w:rsidRPr="006F5216" w:rsidRDefault="006F5216" w:rsidP="00A1571A">
      <w:pPr>
        <w:ind w:firstLine="709"/>
        <w:jc w:val="both"/>
        <w:rPr>
          <w:spacing w:val="-6"/>
          <w:sz w:val="24"/>
          <w:szCs w:val="24"/>
        </w:rPr>
      </w:pPr>
      <w:r w:rsidRPr="006F5216">
        <w:rPr>
          <w:spacing w:val="-6"/>
          <w:sz w:val="24"/>
          <w:szCs w:val="24"/>
        </w:rPr>
        <w:t>3</w:t>
      </w:r>
      <w:r w:rsidR="00C36C5D" w:rsidRPr="006F5216">
        <w:rPr>
          <w:spacing w:val="-6"/>
          <w:sz w:val="24"/>
          <w:szCs w:val="24"/>
        </w:rPr>
        <w:t xml:space="preserve">) дополнить </w:t>
      </w:r>
      <w:r w:rsidR="00CD3772">
        <w:rPr>
          <w:spacing w:val="-6"/>
          <w:sz w:val="24"/>
          <w:szCs w:val="24"/>
        </w:rPr>
        <w:t>ф</w:t>
      </w:r>
      <w:r w:rsidR="004E04FC" w:rsidRPr="006F5216">
        <w:rPr>
          <w:spacing w:val="-6"/>
          <w:sz w:val="24"/>
          <w:szCs w:val="24"/>
        </w:rPr>
        <w:t>ормой</w:t>
      </w:r>
      <w:r w:rsidR="00C36C5D" w:rsidRPr="006F5216">
        <w:rPr>
          <w:spacing w:val="-6"/>
          <w:sz w:val="24"/>
          <w:szCs w:val="24"/>
        </w:rPr>
        <w:t xml:space="preserve"> следующего содержания:</w:t>
      </w:r>
    </w:p>
    <w:p w14:paraId="03D78F0E" w14:textId="77777777" w:rsidR="00DC7209" w:rsidRDefault="00DC7209" w:rsidP="00967DBA">
      <w:pPr>
        <w:jc w:val="right"/>
        <w:rPr>
          <w:color w:val="000000"/>
          <w:sz w:val="24"/>
          <w:szCs w:val="24"/>
        </w:rPr>
      </w:pPr>
    </w:p>
    <w:p w14:paraId="79F35C1F" w14:textId="77777777" w:rsidR="00DC7209" w:rsidRDefault="00DC7209" w:rsidP="00967DBA">
      <w:pPr>
        <w:jc w:val="right"/>
        <w:rPr>
          <w:color w:val="000000"/>
          <w:sz w:val="24"/>
          <w:szCs w:val="24"/>
        </w:rPr>
      </w:pPr>
    </w:p>
    <w:p w14:paraId="22B6B1A1" w14:textId="685D44AA" w:rsidR="00967DBA" w:rsidRDefault="00C72CB5" w:rsidP="00DC7209">
      <w:pPr>
        <w:jc w:val="right"/>
        <w:rPr>
          <w:sz w:val="24"/>
          <w:szCs w:val="24"/>
        </w:rPr>
      </w:pPr>
      <w:r w:rsidRPr="00A15EFE">
        <w:rPr>
          <w:color w:val="000000"/>
          <w:sz w:val="24"/>
          <w:szCs w:val="24"/>
        </w:rPr>
        <w:lastRenderedPageBreak/>
        <w:t>«</w:t>
      </w:r>
      <w:r w:rsidRPr="00A15EFE">
        <w:rPr>
          <w:sz w:val="24"/>
          <w:szCs w:val="24"/>
        </w:rPr>
        <w:t>Форма</w:t>
      </w:r>
    </w:p>
    <w:p w14:paraId="5D201B14" w14:textId="77777777" w:rsidR="00DC7209" w:rsidRPr="00DC7209" w:rsidRDefault="00DC7209" w:rsidP="00DC7209">
      <w:pPr>
        <w:jc w:val="right"/>
        <w:rPr>
          <w:sz w:val="24"/>
          <w:szCs w:val="24"/>
        </w:rPr>
      </w:pPr>
    </w:p>
    <w:p w14:paraId="55C92F80" w14:textId="77777777" w:rsidR="00C72CB5" w:rsidRPr="00A15EFE" w:rsidRDefault="00C72CB5" w:rsidP="00C72CB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15EFE">
        <w:rPr>
          <w:rFonts w:ascii="Times New Roman" w:hAnsi="Times New Roman" w:cs="Times New Roman"/>
          <w:sz w:val="24"/>
          <w:szCs w:val="24"/>
        </w:rPr>
        <w:t>АКТ №</w:t>
      </w:r>
      <w:r w:rsidR="006C16D6" w:rsidRPr="00A15EFE">
        <w:rPr>
          <w:rFonts w:ascii="Times New Roman" w:hAnsi="Times New Roman"/>
          <w:sz w:val="24"/>
          <w:szCs w:val="24"/>
        </w:rPr>
        <w:t>____</w:t>
      </w:r>
      <w:r w:rsidRPr="00A15EFE">
        <w:rPr>
          <w:rFonts w:ascii="Times New Roman" w:hAnsi="Times New Roman" w:cs="Times New Roman"/>
          <w:sz w:val="24"/>
          <w:szCs w:val="24"/>
        </w:rPr>
        <w:t>,</w:t>
      </w:r>
    </w:p>
    <w:p w14:paraId="22301C51" w14:textId="77777777" w:rsidR="00C72CB5" w:rsidRPr="00A15EFE" w:rsidRDefault="00C72CB5" w:rsidP="00C72CB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15EFE">
        <w:rPr>
          <w:rFonts w:ascii="Times New Roman" w:hAnsi="Times New Roman" w:cs="Times New Roman"/>
          <w:sz w:val="24"/>
          <w:szCs w:val="24"/>
        </w:rPr>
        <w:t xml:space="preserve"> проведения профилактического визита</w:t>
      </w:r>
    </w:p>
    <w:p w14:paraId="2ABB0899" w14:textId="77777777" w:rsidR="00C72CB5" w:rsidRPr="00A15EFE" w:rsidRDefault="00C72CB5" w:rsidP="00C72CB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59FC2" w14:textId="77777777" w:rsidR="00A15EFE" w:rsidRDefault="004E04FC" w:rsidP="00A15EFE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A15EFE" w:rsidRPr="00A15EFE">
        <w:rPr>
          <w:sz w:val="24"/>
          <w:szCs w:val="24"/>
        </w:rPr>
        <w:t xml:space="preserve">Северск                                                         </w:t>
      </w:r>
      <w:r w:rsidR="006C16D6">
        <w:rPr>
          <w:sz w:val="24"/>
          <w:szCs w:val="24"/>
        </w:rPr>
        <w:t xml:space="preserve">                              </w:t>
      </w:r>
      <w:r w:rsidR="00A15EFE" w:rsidRPr="00A15EFE">
        <w:rPr>
          <w:sz w:val="24"/>
          <w:szCs w:val="24"/>
        </w:rPr>
        <w:t>«____» _____________ 20</w:t>
      </w:r>
      <w:r w:rsidR="006C16D6" w:rsidRPr="00A15EFE">
        <w:rPr>
          <w:sz w:val="24"/>
          <w:szCs w:val="24"/>
        </w:rPr>
        <w:t>____</w:t>
      </w:r>
      <w:r w:rsidR="00A15EFE" w:rsidRPr="00A15EFE">
        <w:rPr>
          <w:sz w:val="24"/>
          <w:szCs w:val="24"/>
        </w:rPr>
        <w:t xml:space="preserve"> г.</w:t>
      </w:r>
    </w:p>
    <w:p w14:paraId="5E0ECEEF" w14:textId="77777777" w:rsidR="00255C66" w:rsidRDefault="00255C66" w:rsidP="00255C66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</w:p>
    <w:p w14:paraId="79259185" w14:textId="77777777" w:rsidR="00255C66" w:rsidRPr="00A15EFE" w:rsidRDefault="00170817" w:rsidP="00255C66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Профилактический визит н</w:t>
      </w:r>
      <w:r w:rsidR="00255C66">
        <w:rPr>
          <w:sz w:val="24"/>
          <w:szCs w:val="24"/>
        </w:rPr>
        <w:t>ачат      в</w:t>
      </w:r>
      <w:r w:rsidR="00255C66" w:rsidRPr="00A15EFE">
        <w:rPr>
          <w:sz w:val="24"/>
          <w:szCs w:val="24"/>
        </w:rPr>
        <w:t>____</w:t>
      </w:r>
      <w:r w:rsidR="00255C66">
        <w:rPr>
          <w:sz w:val="24"/>
          <w:szCs w:val="24"/>
        </w:rPr>
        <w:t>час.</w:t>
      </w:r>
      <w:r w:rsidR="00255C66" w:rsidRPr="00255C66">
        <w:rPr>
          <w:sz w:val="24"/>
          <w:szCs w:val="24"/>
        </w:rPr>
        <w:t xml:space="preserve"> </w:t>
      </w:r>
      <w:r w:rsidR="00255C66" w:rsidRPr="00A15EFE">
        <w:rPr>
          <w:sz w:val="24"/>
          <w:szCs w:val="24"/>
        </w:rPr>
        <w:t>____</w:t>
      </w:r>
      <w:r w:rsidR="00255C66">
        <w:rPr>
          <w:sz w:val="24"/>
          <w:szCs w:val="24"/>
        </w:rPr>
        <w:t>мин.</w:t>
      </w:r>
    </w:p>
    <w:p w14:paraId="314C8E55" w14:textId="77777777" w:rsidR="00255C66" w:rsidRDefault="00170817" w:rsidP="00255C66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Профилактический визит о</w:t>
      </w:r>
      <w:r w:rsidR="00255C66">
        <w:rPr>
          <w:sz w:val="24"/>
          <w:szCs w:val="24"/>
        </w:rPr>
        <w:t>кончен в</w:t>
      </w:r>
      <w:r w:rsidR="00255C66" w:rsidRPr="00A15EFE">
        <w:rPr>
          <w:sz w:val="24"/>
          <w:szCs w:val="24"/>
        </w:rPr>
        <w:t>____</w:t>
      </w:r>
      <w:r w:rsidR="00255C66">
        <w:rPr>
          <w:sz w:val="24"/>
          <w:szCs w:val="24"/>
        </w:rPr>
        <w:t>час.</w:t>
      </w:r>
      <w:r w:rsidR="00255C66" w:rsidRPr="00255C66">
        <w:rPr>
          <w:sz w:val="24"/>
          <w:szCs w:val="24"/>
        </w:rPr>
        <w:t xml:space="preserve"> </w:t>
      </w:r>
      <w:r w:rsidR="00255C66" w:rsidRPr="00A15EFE">
        <w:rPr>
          <w:sz w:val="24"/>
          <w:szCs w:val="24"/>
        </w:rPr>
        <w:t>____</w:t>
      </w:r>
      <w:r w:rsidR="00255C66">
        <w:rPr>
          <w:sz w:val="24"/>
          <w:szCs w:val="24"/>
        </w:rPr>
        <w:t>мин.</w:t>
      </w:r>
    </w:p>
    <w:p w14:paraId="60FD25D3" w14:textId="77777777" w:rsidR="00255C66" w:rsidRPr="00A15EFE" w:rsidRDefault="00255C66" w:rsidP="00255C66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</w:p>
    <w:p w14:paraId="6AA0EC69" w14:textId="77777777" w:rsidR="00255C66" w:rsidRPr="00D62919" w:rsidRDefault="00255C66" w:rsidP="00D62919">
      <w:pPr>
        <w:pStyle w:val="ad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15EFE">
        <w:rPr>
          <w:sz w:val="24"/>
          <w:szCs w:val="24"/>
        </w:rPr>
        <w:t xml:space="preserve">. Должность, фамилия и инициалы </w:t>
      </w:r>
      <w:r w:rsidR="00D62919">
        <w:rPr>
          <w:sz w:val="24"/>
          <w:szCs w:val="24"/>
        </w:rPr>
        <w:t xml:space="preserve">имени, отчества </w:t>
      </w:r>
      <w:r w:rsidRPr="00A15EFE">
        <w:rPr>
          <w:sz w:val="24"/>
          <w:szCs w:val="24"/>
        </w:rPr>
        <w:t>должностного лица контрольного</w:t>
      </w:r>
      <w:r>
        <w:rPr>
          <w:sz w:val="24"/>
          <w:szCs w:val="24"/>
        </w:rPr>
        <w:t xml:space="preserve"> (надзорного) органа,</w:t>
      </w:r>
      <w:r w:rsidR="00766FA9" w:rsidRPr="00766FA9">
        <w:rPr>
          <w:sz w:val="24"/>
          <w:szCs w:val="24"/>
        </w:rPr>
        <w:t xml:space="preserve"> </w:t>
      </w:r>
      <w:r w:rsidRPr="00A15EFE">
        <w:rPr>
          <w:sz w:val="24"/>
          <w:szCs w:val="24"/>
        </w:rPr>
        <w:t xml:space="preserve">проводящего </w:t>
      </w:r>
      <w:r>
        <w:rPr>
          <w:sz w:val="24"/>
          <w:szCs w:val="24"/>
        </w:rPr>
        <w:t>профилактический визит</w:t>
      </w:r>
      <w:r w:rsidR="00D62919">
        <w:rPr>
          <w:sz w:val="24"/>
          <w:szCs w:val="24"/>
        </w:rPr>
        <w:t xml:space="preserve"> </w:t>
      </w:r>
      <w:r w:rsidRPr="00D62919">
        <w:rPr>
          <w:sz w:val="24"/>
          <w:szCs w:val="24"/>
        </w:rPr>
        <w:t>________</w:t>
      </w:r>
      <w:r w:rsidR="00D62919">
        <w:rPr>
          <w:sz w:val="24"/>
          <w:szCs w:val="24"/>
        </w:rPr>
        <w:t>____________________</w:t>
      </w:r>
    </w:p>
    <w:p w14:paraId="3A9A7367" w14:textId="77777777" w:rsidR="00255C66" w:rsidRPr="00A15EFE" w:rsidRDefault="00255C66" w:rsidP="00255C66">
      <w:pPr>
        <w:pStyle w:val="ad"/>
        <w:tabs>
          <w:tab w:val="left" w:pos="1134"/>
        </w:tabs>
        <w:ind w:left="0"/>
        <w:jc w:val="both"/>
        <w:rPr>
          <w:sz w:val="24"/>
          <w:szCs w:val="24"/>
        </w:rPr>
      </w:pPr>
      <w:r w:rsidRPr="00A15EFE">
        <w:rPr>
          <w:sz w:val="24"/>
          <w:szCs w:val="24"/>
        </w:rPr>
        <w:t>________________________________________________________________________________</w:t>
      </w:r>
    </w:p>
    <w:p w14:paraId="524A088A" w14:textId="77777777" w:rsidR="00255C66" w:rsidRDefault="00255C66" w:rsidP="00255C66">
      <w:pPr>
        <w:pStyle w:val="ad"/>
        <w:tabs>
          <w:tab w:val="left" w:pos="1134"/>
        </w:tabs>
        <w:ind w:left="0"/>
        <w:jc w:val="both"/>
        <w:rPr>
          <w:sz w:val="24"/>
          <w:szCs w:val="24"/>
        </w:rPr>
      </w:pPr>
      <w:r w:rsidRPr="00A15EFE">
        <w:rPr>
          <w:sz w:val="24"/>
          <w:szCs w:val="24"/>
        </w:rPr>
        <w:t>_______________________________________________________________________________.</w:t>
      </w:r>
    </w:p>
    <w:p w14:paraId="7D3672F7" w14:textId="77777777" w:rsidR="00255C66" w:rsidRPr="00A15EFE" w:rsidRDefault="00255C66" w:rsidP="00255C66">
      <w:pPr>
        <w:pStyle w:val="ad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15EFE">
        <w:rPr>
          <w:sz w:val="24"/>
          <w:szCs w:val="24"/>
        </w:rPr>
        <w:t xml:space="preserve"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</w:t>
      </w:r>
      <w:r w:rsidR="000F3504">
        <w:rPr>
          <w:sz w:val="24"/>
          <w:szCs w:val="24"/>
        </w:rPr>
        <w:t xml:space="preserve">(ее филиалов, представительств, </w:t>
      </w:r>
      <w:r w:rsidRPr="00A15EFE">
        <w:rPr>
          <w:sz w:val="24"/>
          <w:szCs w:val="24"/>
        </w:rPr>
        <w:t>обособлен</w:t>
      </w:r>
      <w:r w:rsidR="00500439">
        <w:rPr>
          <w:sz w:val="24"/>
          <w:szCs w:val="24"/>
        </w:rPr>
        <w:t xml:space="preserve">ных структурных подразделений), </w:t>
      </w:r>
      <w:r w:rsidRPr="00A15EFE">
        <w:rPr>
          <w:sz w:val="24"/>
          <w:szCs w:val="24"/>
        </w:rPr>
        <w:t>являющегося контролируемым лицом: _________________________________________________________</w:t>
      </w:r>
      <w:r w:rsidRPr="00A15EFE">
        <w:rPr>
          <w:sz w:val="24"/>
          <w:szCs w:val="24"/>
        </w:rPr>
        <w:br/>
        <w:t>________________________________________________________________________________</w:t>
      </w:r>
    </w:p>
    <w:p w14:paraId="2CE56FF5" w14:textId="77777777" w:rsidR="00255C66" w:rsidRPr="00A15EFE" w:rsidRDefault="00255C66" w:rsidP="00255C66">
      <w:pPr>
        <w:pStyle w:val="ad"/>
        <w:tabs>
          <w:tab w:val="left" w:pos="1134"/>
        </w:tabs>
        <w:ind w:left="0"/>
        <w:jc w:val="both"/>
        <w:rPr>
          <w:sz w:val="24"/>
          <w:szCs w:val="24"/>
        </w:rPr>
      </w:pPr>
      <w:r w:rsidRPr="00A15EFE">
        <w:rPr>
          <w:sz w:val="24"/>
          <w:szCs w:val="24"/>
        </w:rPr>
        <w:t>_______________________________________________________________________________.</w:t>
      </w:r>
    </w:p>
    <w:p w14:paraId="7904D827" w14:textId="77777777" w:rsidR="000F3504" w:rsidRPr="000F3504" w:rsidRDefault="001D4A7B" w:rsidP="000F3504">
      <w:pPr>
        <w:pStyle w:val="ad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16D6">
        <w:rPr>
          <w:sz w:val="24"/>
          <w:szCs w:val="24"/>
        </w:rPr>
        <w:t>. Основания</w:t>
      </w:r>
      <w:r w:rsidR="006C16D6" w:rsidRPr="00A15EFE">
        <w:rPr>
          <w:sz w:val="24"/>
          <w:szCs w:val="24"/>
        </w:rPr>
        <w:t xml:space="preserve"> проведения </w:t>
      </w:r>
      <w:r w:rsidR="006C16D6">
        <w:rPr>
          <w:sz w:val="24"/>
          <w:szCs w:val="24"/>
        </w:rPr>
        <w:t>профилактического визита</w:t>
      </w:r>
      <w:r w:rsidR="006C16D6" w:rsidRPr="00A15EFE">
        <w:rPr>
          <w:sz w:val="24"/>
          <w:szCs w:val="24"/>
        </w:rPr>
        <w:t xml:space="preserve"> _________</w:t>
      </w:r>
      <w:r w:rsidR="006C16D6">
        <w:rPr>
          <w:sz w:val="24"/>
          <w:szCs w:val="24"/>
        </w:rPr>
        <w:t>_</w:t>
      </w:r>
      <w:r w:rsidR="006C16D6" w:rsidRPr="00A15EFE">
        <w:rPr>
          <w:sz w:val="24"/>
          <w:szCs w:val="24"/>
        </w:rPr>
        <w:t>_________</w:t>
      </w:r>
      <w:r w:rsidR="006C16D6">
        <w:rPr>
          <w:sz w:val="24"/>
          <w:szCs w:val="24"/>
        </w:rPr>
        <w:t>_________</w:t>
      </w:r>
      <w:r w:rsidR="006C16D6" w:rsidRPr="00A15EFE">
        <w:rPr>
          <w:sz w:val="24"/>
          <w:szCs w:val="24"/>
        </w:rPr>
        <w:br/>
        <w:t>_______________________________________________________________________________.</w:t>
      </w:r>
    </w:p>
    <w:p w14:paraId="49E53B51" w14:textId="77777777" w:rsidR="00C72CB5" w:rsidRDefault="001D4A7B" w:rsidP="00C72CB5">
      <w:pPr>
        <w:pStyle w:val="ad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2CB5" w:rsidRPr="00A15EFE">
        <w:rPr>
          <w:sz w:val="24"/>
          <w:szCs w:val="24"/>
        </w:rPr>
        <w:t xml:space="preserve">. </w:t>
      </w:r>
      <w:r w:rsidR="00F017B8">
        <w:rPr>
          <w:sz w:val="24"/>
          <w:szCs w:val="24"/>
        </w:rPr>
        <w:t>Форма проведения профилактического визита_____</w:t>
      </w:r>
      <w:r w:rsidR="00C72CB5" w:rsidRPr="00A15EFE">
        <w:rPr>
          <w:sz w:val="24"/>
          <w:szCs w:val="24"/>
        </w:rPr>
        <w:t>___________________________.</w:t>
      </w:r>
    </w:p>
    <w:p w14:paraId="7A2162AC" w14:textId="77777777" w:rsidR="006C16D6" w:rsidRPr="00A15EFE" w:rsidRDefault="001D4A7B" w:rsidP="006C16D6">
      <w:pPr>
        <w:pStyle w:val="ad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C16D6" w:rsidRPr="00A15EFE">
        <w:rPr>
          <w:sz w:val="24"/>
          <w:szCs w:val="24"/>
        </w:rPr>
        <w:t xml:space="preserve">. Место проведения </w:t>
      </w:r>
      <w:r w:rsidR="006C16D6">
        <w:rPr>
          <w:sz w:val="24"/>
          <w:szCs w:val="24"/>
        </w:rPr>
        <w:t>профилактического визита</w:t>
      </w:r>
      <w:r w:rsidR="006C16D6" w:rsidRPr="00A15EFE">
        <w:rPr>
          <w:sz w:val="24"/>
          <w:szCs w:val="24"/>
        </w:rPr>
        <w:t xml:space="preserve"> _________</w:t>
      </w:r>
      <w:r w:rsidR="006C16D6">
        <w:rPr>
          <w:sz w:val="24"/>
          <w:szCs w:val="24"/>
        </w:rPr>
        <w:t>_</w:t>
      </w:r>
      <w:r w:rsidR="006C16D6" w:rsidRPr="00A15EFE">
        <w:rPr>
          <w:sz w:val="24"/>
          <w:szCs w:val="24"/>
        </w:rPr>
        <w:t>______________________</w:t>
      </w:r>
      <w:r w:rsidR="006C16D6" w:rsidRPr="00A15EFE">
        <w:rPr>
          <w:sz w:val="24"/>
          <w:szCs w:val="24"/>
        </w:rPr>
        <w:br/>
        <w:t>_______________________________________________________________________________.</w:t>
      </w:r>
    </w:p>
    <w:p w14:paraId="6DD34EED" w14:textId="77777777" w:rsidR="001D4A7B" w:rsidRPr="00EF5B89" w:rsidRDefault="001D4A7B" w:rsidP="001D4A7B">
      <w:pPr>
        <w:pStyle w:val="ad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15EFE">
        <w:rPr>
          <w:sz w:val="24"/>
          <w:szCs w:val="24"/>
        </w:rPr>
        <w:t>. </w:t>
      </w:r>
      <w:r>
        <w:rPr>
          <w:sz w:val="24"/>
          <w:szCs w:val="24"/>
        </w:rPr>
        <w:t>Краткое содержание</w:t>
      </w:r>
      <w:r w:rsidRPr="00A15EFE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профилактического визита</w:t>
      </w:r>
      <w:r w:rsidRPr="001D4A7B">
        <w:rPr>
          <w:sz w:val="24"/>
          <w:szCs w:val="24"/>
        </w:rPr>
        <w:t xml:space="preserve">: </w:t>
      </w:r>
      <w:r w:rsidRPr="00A15EFE">
        <w:rPr>
          <w:sz w:val="24"/>
          <w:szCs w:val="24"/>
        </w:rPr>
        <w:t>______________________________</w:t>
      </w:r>
    </w:p>
    <w:p w14:paraId="5E87D068" w14:textId="77777777" w:rsidR="00C72CB5" w:rsidRPr="00CD2C71" w:rsidRDefault="001D4A7B" w:rsidP="00CD2C71">
      <w:pPr>
        <w:pStyle w:val="ad"/>
        <w:tabs>
          <w:tab w:val="left" w:pos="1134"/>
        </w:tabs>
        <w:ind w:left="0"/>
        <w:jc w:val="both"/>
        <w:rPr>
          <w:sz w:val="24"/>
          <w:szCs w:val="24"/>
          <w:lang w:val="en-US"/>
        </w:rPr>
      </w:pPr>
      <w:r w:rsidRPr="00A15EF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A15EFE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A15EF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</w:t>
      </w:r>
      <w:r w:rsidRPr="00A15EFE">
        <w:rPr>
          <w:sz w:val="24"/>
          <w:szCs w:val="24"/>
        </w:rPr>
        <w:t>_________________________________________________________________________</w:t>
      </w:r>
      <w:r w:rsidRPr="00A15EFE">
        <w:rPr>
          <w:sz w:val="24"/>
          <w:szCs w:val="24"/>
        </w:rPr>
        <w:br/>
        <w:t>_______________________________________________________________________________.</w:t>
      </w:r>
    </w:p>
    <w:p w14:paraId="1B531ECB" w14:textId="77777777" w:rsidR="000F3504" w:rsidRPr="00A15EFE" w:rsidRDefault="000F3504" w:rsidP="000F3504">
      <w:pPr>
        <w:pStyle w:val="10"/>
        <w:shd w:val="clear" w:color="auto" w:fill="auto"/>
        <w:tabs>
          <w:tab w:val="left" w:pos="1711"/>
        </w:tabs>
        <w:spacing w:after="0" w:line="240" w:lineRule="auto"/>
        <w:ind w:firstLine="0"/>
        <w:jc w:val="both"/>
        <w:rPr>
          <w:color w:val="000000"/>
          <w:spacing w:val="0"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16"/>
        <w:gridCol w:w="2996"/>
      </w:tblGrid>
      <w:tr w:rsidR="00C72CB5" w:rsidRPr="00A15EFE" w14:paraId="749A3675" w14:textId="77777777" w:rsidTr="006C16D6">
        <w:tc>
          <w:tcPr>
            <w:tcW w:w="3652" w:type="dxa"/>
            <w:shd w:val="clear" w:color="auto" w:fill="auto"/>
            <w:hideMark/>
          </w:tcPr>
          <w:p w14:paraId="5ED112A2" w14:textId="77777777" w:rsidR="00C72CB5" w:rsidRPr="00A15EFE" w:rsidRDefault="00C72CB5" w:rsidP="000D75C8">
            <w:pPr>
              <w:rPr>
                <w:sz w:val="24"/>
                <w:szCs w:val="24"/>
              </w:rPr>
            </w:pPr>
            <w:r w:rsidRPr="00A15EFE">
              <w:rPr>
                <w:sz w:val="24"/>
                <w:szCs w:val="24"/>
              </w:rPr>
              <w:t>_________________________</w:t>
            </w:r>
          </w:p>
          <w:p w14:paraId="15C4B63C" w14:textId="77777777" w:rsidR="00C72CB5" w:rsidRPr="00A15EFE" w:rsidRDefault="006C16D6" w:rsidP="006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(должность лица, </w:t>
            </w:r>
            <w:r w:rsidR="00C72CB5" w:rsidRPr="00A15EF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водившего профилактический визит</w:t>
            </w:r>
            <w:r w:rsidR="00C72CB5" w:rsidRPr="00A15EFE">
              <w:rPr>
                <w:sz w:val="24"/>
                <w:szCs w:val="24"/>
              </w:rPr>
              <w:t>)</w:t>
            </w:r>
          </w:p>
        </w:tc>
        <w:tc>
          <w:tcPr>
            <w:tcW w:w="2816" w:type="dxa"/>
            <w:shd w:val="clear" w:color="auto" w:fill="auto"/>
            <w:hideMark/>
          </w:tcPr>
          <w:p w14:paraId="368FC60F" w14:textId="77777777" w:rsidR="00C72CB5" w:rsidRPr="00A15EFE" w:rsidRDefault="00C72CB5" w:rsidP="000D75C8">
            <w:pPr>
              <w:rPr>
                <w:sz w:val="24"/>
                <w:szCs w:val="24"/>
              </w:rPr>
            </w:pPr>
            <w:r w:rsidRPr="00A15EFE">
              <w:rPr>
                <w:sz w:val="24"/>
                <w:szCs w:val="24"/>
              </w:rPr>
              <w:t xml:space="preserve">      __________________</w:t>
            </w:r>
          </w:p>
          <w:p w14:paraId="44ADF202" w14:textId="77777777" w:rsidR="00C72CB5" w:rsidRPr="00A15EFE" w:rsidRDefault="00C72CB5" w:rsidP="000D75C8">
            <w:pPr>
              <w:jc w:val="center"/>
              <w:rPr>
                <w:sz w:val="24"/>
                <w:szCs w:val="24"/>
                <w:lang w:eastAsia="en-US"/>
              </w:rPr>
            </w:pPr>
            <w:r w:rsidRPr="00A15EFE">
              <w:rPr>
                <w:sz w:val="24"/>
                <w:szCs w:val="24"/>
              </w:rPr>
              <w:t>(подпись)</w:t>
            </w:r>
          </w:p>
        </w:tc>
        <w:tc>
          <w:tcPr>
            <w:tcW w:w="2996" w:type="dxa"/>
            <w:shd w:val="clear" w:color="auto" w:fill="auto"/>
            <w:hideMark/>
          </w:tcPr>
          <w:p w14:paraId="602A1848" w14:textId="77777777" w:rsidR="00C72CB5" w:rsidRPr="004632AB" w:rsidRDefault="00C72CB5" w:rsidP="000D75C8">
            <w:pPr>
              <w:rPr>
                <w:sz w:val="24"/>
                <w:szCs w:val="24"/>
                <w:lang w:val="en-US"/>
              </w:rPr>
            </w:pPr>
            <w:r w:rsidRPr="00A15EFE">
              <w:rPr>
                <w:sz w:val="24"/>
                <w:szCs w:val="24"/>
              </w:rPr>
              <w:t xml:space="preserve">    ___________________</w:t>
            </w:r>
            <w:r w:rsidR="004632AB" w:rsidRPr="00A15EFE">
              <w:rPr>
                <w:spacing w:val="-6"/>
                <w:sz w:val="24"/>
                <w:szCs w:val="24"/>
              </w:rPr>
              <w:t>»</w:t>
            </w:r>
            <w:r w:rsidR="00A1571A">
              <w:rPr>
                <w:spacing w:val="-6"/>
                <w:sz w:val="24"/>
                <w:szCs w:val="24"/>
              </w:rPr>
              <w:t>.</w:t>
            </w:r>
          </w:p>
          <w:p w14:paraId="49F26F07" w14:textId="77777777" w:rsidR="00C72CB5" w:rsidRPr="00A15EFE" w:rsidRDefault="00C72CB5" w:rsidP="000D75C8">
            <w:pPr>
              <w:jc w:val="center"/>
              <w:rPr>
                <w:sz w:val="24"/>
                <w:szCs w:val="24"/>
                <w:lang w:eastAsia="en-US"/>
              </w:rPr>
            </w:pPr>
            <w:r w:rsidRPr="00A15EFE">
              <w:rPr>
                <w:sz w:val="24"/>
                <w:szCs w:val="24"/>
              </w:rPr>
              <w:t>(</w:t>
            </w:r>
            <w:r w:rsidRPr="00A15EFE">
              <w:rPr>
                <w:sz w:val="24"/>
                <w:szCs w:val="24"/>
                <w:lang w:val="en-US"/>
              </w:rPr>
              <w:t>расшифровка</w:t>
            </w:r>
            <w:r w:rsidR="00F65450">
              <w:rPr>
                <w:sz w:val="24"/>
                <w:szCs w:val="24"/>
              </w:rPr>
              <w:t xml:space="preserve"> подписи</w:t>
            </w:r>
            <w:r w:rsidRPr="00A15EFE">
              <w:rPr>
                <w:sz w:val="24"/>
                <w:szCs w:val="24"/>
              </w:rPr>
              <w:t>)</w:t>
            </w:r>
          </w:p>
        </w:tc>
      </w:tr>
    </w:tbl>
    <w:p w14:paraId="5B281B51" w14:textId="77777777" w:rsidR="004632AB" w:rsidRDefault="004632AB" w:rsidP="00930CC2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  <w:lang w:val="en-US"/>
        </w:rPr>
      </w:pPr>
    </w:p>
    <w:p w14:paraId="2CACD329" w14:textId="77777777" w:rsidR="00930CC2" w:rsidRPr="00A15EFE" w:rsidRDefault="007444A9" w:rsidP="00930CC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5EFE">
        <w:rPr>
          <w:sz w:val="24"/>
          <w:szCs w:val="24"/>
        </w:rPr>
        <w:t>2.</w:t>
      </w:r>
      <w:r w:rsidR="00802204" w:rsidRPr="00A15EFE">
        <w:rPr>
          <w:sz w:val="24"/>
          <w:szCs w:val="24"/>
        </w:rPr>
        <w:t> </w:t>
      </w:r>
      <w:r w:rsidR="00B3387A" w:rsidRPr="00A15EFE">
        <w:rPr>
          <w:sz w:val="24"/>
          <w:szCs w:val="24"/>
        </w:rPr>
        <w:t>Опубликовать Решение в средстве массовой информации «Официальный бюллетень муниципальных правовых актов ЗАТО Северск» и разместить в информационно-телекоммуникационной сети «Интернет» на официальных сайтах Думы ЗАТО Северск (https://duma-seversk.ru) и Администрации ЗАТО Северск (</w:t>
      </w:r>
      <w:hyperlink r:id="rId10" w:history="1">
        <w:r w:rsidR="00881F8D" w:rsidRPr="00A15EFE">
          <w:rPr>
            <w:rStyle w:val="ac"/>
            <w:color w:val="auto"/>
            <w:sz w:val="24"/>
            <w:szCs w:val="24"/>
            <w:u w:val="none"/>
          </w:rPr>
          <w:t>https://зато-северск.рф</w:t>
        </w:r>
      </w:hyperlink>
      <w:r w:rsidR="00B3387A" w:rsidRPr="00A15EFE">
        <w:rPr>
          <w:sz w:val="24"/>
          <w:szCs w:val="24"/>
        </w:rPr>
        <w:t>).</w:t>
      </w:r>
    </w:p>
    <w:p w14:paraId="7D2D9279" w14:textId="77777777" w:rsidR="004E04FC" w:rsidRDefault="004E04FC" w:rsidP="002D2F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593034" w14:textId="77777777" w:rsidR="007E5B76" w:rsidRDefault="007E5B76" w:rsidP="002D2F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9B2BA8" w14:textId="77777777" w:rsidR="007E5B76" w:rsidRPr="00A15EFE" w:rsidRDefault="007E5B76" w:rsidP="002D2F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E6B409" w14:textId="77777777" w:rsidR="00930CC2" w:rsidRPr="00A15EFE" w:rsidRDefault="00930CC2" w:rsidP="00930CC2">
      <w:pPr>
        <w:jc w:val="both"/>
        <w:rPr>
          <w:sz w:val="24"/>
          <w:szCs w:val="24"/>
        </w:rPr>
      </w:pPr>
      <w:r w:rsidRPr="00A15EFE">
        <w:rPr>
          <w:sz w:val="24"/>
          <w:szCs w:val="24"/>
        </w:rPr>
        <w:t xml:space="preserve">Председатель Думы ЗАТО Северск  </w:t>
      </w:r>
      <w:r w:rsidR="00FE3443" w:rsidRPr="00A15EFE">
        <w:rPr>
          <w:sz w:val="24"/>
          <w:szCs w:val="24"/>
        </w:rPr>
        <w:t xml:space="preserve">                                         </w:t>
      </w:r>
      <w:r w:rsidR="00A15EFE">
        <w:rPr>
          <w:sz w:val="24"/>
          <w:szCs w:val="24"/>
        </w:rPr>
        <w:t xml:space="preserve">                       </w:t>
      </w:r>
      <w:r w:rsidRPr="00A15EFE">
        <w:rPr>
          <w:sz w:val="24"/>
          <w:szCs w:val="24"/>
        </w:rPr>
        <w:t>Мэр ЗАТО Северск</w:t>
      </w:r>
    </w:p>
    <w:p w14:paraId="2C95753E" w14:textId="77777777" w:rsidR="00FE3443" w:rsidRPr="00A15EFE" w:rsidRDefault="00930CC2" w:rsidP="00930CC2">
      <w:pPr>
        <w:jc w:val="both"/>
        <w:rPr>
          <w:sz w:val="24"/>
          <w:szCs w:val="24"/>
        </w:rPr>
      </w:pPr>
      <w:r w:rsidRPr="00A15EFE">
        <w:rPr>
          <w:sz w:val="24"/>
          <w:szCs w:val="24"/>
        </w:rPr>
        <w:t xml:space="preserve">                                     </w:t>
      </w:r>
      <w:r w:rsidR="00FE3443" w:rsidRPr="00A15EFE">
        <w:rPr>
          <w:sz w:val="24"/>
          <w:szCs w:val="24"/>
        </w:rPr>
        <w:t xml:space="preserve">   </w:t>
      </w:r>
    </w:p>
    <w:p w14:paraId="7CBF994C" w14:textId="77777777" w:rsidR="00930CC2" w:rsidRPr="00A15EFE" w:rsidRDefault="00FE3443" w:rsidP="00930CC2">
      <w:pPr>
        <w:jc w:val="both"/>
        <w:rPr>
          <w:sz w:val="24"/>
          <w:szCs w:val="24"/>
        </w:rPr>
      </w:pPr>
      <w:r w:rsidRPr="00A15EFE">
        <w:rPr>
          <w:sz w:val="24"/>
          <w:szCs w:val="24"/>
        </w:rPr>
        <w:t xml:space="preserve">          </w:t>
      </w:r>
      <w:r w:rsidR="00993032" w:rsidRPr="00A15EFE">
        <w:rPr>
          <w:sz w:val="24"/>
          <w:szCs w:val="24"/>
        </w:rPr>
        <w:t xml:space="preserve">                               </w:t>
      </w:r>
      <w:r w:rsidR="00930CC2" w:rsidRPr="00A15EFE">
        <w:rPr>
          <w:sz w:val="24"/>
          <w:szCs w:val="24"/>
        </w:rPr>
        <w:t xml:space="preserve">Г.А.Шамин                      </w:t>
      </w:r>
      <w:r w:rsidRPr="00A15EFE">
        <w:rPr>
          <w:sz w:val="24"/>
          <w:szCs w:val="24"/>
        </w:rPr>
        <w:t xml:space="preserve">                               </w:t>
      </w:r>
      <w:r w:rsidR="00993032" w:rsidRPr="00A15EFE">
        <w:rPr>
          <w:sz w:val="24"/>
          <w:szCs w:val="24"/>
        </w:rPr>
        <w:t xml:space="preserve"> </w:t>
      </w:r>
      <w:r w:rsidR="00A15EFE">
        <w:rPr>
          <w:sz w:val="24"/>
          <w:szCs w:val="24"/>
        </w:rPr>
        <w:t xml:space="preserve">                       </w:t>
      </w:r>
      <w:r w:rsidR="00930CC2" w:rsidRPr="00A15EFE">
        <w:rPr>
          <w:sz w:val="24"/>
          <w:szCs w:val="24"/>
        </w:rPr>
        <w:t>Н.В.Диденко</w:t>
      </w:r>
    </w:p>
    <w:p w14:paraId="5D68E747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1C7D7393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13C78DA5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6991B21B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156A945F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15EFE">
        <w:rPr>
          <w:rFonts w:ascii="Times New Roman CYR" w:hAnsi="Times New Roman CYR" w:cs="Times New Roman CYR"/>
          <w:sz w:val="24"/>
          <w:szCs w:val="24"/>
        </w:rPr>
        <w:tab/>
      </w:r>
      <w:r w:rsidRPr="00A15EFE">
        <w:rPr>
          <w:rFonts w:ascii="Times New Roman CYR" w:hAnsi="Times New Roman CYR" w:cs="Times New Roman CYR"/>
          <w:sz w:val="24"/>
          <w:szCs w:val="24"/>
        </w:rPr>
        <w:tab/>
      </w:r>
      <w:r w:rsidRPr="00A15EFE">
        <w:rPr>
          <w:rFonts w:ascii="Times New Roman CYR" w:hAnsi="Times New Roman CYR" w:cs="Times New Roman CYR"/>
          <w:sz w:val="24"/>
          <w:szCs w:val="24"/>
        </w:rPr>
        <w:tab/>
      </w:r>
      <w:r w:rsidRPr="00A15EFE">
        <w:rPr>
          <w:rFonts w:ascii="Times New Roman CYR" w:hAnsi="Times New Roman CYR" w:cs="Times New Roman CYR"/>
          <w:sz w:val="24"/>
          <w:szCs w:val="24"/>
        </w:rPr>
        <w:tab/>
      </w:r>
    </w:p>
    <w:p w14:paraId="34CABCD4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60BAF352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7F15769D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75745F77" w14:textId="77777777" w:rsidR="00F23B89" w:rsidRPr="00A15EFE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C7F50F2" w14:textId="77777777" w:rsidR="005F3E18" w:rsidRPr="00A15EFE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B50F902" w14:textId="77777777" w:rsidR="005F3E18" w:rsidRPr="00A15EFE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3C6D71D5" w14:textId="77777777" w:rsidR="005F3E18" w:rsidRPr="00A15EFE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4DB4C362" w14:textId="77777777" w:rsidR="005F3E18" w:rsidRPr="00A15EFE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2AB859A0" w14:textId="77777777" w:rsidR="005F3E18" w:rsidRPr="00A15EFE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7D530C7D" w14:textId="77777777" w:rsidR="005F3E18" w:rsidRPr="00A15EFE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76130E8B" w14:textId="77777777" w:rsidR="005F3E18" w:rsidRPr="00A15EFE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5421E381" w14:textId="77777777" w:rsidR="00EE0150" w:rsidRPr="00A15EFE" w:rsidRDefault="00EE0150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3321B331" w14:textId="77777777" w:rsidR="00790653" w:rsidRPr="00A15EFE" w:rsidRDefault="00790653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2EE424C9" w14:textId="77777777" w:rsidR="0026799E" w:rsidRPr="00A15EFE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163FF87" w14:textId="77777777" w:rsidR="0026799E" w:rsidRPr="00A15EFE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744E7C9C" w14:textId="77777777" w:rsidR="0026799E" w:rsidRPr="00A15EFE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20F7113" w14:textId="77777777" w:rsidR="0026799E" w:rsidRPr="00A15EFE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2571A36C" w14:textId="77777777" w:rsidR="007420C3" w:rsidRPr="00A15EFE" w:rsidRDefault="007420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13971E96" w14:textId="77777777" w:rsidR="008733A1" w:rsidRPr="00A15EFE" w:rsidRDefault="008733A1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277D1B63" w14:textId="77777777" w:rsidR="007420C3" w:rsidRPr="00A15EFE" w:rsidRDefault="007420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59075F7" w14:textId="77777777" w:rsidR="00B84F95" w:rsidRPr="00A15EFE" w:rsidRDefault="00B84F95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120A45C5" w14:textId="77777777" w:rsidR="007420C3" w:rsidRPr="00FE3443" w:rsidRDefault="007420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2F236385" w14:textId="77777777" w:rsidR="008733A1" w:rsidRDefault="008733A1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BADADB2" w14:textId="77777777" w:rsidR="00967DBA" w:rsidRDefault="00967DBA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50ED7156" w14:textId="77777777" w:rsidR="00967DBA" w:rsidRDefault="00967DBA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021CAD5" w14:textId="77777777" w:rsidR="00967DBA" w:rsidRDefault="00967DBA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B6F1801" w14:textId="77777777" w:rsidR="00967DBA" w:rsidRDefault="00967DBA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E967D66" w14:textId="77777777" w:rsidR="000B2F1F" w:rsidRDefault="000B2F1F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6CFD4BA" w14:textId="77777777" w:rsidR="00594C97" w:rsidRPr="00FE3443" w:rsidRDefault="00594C97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1EFA4E4" w14:textId="77777777" w:rsidR="0008211E" w:rsidRDefault="0008211E" w:rsidP="0008211E">
      <w:pPr>
        <w:tabs>
          <w:tab w:val="left" w:pos="1712"/>
        </w:tabs>
      </w:pPr>
    </w:p>
    <w:p w14:paraId="00542939" w14:textId="77777777" w:rsidR="0008211E" w:rsidRDefault="0008211E" w:rsidP="0008211E">
      <w:pPr>
        <w:tabs>
          <w:tab w:val="left" w:pos="1712"/>
        </w:tabs>
      </w:pPr>
    </w:p>
    <w:p w14:paraId="5BFF64D3" w14:textId="77777777" w:rsidR="00A111E8" w:rsidRDefault="00A111E8" w:rsidP="0008211E">
      <w:pPr>
        <w:tabs>
          <w:tab w:val="left" w:pos="1712"/>
        </w:tabs>
      </w:pPr>
    </w:p>
    <w:p w14:paraId="7BE347BD" w14:textId="77777777" w:rsidR="00A111E8" w:rsidRDefault="00A111E8" w:rsidP="0008211E">
      <w:pPr>
        <w:tabs>
          <w:tab w:val="left" w:pos="1712"/>
        </w:tabs>
      </w:pPr>
    </w:p>
    <w:p w14:paraId="254BB842" w14:textId="77777777" w:rsidR="00A111E8" w:rsidRDefault="00A111E8" w:rsidP="0008211E">
      <w:pPr>
        <w:tabs>
          <w:tab w:val="left" w:pos="1712"/>
        </w:tabs>
      </w:pPr>
    </w:p>
    <w:p w14:paraId="470DC406" w14:textId="77777777" w:rsidR="00A111E8" w:rsidRDefault="00A111E8" w:rsidP="0008211E">
      <w:pPr>
        <w:tabs>
          <w:tab w:val="left" w:pos="1712"/>
        </w:tabs>
      </w:pPr>
    </w:p>
    <w:p w14:paraId="29964F69" w14:textId="77777777" w:rsidR="00A111E8" w:rsidRDefault="00A111E8" w:rsidP="0008211E">
      <w:pPr>
        <w:tabs>
          <w:tab w:val="left" w:pos="1712"/>
        </w:tabs>
      </w:pPr>
    </w:p>
    <w:p w14:paraId="42B38119" w14:textId="77777777" w:rsidR="00A111E8" w:rsidRDefault="00A111E8" w:rsidP="0008211E">
      <w:pPr>
        <w:tabs>
          <w:tab w:val="left" w:pos="1712"/>
        </w:tabs>
      </w:pPr>
    </w:p>
    <w:p w14:paraId="0C2B2271" w14:textId="77777777" w:rsidR="00A111E8" w:rsidRDefault="00A111E8" w:rsidP="0008211E">
      <w:pPr>
        <w:tabs>
          <w:tab w:val="left" w:pos="1712"/>
        </w:tabs>
      </w:pPr>
    </w:p>
    <w:p w14:paraId="21277EDA" w14:textId="77777777" w:rsidR="00A111E8" w:rsidRDefault="00A111E8" w:rsidP="0008211E">
      <w:pPr>
        <w:tabs>
          <w:tab w:val="left" w:pos="1712"/>
        </w:tabs>
      </w:pPr>
    </w:p>
    <w:p w14:paraId="6B890A87" w14:textId="77777777" w:rsidR="00A111E8" w:rsidRDefault="00A111E8" w:rsidP="0008211E">
      <w:pPr>
        <w:tabs>
          <w:tab w:val="left" w:pos="1712"/>
        </w:tabs>
      </w:pPr>
    </w:p>
    <w:p w14:paraId="763BDEAE" w14:textId="77777777" w:rsidR="00A111E8" w:rsidRDefault="00A111E8" w:rsidP="0008211E">
      <w:pPr>
        <w:tabs>
          <w:tab w:val="left" w:pos="1712"/>
        </w:tabs>
      </w:pPr>
    </w:p>
    <w:p w14:paraId="5714BCFF" w14:textId="77777777" w:rsidR="00A111E8" w:rsidRDefault="00A111E8" w:rsidP="0008211E">
      <w:pPr>
        <w:tabs>
          <w:tab w:val="left" w:pos="1712"/>
        </w:tabs>
      </w:pPr>
    </w:p>
    <w:p w14:paraId="07443646" w14:textId="77777777" w:rsidR="00A111E8" w:rsidRDefault="00A111E8" w:rsidP="0008211E">
      <w:pPr>
        <w:tabs>
          <w:tab w:val="left" w:pos="1712"/>
        </w:tabs>
      </w:pPr>
    </w:p>
    <w:p w14:paraId="402AF4CE" w14:textId="77777777" w:rsidR="00A111E8" w:rsidRDefault="00A111E8" w:rsidP="0008211E">
      <w:pPr>
        <w:tabs>
          <w:tab w:val="left" w:pos="1712"/>
        </w:tabs>
      </w:pPr>
    </w:p>
    <w:p w14:paraId="19D49A6E" w14:textId="77777777" w:rsidR="00A111E8" w:rsidRDefault="00A111E8" w:rsidP="0008211E">
      <w:pPr>
        <w:tabs>
          <w:tab w:val="left" w:pos="1712"/>
        </w:tabs>
      </w:pPr>
    </w:p>
    <w:p w14:paraId="00EFA187" w14:textId="2620188D" w:rsidR="0008211E" w:rsidRDefault="0008211E" w:rsidP="0008211E">
      <w:pPr>
        <w:tabs>
          <w:tab w:val="left" w:pos="1712"/>
        </w:tabs>
      </w:pPr>
      <w:r>
        <w:t xml:space="preserve">Ведущий специалист-инспектор (по осуществлению муниципального жилищного контроля) отдела жилищно-правовой политики Управления жилищно-коммунального хозяйства, транспорта и связи Администрации </w:t>
      </w:r>
    </w:p>
    <w:p w14:paraId="0414678D" w14:textId="77777777" w:rsidR="0008211E" w:rsidRDefault="0008211E" w:rsidP="0008211E">
      <w:pPr>
        <w:tabs>
          <w:tab w:val="left" w:pos="1712"/>
        </w:tabs>
      </w:pPr>
      <w:r>
        <w:t>ЗАТО Северск</w:t>
      </w:r>
    </w:p>
    <w:p w14:paraId="1DD545D9" w14:textId="77777777" w:rsidR="0008211E" w:rsidRPr="00EA7BB8" w:rsidRDefault="0008211E" w:rsidP="0008211E">
      <w:pPr>
        <w:tabs>
          <w:tab w:val="left" w:pos="1712"/>
        </w:tabs>
      </w:pPr>
      <w:r w:rsidRPr="00EA7BB8">
        <w:t>Луговской Артем Александрович</w:t>
      </w:r>
    </w:p>
    <w:p w14:paraId="3BEA24D9" w14:textId="702F9B70" w:rsidR="0026799E" w:rsidRDefault="0008211E" w:rsidP="0008211E">
      <w:pPr>
        <w:tabs>
          <w:tab w:val="left" w:pos="1712"/>
        </w:tabs>
      </w:pPr>
      <w:r w:rsidRPr="00EA7BB8">
        <w:t>+7 (3823) 780085</w:t>
      </w:r>
    </w:p>
    <w:p w14:paraId="6D6B1B2F" w14:textId="40FED1E3" w:rsidR="00A111E8" w:rsidRDefault="00A111E8" w:rsidP="0008211E">
      <w:pPr>
        <w:tabs>
          <w:tab w:val="left" w:pos="1712"/>
        </w:tabs>
      </w:pPr>
    </w:p>
    <w:p w14:paraId="0AC6B607" w14:textId="7A577F5D" w:rsidR="00A111E8" w:rsidRPr="00EA7BB8" w:rsidRDefault="00A111E8" w:rsidP="0008211E">
      <w:pPr>
        <w:tabs>
          <w:tab w:val="left" w:pos="1712"/>
        </w:tabs>
      </w:pPr>
      <w:r>
        <w:t>28.10.2022</w:t>
      </w:r>
    </w:p>
    <w:sectPr w:rsidR="00A111E8" w:rsidRPr="00EA7BB8" w:rsidSect="00967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2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3C2D" w14:textId="77777777" w:rsidR="003015FF" w:rsidRDefault="003015FF">
      <w:r>
        <w:separator/>
      </w:r>
    </w:p>
  </w:endnote>
  <w:endnote w:type="continuationSeparator" w:id="0">
    <w:p w14:paraId="02F33D31" w14:textId="77777777" w:rsidR="003015FF" w:rsidRDefault="0030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1261" w14:textId="77777777" w:rsidR="00AF237A" w:rsidRDefault="00F65C05" w:rsidP="00CD16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237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1A06A1" w14:textId="77777777" w:rsidR="00AF237A" w:rsidRDefault="00AF237A" w:rsidP="005424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473636"/>
      <w:docPartObj>
        <w:docPartGallery w:val="Page Numbers (Bottom of Page)"/>
        <w:docPartUnique/>
      </w:docPartObj>
    </w:sdtPr>
    <w:sdtContent>
      <w:p w14:paraId="55126C15" w14:textId="69ADB45F" w:rsidR="008762B8" w:rsidRDefault="008762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95222" w14:textId="77777777" w:rsidR="00AF237A" w:rsidRDefault="00AF237A" w:rsidP="005424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D617" w14:textId="60C25E65" w:rsidR="008762B8" w:rsidRDefault="008762B8">
    <w:pPr>
      <w:pStyle w:val="a4"/>
      <w:jc w:val="right"/>
    </w:pPr>
  </w:p>
  <w:p w14:paraId="130363DF" w14:textId="77777777" w:rsidR="00967DBA" w:rsidRDefault="0096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F33B" w14:textId="77777777" w:rsidR="003015FF" w:rsidRDefault="003015FF">
      <w:r>
        <w:separator/>
      </w:r>
    </w:p>
  </w:footnote>
  <w:footnote w:type="continuationSeparator" w:id="0">
    <w:p w14:paraId="68BF8546" w14:textId="77777777" w:rsidR="003015FF" w:rsidRDefault="0030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EDF9" w14:textId="0941C46B" w:rsidR="00AF237A" w:rsidRDefault="00F65C05" w:rsidP="00927B4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237A">
      <w:rPr>
        <w:rStyle w:val="a6"/>
      </w:rPr>
      <w:instrText xml:space="preserve">PAGE  </w:instrText>
    </w:r>
    <w:r w:rsidR="00172A13">
      <w:rPr>
        <w:rStyle w:val="a6"/>
      </w:rPr>
      <w:fldChar w:fldCharType="separate"/>
    </w:r>
    <w:r w:rsidR="00172A13">
      <w:rPr>
        <w:rStyle w:val="a6"/>
        <w:noProof/>
      </w:rPr>
      <w:t>1</w:t>
    </w:r>
    <w:r>
      <w:rPr>
        <w:rStyle w:val="a6"/>
      </w:rPr>
      <w:fldChar w:fldCharType="end"/>
    </w:r>
  </w:p>
  <w:p w14:paraId="37E8203B" w14:textId="77777777" w:rsidR="00AF237A" w:rsidRDefault="00AF23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EAB7" w14:textId="77777777" w:rsidR="00AF237A" w:rsidRDefault="00AF237A" w:rsidP="00982389">
    <w:pPr>
      <w:pStyle w:val="a3"/>
      <w:framePr w:wrap="around" w:vAnchor="text" w:hAnchor="margin" w:xAlign="center" w:y="1"/>
      <w:rPr>
        <w:rStyle w:val="a6"/>
      </w:rPr>
    </w:pPr>
  </w:p>
  <w:p w14:paraId="626B4D30" w14:textId="77777777" w:rsidR="00AF237A" w:rsidRPr="000E62BD" w:rsidRDefault="00AF237A" w:rsidP="00F329FC">
    <w:pPr>
      <w:pStyle w:val="a3"/>
      <w:framePr w:wrap="around" w:vAnchor="text" w:hAnchor="margin" w:xAlign="center" w:y="1"/>
      <w:rPr>
        <w:rStyle w:val="a6"/>
        <w:sz w:val="24"/>
        <w:szCs w:val="24"/>
      </w:rPr>
    </w:pPr>
  </w:p>
  <w:p w14:paraId="497D1B0E" w14:textId="77777777" w:rsidR="00AF237A" w:rsidRDefault="00AF23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8CBD" w14:textId="77777777" w:rsidR="00172A13" w:rsidRDefault="00172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0A00"/>
    <w:multiLevelType w:val="hybridMultilevel"/>
    <w:tmpl w:val="7D9A14B4"/>
    <w:lvl w:ilvl="0" w:tplc="6832C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019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AB4"/>
    <w:rsid w:val="0000374D"/>
    <w:rsid w:val="00015095"/>
    <w:rsid w:val="0002514D"/>
    <w:rsid w:val="0002627E"/>
    <w:rsid w:val="00030467"/>
    <w:rsid w:val="00031365"/>
    <w:rsid w:val="000324A3"/>
    <w:rsid w:val="00036213"/>
    <w:rsid w:val="00055719"/>
    <w:rsid w:val="00056BFC"/>
    <w:rsid w:val="000652C6"/>
    <w:rsid w:val="00067BD4"/>
    <w:rsid w:val="00071B10"/>
    <w:rsid w:val="0007392B"/>
    <w:rsid w:val="000771D2"/>
    <w:rsid w:val="0008211E"/>
    <w:rsid w:val="00083067"/>
    <w:rsid w:val="00090B47"/>
    <w:rsid w:val="000966BC"/>
    <w:rsid w:val="000A3F10"/>
    <w:rsid w:val="000A6A52"/>
    <w:rsid w:val="000B2F1F"/>
    <w:rsid w:val="000B41C5"/>
    <w:rsid w:val="000C0618"/>
    <w:rsid w:val="000C3825"/>
    <w:rsid w:val="000C63BC"/>
    <w:rsid w:val="000D1CAF"/>
    <w:rsid w:val="000D47BF"/>
    <w:rsid w:val="000D726A"/>
    <w:rsid w:val="000E62BD"/>
    <w:rsid w:val="000F3504"/>
    <w:rsid w:val="000F44F3"/>
    <w:rsid w:val="000F6B60"/>
    <w:rsid w:val="000F6E54"/>
    <w:rsid w:val="0011733C"/>
    <w:rsid w:val="00117C58"/>
    <w:rsid w:val="00120658"/>
    <w:rsid w:val="00127DE3"/>
    <w:rsid w:val="00133096"/>
    <w:rsid w:val="001358E7"/>
    <w:rsid w:val="001415C4"/>
    <w:rsid w:val="00143185"/>
    <w:rsid w:val="00144131"/>
    <w:rsid w:val="00144E88"/>
    <w:rsid w:val="00150AC4"/>
    <w:rsid w:val="00151595"/>
    <w:rsid w:val="00152735"/>
    <w:rsid w:val="0015441D"/>
    <w:rsid w:val="0016329B"/>
    <w:rsid w:val="001666E9"/>
    <w:rsid w:val="00167A07"/>
    <w:rsid w:val="00170817"/>
    <w:rsid w:val="00172A13"/>
    <w:rsid w:val="001826B4"/>
    <w:rsid w:val="00190B9D"/>
    <w:rsid w:val="001926AE"/>
    <w:rsid w:val="001A06EA"/>
    <w:rsid w:val="001A1347"/>
    <w:rsid w:val="001A5F1B"/>
    <w:rsid w:val="001A7E7C"/>
    <w:rsid w:val="001B5CEC"/>
    <w:rsid w:val="001B5F35"/>
    <w:rsid w:val="001C2839"/>
    <w:rsid w:val="001D0BAA"/>
    <w:rsid w:val="001D32B5"/>
    <w:rsid w:val="001D3E38"/>
    <w:rsid w:val="001D4A7B"/>
    <w:rsid w:val="001E1648"/>
    <w:rsid w:val="001E63AD"/>
    <w:rsid w:val="001F622C"/>
    <w:rsid w:val="001F6C62"/>
    <w:rsid w:val="00205D7D"/>
    <w:rsid w:val="0020673E"/>
    <w:rsid w:val="00207107"/>
    <w:rsid w:val="00215A6D"/>
    <w:rsid w:val="0022193A"/>
    <w:rsid w:val="002223A8"/>
    <w:rsid w:val="00237A1C"/>
    <w:rsid w:val="00241585"/>
    <w:rsid w:val="002420D8"/>
    <w:rsid w:val="00243030"/>
    <w:rsid w:val="00255224"/>
    <w:rsid w:val="00255C66"/>
    <w:rsid w:val="00257F62"/>
    <w:rsid w:val="0026799E"/>
    <w:rsid w:val="00273AF2"/>
    <w:rsid w:val="00274A38"/>
    <w:rsid w:val="002810F2"/>
    <w:rsid w:val="00283744"/>
    <w:rsid w:val="0028438D"/>
    <w:rsid w:val="00284C3E"/>
    <w:rsid w:val="002A1675"/>
    <w:rsid w:val="002A486F"/>
    <w:rsid w:val="002B1DBB"/>
    <w:rsid w:val="002B406A"/>
    <w:rsid w:val="002C1372"/>
    <w:rsid w:val="002C478A"/>
    <w:rsid w:val="002C6DE7"/>
    <w:rsid w:val="002C7C41"/>
    <w:rsid w:val="002D0DAE"/>
    <w:rsid w:val="002D2F1C"/>
    <w:rsid w:val="002D68E2"/>
    <w:rsid w:val="002F19F3"/>
    <w:rsid w:val="002F24E5"/>
    <w:rsid w:val="002F4FA7"/>
    <w:rsid w:val="002F5509"/>
    <w:rsid w:val="002F5B9F"/>
    <w:rsid w:val="002F5E32"/>
    <w:rsid w:val="003015FF"/>
    <w:rsid w:val="00304109"/>
    <w:rsid w:val="00304D65"/>
    <w:rsid w:val="003057C3"/>
    <w:rsid w:val="00305E40"/>
    <w:rsid w:val="00311698"/>
    <w:rsid w:val="003167AE"/>
    <w:rsid w:val="00317D8B"/>
    <w:rsid w:val="00323BDA"/>
    <w:rsid w:val="00323D49"/>
    <w:rsid w:val="003308A0"/>
    <w:rsid w:val="00333A24"/>
    <w:rsid w:val="003345CC"/>
    <w:rsid w:val="003368A1"/>
    <w:rsid w:val="003462B8"/>
    <w:rsid w:val="00350091"/>
    <w:rsid w:val="003518F2"/>
    <w:rsid w:val="003631AE"/>
    <w:rsid w:val="0037592E"/>
    <w:rsid w:val="00377557"/>
    <w:rsid w:val="0038230F"/>
    <w:rsid w:val="00387ABF"/>
    <w:rsid w:val="003940B4"/>
    <w:rsid w:val="003A326B"/>
    <w:rsid w:val="003A330A"/>
    <w:rsid w:val="003B104C"/>
    <w:rsid w:val="003B16F1"/>
    <w:rsid w:val="003C0884"/>
    <w:rsid w:val="003C0DF4"/>
    <w:rsid w:val="003C14AD"/>
    <w:rsid w:val="003D1084"/>
    <w:rsid w:val="003D19E4"/>
    <w:rsid w:val="003D2CDC"/>
    <w:rsid w:val="003F7019"/>
    <w:rsid w:val="003F7FD5"/>
    <w:rsid w:val="004009D4"/>
    <w:rsid w:val="00404E3E"/>
    <w:rsid w:val="00412974"/>
    <w:rsid w:val="00417710"/>
    <w:rsid w:val="00427A3B"/>
    <w:rsid w:val="00430447"/>
    <w:rsid w:val="004406A1"/>
    <w:rsid w:val="00444618"/>
    <w:rsid w:val="004451FE"/>
    <w:rsid w:val="00450856"/>
    <w:rsid w:val="004545A6"/>
    <w:rsid w:val="00454D57"/>
    <w:rsid w:val="00457E0F"/>
    <w:rsid w:val="00462B0B"/>
    <w:rsid w:val="004632AB"/>
    <w:rsid w:val="00464F6A"/>
    <w:rsid w:val="00471F85"/>
    <w:rsid w:val="00491DC5"/>
    <w:rsid w:val="00495133"/>
    <w:rsid w:val="00495C65"/>
    <w:rsid w:val="004A5BEE"/>
    <w:rsid w:val="004B6711"/>
    <w:rsid w:val="004B6A6B"/>
    <w:rsid w:val="004D2546"/>
    <w:rsid w:val="004E04FC"/>
    <w:rsid w:val="004E4807"/>
    <w:rsid w:val="004E4B98"/>
    <w:rsid w:val="004E759E"/>
    <w:rsid w:val="004F0002"/>
    <w:rsid w:val="004F04A5"/>
    <w:rsid w:val="004F47C2"/>
    <w:rsid w:val="00500439"/>
    <w:rsid w:val="00504545"/>
    <w:rsid w:val="0050671F"/>
    <w:rsid w:val="005070BE"/>
    <w:rsid w:val="00507A8F"/>
    <w:rsid w:val="00510E5A"/>
    <w:rsid w:val="00514748"/>
    <w:rsid w:val="00515E85"/>
    <w:rsid w:val="0051627B"/>
    <w:rsid w:val="00517485"/>
    <w:rsid w:val="005174A5"/>
    <w:rsid w:val="00522B9A"/>
    <w:rsid w:val="00523CF0"/>
    <w:rsid w:val="0052474A"/>
    <w:rsid w:val="00526313"/>
    <w:rsid w:val="00530E5F"/>
    <w:rsid w:val="00531A57"/>
    <w:rsid w:val="00531F95"/>
    <w:rsid w:val="0053283D"/>
    <w:rsid w:val="0053459C"/>
    <w:rsid w:val="005355AA"/>
    <w:rsid w:val="00537E1F"/>
    <w:rsid w:val="00540E5D"/>
    <w:rsid w:val="0054248A"/>
    <w:rsid w:val="00543E8A"/>
    <w:rsid w:val="00544136"/>
    <w:rsid w:val="00547D72"/>
    <w:rsid w:val="005520F0"/>
    <w:rsid w:val="00556430"/>
    <w:rsid w:val="005626BF"/>
    <w:rsid w:val="00564970"/>
    <w:rsid w:val="00567D9B"/>
    <w:rsid w:val="0057365B"/>
    <w:rsid w:val="005816AA"/>
    <w:rsid w:val="00594969"/>
    <w:rsid w:val="00594C97"/>
    <w:rsid w:val="005A102B"/>
    <w:rsid w:val="005A2E57"/>
    <w:rsid w:val="005A7D0C"/>
    <w:rsid w:val="005B4F1A"/>
    <w:rsid w:val="005B6F65"/>
    <w:rsid w:val="005C3FC0"/>
    <w:rsid w:val="005C5619"/>
    <w:rsid w:val="005D43C0"/>
    <w:rsid w:val="005D7CD2"/>
    <w:rsid w:val="005F3E18"/>
    <w:rsid w:val="006000F6"/>
    <w:rsid w:val="0060322E"/>
    <w:rsid w:val="006033B2"/>
    <w:rsid w:val="006045CE"/>
    <w:rsid w:val="00606996"/>
    <w:rsid w:val="00611830"/>
    <w:rsid w:val="00614B42"/>
    <w:rsid w:val="00625F96"/>
    <w:rsid w:val="00626623"/>
    <w:rsid w:val="0063667E"/>
    <w:rsid w:val="00636E66"/>
    <w:rsid w:val="006375C9"/>
    <w:rsid w:val="00645F3A"/>
    <w:rsid w:val="00647728"/>
    <w:rsid w:val="006532F4"/>
    <w:rsid w:val="006545D0"/>
    <w:rsid w:val="00657A9F"/>
    <w:rsid w:val="006656FE"/>
    <w:rsid w:val="00670F87"/>
    <w:rsid w:val="00674EA4"/>
    <w:rsid w:val="006769C0"/>
    <w:rsid w:val="0067780A"/>
    <w:rsid w:val="00680544"/>
    <w:rsid w:val="006840CA"/>
    <w:rsid w:val="006858B5"/>
    <w:rsid w:val="00685E8A"/>
    <w:rsid w:val="00686D47"/>
    <w:rsid w:val="00687E74"/>
    <w:rsid w:val="00694FE0"/>
    <w:rsid w:val="00696D92"/>
    <w:rsid w:val="00697AB9"/>
    <w:rsid w:val="006A2A80"/>
    <w:rsid w:val="006A407A"/>
    <w:rsid w:val="006B04B4"/>
    <w:rsid w:val="006C16D6"/>
    <w:rsid w:val="006C5284"/>
    <w:rsid w:val="006E603F"/>
    <w:rsid w:val="006F5216"/>
    <w:rsid w:val="00706DDB"/>
    <w:rsid w:val="007122D0"/>
    <w:rsid w:val="00721B9C"/>
    <w:rsid w:val="0073534E"/>
    <w:rsid w:val="0073734D"/>
    <w:rsid w:val="007420C3"/>
    <w:rsid w:val="007444A9"/>
    <w:rsid w:val="00745086"/>
    <w:rsid w:val="007504E3"/>
    <w:rsid w:val="00751153"/>
    <w:rsid w:val="00752008"/>
    <w:rsid w:val="007535F2"/>
    <w:rsid w:val="00753A88"/>
    <w:rsid w:val="00753D7F"/>
    <w:rsid w:val="007562B5"/>
    <w:rsid w:val="007617E8"/>
    <w:rsid w:val="007641AF"/>
    <w:rsid w:val="007644D4"/>
    <w:rsid w:val="0076609B"/>
    <w:rsid w:val="00766FA9"/>
    <w:rsid w:val="00767C63"/>
    <w:rsid w:val="00771E2C"/>
    <w:rsid w:val="0077558A"/>
    <w:rsid w:val="00776F98"/>
    <w:rsid w:val="00781D24"/>
    <w:rsid w:val="007833A0"/>
    <w:rsid w:val="00790653"/>
    <w:rsid w:val="007964D0"/>
    <w:rsid w:val="007A7B65"/>
    <w:rsid w:val="007B1FD3"/>
    <w:rsid w:val="007B741D"/>
    <w:rsid w:val="007C02F0"/>
    <w:rsid w:val="007C59D9"/>
    <w:rsid w:val="007C5A93"/>
    <w:rsid w:val="007D4515"/>
    <w:rsid w:val="007D506A"/>
    <w:rsid w:val="007E2D5D"/>
    <w:rsid w:val="007E4492"/>
    <w:rsid w:val="007E5B76"/>
    <w:rsid w:val="007E5D0C"/>
    <w:rsid w:val="007F097B"/>
    <w:rsid w:val="007F3F0C"/>
    <w:rsid w:val="0080016B"/>
    <w:rsid w:val="00802204"/>
    <w:rsid w:val="0080290D"/>
    <w:rsid w:val="00811606"/>
    <w:rsid w:val="0081455D"/>
    <w:rsid w:val="008361AF"/>
    <w:rsid w:val="00840393"/>
    <w:rsid w:val="0084046F"/>
    <w:rsid w:val="008512D8"/>
    <w:rsid w:val="00851A52"/>
    <w:rsid w:val="00860869"/>
    <w:rsid w:val="00864252"/>
    <w:rsid w:val="00865DCC"/>
    <w:rsid w:val="008673F4"/>
    <w:rsid w:val="008732FB"/>
    <w:rsid w:val="008733A1"/>
    <w:rsid w:val="008762B8"/>
    <w:rsid w:val="00881F8D"/>
    <w:rsid w:val="00884139"/>
    <w:rsid w:val="00897862"/>
    <w:rsid w:val="008C6A1B"/>
    <w:rsid w:val="008D386A"/>
    <w:rsid w:val="008D6703"/>
    <w:rsid w:val="008D7068"/>
    <w:rsid w:val="008E603C"/>
    <w:rsid w:val="008F12FA"/>
    <w:rsid w:val="008F4B1B"/>
    <w:rsid w:val="008F6052"/>
    <w:rsid w:val="008F7A8A"/>
    <w:rsid w:val="009053D5"/>
    <w:rsid w:val="009062F2"/>
    <w:rsid w:val="009231FA"/>
    <w:rsid w:val="00927B47"/>
    <w:rsid w:val="00930CC2"/>
    <w:rsid w:val="00941051"/>
    <w:rsid w:val="009444C8"/>
    <w:rsid w:val="00962D6D"/>
    <w:rsid w:val="00966C1D"/>
    <w:rsid w:val="00967DBA"/>
    <w:rsid w:val="00982389"/>
    <w:rsid w:val="009831A4"/>
    <w:rsid w:val="0098364E"/>
    <w:rsid w:val="00987FF2"/>
    <w:rsid w:val="00993032"/>
    <w:rsid w:val="0099732A"/>
    <w:rsid w:val="009A0EB4"/>
    <w:rsid w:val="009A1A3F"/>
    <w:rsid w:val="009A6B3F"/>
    <w:rsid w:val="009A7B34"/>
    <w:rsid w:val="009B17C3"/>
    <w:rsid w:val="009C0DFA"/>
    <w:rsid w:val="009C550E"/>
    <w:rsid w:val="009D3F83"/>
    <w:rsid w:val="009E00BB"/>
    <w:rsid w:val="009E332C"/>
    <w:rsid w:val="009F36B3"/>
    <w:rsid w:val="009F464B"/>
    <w:rsid w:val="00A02B39"/>
    <w:rsid w:val="00A03086"/>
    <w:rsid w:val="00A03CBD"/>
    <w:rsid w:val="00A075EE"/>
    <w:rsid w:val="00A10925"/>
    <w:rsid w:val="00A111E8"/>
    <w:rsid w:val="00A1571A"/>
    <w:rsid w:val="00A15A82"/>
    <w:rsid w:val="00A15EFE"/>
    <w:rsid w:val="00A17C72"/>
    <w:rsid w:val="00A20F22"/>
    <w:rsid w:val="00A22C0C"/>
    <w:rsid w:val="00A22E2A"/>
    <w:rsid w:val="00A32224"/>
    <w:rsid w:val="00A3598B"/>
    <w:rsid w:val="00A35C67"/>
    <w:rsid w:val="00A36E63"/>
    <w:rsid w:val="00A40B18"/>
    <w:rsid w:val="00A40F32"/>
    <w:rsid w:val="00A4333C"/>
    <w:rsid w:val="00A468C1"/>
    <w:rsid w:val="00A52C92"/>
    <w:rsid w:val="00A71610"/>
    <w:rsid w:val="00A9116C"/>
    <w:rsid w:val="00A91E12"/>
    <w:rsid w:val="00A92486"/>
    <w:rsid w:val="00A931B7"/>
    <w:rsid w:val="00A95D21"/>
    <w:rsid w:val="00A96E06"/>
    <w:rsid w:val="00AA12AD"/>
    <w:rsid w:val="00AA1A1B"/>
    <w:rsid w:val="00AA4F2D"/>
    <w:rsid w:val="00AA7ADE"/>
    <w:rsid w:val="00AC332D"/>
    <w:rsid w:val="00AD2E24"/>
    <w:rsid w:val="00AE0977"/>
    <w:rsid w:val="00AE4C67"/>
    <w:rsid w:val="00AF1486"/>
    <w:rsid w:val="00AF237A"/>
    <w:rsid w:val="00AF3E0A"/>
    <w:rsid w:val="00AF4689"/>
    <w:rsid w:val="00B02F2A"/>
    <w:rsid w:val="00B0344F"/>
    <w:rsid w:val="00B16E4E"/>
    <w:rsid w:val="00B17D29"/>
    <w:rsid w:val="00B21352"/>
    <w:rsid w:val="00B22DFA"/>
    <w:rsid w:val="00B2388A"/>
    <w:rsid w:val="00B241DB"/>
    <w:rsid w:val="00B2783F"/>
    <w:rsid w:val="00B3158E"/>
    <w:rsid w:val="00B32EA7"/>
    <w:rsid w:val="00B3387A"/>
    <w:rsid w:val="00B3414D"/>
    <w:rsid w:val="00B353D1"/>
    <w:rsid w:val="00B40274"/>
    <w:rsid w:val="00B40514"/>
    <w:rsid w:val="00B42F9B"/>
    <w:rsid w:val="00B43A52"/>
    <w:rsid w:val="00B44DE5"/>
    <w:rsid w:val="00B45B4D"/>
    <w:rsid w:val="00B47C8E"/>
    <w:rsid w:val="00B52AF8"/>
    <w:rsid w:val="00B53363"/>
    <w:rsid w:val="00B54F8B"/>
    <w:rsid w:val="00B55C57"/>
    <w:rsid w:val="00B62C41"/>
    <w:rsid w:val="00B62DB0"/>
    <w:rsid w:val="00B84F95"/>
    <w:rsid w:val="00B92391"/>
    <w:rsid w:val="00B95CCF"/>
    <w:rsid w:val="00B96389"/>
    <w:rsid w:val="00BA1275"/>
    <w:rsid w:val="00BA69D2"/>
    <w:rsid w:val="00BB1B0A"/>
    <w:rsid w:val="00BB26BA"/>
    <w:rsid w:val="00BB32FF"/>
    <w:rsid w:val="00BB36E3"/>
    <w:rsid w:val="00BB4D40"/>
    <w:rsid w:val="00BB6C25"/>
    <w:rsid w:val="00BC75CC"/>
    <w:rsid w:val="00BD3793"/>
    <w:rsid w:val="00BD50EB"/>
    <w:rsid w:val="00BD63B4"/>
    <w:rsid w:val="00BD6D8A"/>
    <w:rsid w:val="00BE5E66"/>
    <w:rsid w:val="00BF2307"/>
    <w:rsid w:val="00C12321"/>
    <w:rsid w:val="00C21EB2"/>
    <w:rsid w:val="00C247C3"/>
    <w:rsid w:val="00C324AC"/>
    <w:rsid w:val="00C36C5D"/>
    <w:rsid w:val="00C40CDD"/>
    <w:rsid w:val="00C55A13"/>
    <w:rsid w:val="00C65768"/>
    <w:rsid w:val="00C72CB5"/>
    <w:rsid w:val="00C72CDE"/>
    <w:rsid w:val="00C730CF"/>
    <w:rsid w:val="00C774AC"/>
    <w:rsid w:val="00C879E2"/>
    <w:rsid w:val="00C960FA"/>
    <w:rsid w:val="00CA4A65"/>
    <w:rsid w:val="00CA7B7E"/>
    <w:rsid w:val="00CB1AD1"/>
    <w:rsid w:val="00CC1D81"/>
    <w:rsid w:val="00CD1678"/>
    <w:rsid w:val="00CD16D8"/>
    <w:rsid w:val="00CD2C71"/>
    <w:rsid w:val="00CD3772"/>
    <w:rsid w:val="00CD75CB"/>
    <w:rsid w:val="00CD7CD2"/>
    <w:rsid w:val="00CE2602"/>
    <w:rsid w:val="00CE2FF2"/>
    <w:rsid w:val="00CE5D35"/>
    <w:rsid w:val="00CF09A4"/>
    <w:rsid w:val="00CF2EA3"/>
    <w:rsid w:val="00D00E1D"/>
    <w:rsid w:val="00D12AF5"/>
    <w:rsid w:val="00D14C9C"/>
    <w:rsid w:val="00D1521D"/>
    <w:rsid w:val="00D20CAA"/>
    <w:rsid w:val="00D23040"/>
    <w:rsid w:val="00D26764"/>
    <w:rsid w:val="00D278F3"/>
    <w:rsid w:val="00D30FA0"/>
    <w:rsid w:val="00D32FCC"/>
    <w:rsid w:val="00D3605F"/>
    <w:rsid w:val="00D40FD6"/>
    <w:rsid w:val="00D478BA"/>
    <w:rsid w:val="00D569D5"/>
    <w:rsid w:val="00D60E2E"/>
    <w:rsid w:val="00D62919"/>
    <w:rsid w:val="00D673F7"/>
    <w:rsid w:val="00D75290"/>
    <w:rsid w:val="00D76366"/>
    <w:rsid w:val="00D81BF8"/>
    <w:rsid w:val="00D82459"/>
    <w:rsid w:val="00D8475F"/>
    <w:rsid w:val="00D95447"/>
    <w:rsid w:val="00D95CFB"/>
    <w:rsid w:val="00DA6AEF"/>
    <w:rsid w:val="00DB3409"/>
    <w:rsid w:val="00DB5544"/>
    <w:rsid w:val="00DC7209"/>
    <w:rsid w:val="00DE0C4E"/>
    <w:rsid w:val="00DE6D57"/>
    <w:rsid w:val="00DF29A7"/>
    <w:rsid w:val="00DF765C"/>
    <w:rsid w:val="00E002DA"/>
    <w:rsid w:val="00E00524"/>
    <w:rsid w:val="00E005E0"/>
    <w:rsid w:val="00E07AA6"/>
    <w:rsid w:val="00E136B1"/>
    <w:rsid w:val="00E16C10"/>
    <w:rsid w:val="00E17239"/>
    <w:rsid w:val="00E2429B"/>
    <w:rsid w:val="00E267A8"/>
    <w:rsid w:val="00E31C78"/>
    <w:rsid w:val="00E35102"/>
    <w:rsid w:val="00E35833"/>
    <w:rsid w:val="00E4240F"/>
    <w:rsid w:val="00E546EF"/>
    <w:rsid w:val="00E62BA1"/>
    <w:rsid w:val="00E70281"/>
    <w:rsid w:val="00E708F8"/>
    <w:rsid w:val="00E71F0B"/>
    <w:rsid w:val="00E82DFE"/>
    <w:rsid w:val="00E83924"/>
    <w:rsid w:val="00E874C7"/>
    <w:rsid w:val="00E875FC"/>
    <w:rsid w:val="00E912F8"/>
    <w:rsid w:val="00E91BB7"/>
    <w:rsid w:val="00EA2AF8"/>
    <w:rsid w:val="00EA39D7"/>
    <w:rsid w:val="00EA448B"/>
    <w:rsid w:val="00EA7BB8"/>
    <w:rsid w:val="00EC1FD0"/>
    <w:rsid w:val="00EC356F"/>
    <w:rsid w:val="00EC5470"/>
    <w:rsid w:val="00ED38FF"/>
    <w:rsid w:val="00EE0150"/>
    <w:rsid w:val="00EE369D"/>
    <w:rsid w:val="00EF4425"/>
    <w:rsid w:val="00EF5B89"/>
    <w:rsid w:val="00F00981"/>
    <w:rsid w:val="00F017B8"/>
    <w:rsid w:val="00F02AB4"/>
    <w:rsid w:val="00F02C3A"/>
    <w:rsid w:val="00F05399"/>
    <w:rsid w:val="00F14A0E"/>
    <w:rsid w:val="00F23B89"/>
    <w:rsid w:val="00F26910"/>
    <w:rsid w:val="00F31C42"/>
    <w:rsid w:val="00F329FC"/>
    <w:rsid w:val="00F450C4"/>
    <w:rsid w:val="00F502F8"/>
    <w:rsid w:val="00F53121"/>
    <w:rsid w:val="00F56A3C"/>
    <w:rsid w:val="00F62331"/>
    <w:rsid w:val="00F62577"/>
    <w:rsid w:val="00F62868"/>
    <w:rsid w:val="00F63900"/>
    <w:rsid w:val="00F64907"/>
    <w:rsid w:val="00F64E0C"/>
    <w:rsid w:val="00F65450"/>
    <w:rsid w:val="00F65C05"/>
    <w:rsid w:val="00F70F68"/>
    <w:rsid w:val="00F741CD"/>
    <w:rsid w:val="00F75DC6"/>
    <w:rsid w:val="00F97BA2"/>
    <w:rsid w:val="00FA2859"/>
    <w:rsid w:val="00FB3FFD"/>
    <w:rsid w:val="00FC1728"/>
    <w:rsid w:val="00FC486C"/>
    <w:rsid w:val="00FC5A9D"/>
    <w:rsid w:val="00FC60D2"/>
    <w:rsid w:val="00FD0FFF"/>
    <w:rsid w:val="00FE0224"/>
    <w:rsid w:val="00FE2AEB"/>
    <w:rsid w:val="00FE3443"/>
    <w:rsid w:val="00FE4A1F"/>
    <w:rsid w:val="00FE58F1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70951322"/>
  <w15:docId w15:val="{A1183024-C3BC-446D-90D1-544FF91E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14D"/>
  </w:style>
  <w:style w:type="paragraph" w:styleId="1">
    <w:name w:val="heading 1"/>
    <w:basedOn w:val="a"/>
    <w:next w:val="a"/>
    <w:qFormat/>
    <w:rsid w:val="0002514D"/>
    <w:pPr>
      <w:keepNext/>
      <w:spacing w:before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2514D"/>
    <w:pPr>
      <w:keepNext/>
      <w:ind w:left="1440" w:firstLine="72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02514D"/>
    <w:pPr>
      <w:keepNext/>
      <w:spacing w:before="24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514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251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D9B"/>
  </w:style>
  <w:style w:type="paragraph" w:customStyle="1" w:styleId="a7">
    <w:name w:val="Знак"/>
    <w:basedOn w:val="a"/>
    <w:autoRedefine/>
    <w:rsid w:val="0098364E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a8">
    <w:name w:val="Знак Знак Знак"/>
    <w:basedOn w:val="a"/>
    <w:rsid w:val="006A2A8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autoRedefine/>
    <w:rsid w:val="00CD75CB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a">
    <w:name w:val="Balloon Text"/>
    <w:basedOn w:val="a"/>
    <w:link w:val="ab"/>
    <w:rsid w:val="00B353D1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B353D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81F8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858B5"/>
    <w:pPr>
      <w:ind w:left="720"/>
      <w:contextualSpacing/>
    </w:pPr>
  </w:style>
  <w:style w:type="paragraph" w:customStyle="1" w:styleId="ConsPlusNormal">
    <w:name w:val="ConsPlusNormal"/>
    <w:rsid w:val="000A3F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283744"/>
  </w:style>
  <w:style w:type="paragraph" w:styleId="HTML">
    <w:name w:val="HTML Preformatted"/>
    <w:basedOn w:val="a"/>
    <w:link w:val="HTML0"/>
    <w:uiPriority w:val="99"/>
    <w:unhideWhenUsed/>
    <w:rsid w:val="00C7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72CB5"/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0"/>
    <w:rsid w:val="00C72CB5"/>
    <w:rPr>
      <w:spacing w:val="9"/>
      <w:shd w:val="clear" w:color="auto" w:fill="FFFFFF"/>
    </w:rPr>
  </w:style>
  <w:style w:type="paragraph" w:customStyle="1" w:styleId="10">
    <w:name w:val="Основной текст1"/>
    <w:basedOn w:val="a"/>
    <w:link w:val="ae"/>
    <w:rsid w:val="00C72CB5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&#1079;&#1072;&#1090;&#1086;-&#1089;&#1077;&#1074;&#1077;&#1088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90;&#1086;-&#1089;&#1077;&#1074;&#1077;&#1088;&#1089;&#1082;.&#1088;&#1092;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gina\&#1052;&#1086;&#1080;%20&#1076;&#1086;&#1082;&#1091;&#1084;&#1077;&#1085;&#1090;&#1099;\&#1102;&#1088;&#1080;&#1089;&#1082;&#1086;&#1085;&#1089;&#1091;&#1083;&#1100;&#1090;\&#1055;&#1086;&#1083;&#1086;&#1078;&#1077;&#1085;&#1080;&#1077;%20&#1086;&#1073;%20&#1059;&#1046;&#1050;&#1061;&#1058;&#1080;&#1057;\&#1042;&#1085;&#1077;&#1089;&#1077;&#1085;&#1080;&#1077;%20&#1080;&#1079;&#1084;&#1077;&#1085;&#1077;&#1085;&#1080;&#1081;%20&#1074;%20&#1055;&#1086;&#1083;&#1086;&#1078;&#1077;&#1085;&#1080;&#1077;%202014\&#1042;&#1085;&#1077;&#1089;&#1077;&#1085;&#1080;&#1077;%20&#1080;&#1079;&#1084;&#1077;&#1085;&#1077;&#1085;&#1080;&#1081;%20&#1074;%20&#1055;&#1086;&#1083;&#1086;&#1078;&#1077;&#1085;&#1080;&#1077;_&#1076;&#1086;&#1088;&#1086;&#1075;&#1080;\&#1044;&#1091;&#1084;&#1072;%20&#1073;&#1083;&#1072;&#1085;&#1082;%20&#1088;&#1077;&#1096;&#1077;&#1085;&#1080;&#1103;%20&#1044;&#1091;&#1084;&#1099;%20&#1087;&#1088;&#1086;&#1077;&#1082;&#1090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9561-4159-49A3-AC3E-94D11C86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бланк решения Думы проект решения.dot</Template>
  <TotalTime>19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Е.А.</dc:creator>
  <cp:lastModifiedBy>Lugovskoy</cp:lastModifiedBy>
  <cp:revision>6</cp:revision>
  <cp:lastPrinted>2022-10-25T04:07:00Z</cp:lastPrinted>
  <dcterms:created xsi:type="dcterms:W3CDTF">2022-10-25T03:10:00Z</dcterms:created>
  <dcterms:modified xsi:type="dcterms:W3CDTF">2022-10-25T04:11:00Z</dcterms:modified>
</cp:coreProperties>
</file>